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E42F31" w14:textId="38DA43B7" w:rsidR="00CA55AE" w:rsidRDefault="00CA55AE"/>
    <w:tbl>
      <w:tblPr>
        <w:tblStyle w:val="TableGrid"/>
        <w:tblW w:w="0" w:type="auto"/>
        <w:tblLook w:val="04A0" w:firstRow="1" w:lastRow="0" w:firstColumn="1" w:lastColumn="0" w:noHBand="0" w:noVBand="1"/>
      </w:tblPr>
      <w:tblGrid>
        <w:gridCol w:w="1980"/>
        <w:gridCol w:w="3544"/>
        <w:gridCol w:w="5103"/>
        <w:gridCol w:w="4761"/>
      </w:tblGrid>
      <w:tr w:rsidR="00CA55AE" w:rsidRPr="00A73C12" w14:paraId="465FE26A" w14:textId="77777777" w:rsidTr="31E98271">
        <w:tc>
          <w:tcPr>
            <w:tcW w:w="15388" w:type="dxa"/>
            <w:gridSpan w:val="4"/>
            <w:shd w:val="clear" w:color="auto" w:fill="CCC0D9" w:themeFill="accent4" w:themeFillTint="66"/>
          </w:tcPr>
          <w:p w14:paraId="5AF36468" w14:textId="5F3EA751" w:rsidR="00CA55AE" w:rsidRPr="00A73C12" w:rsidRDefault="007E327A" w:rsidP="4EEF8520">
            <w:pPr>
              <w:rPr>
                <w:rFonts w:ascii="Century Gothic" w:hAnsi="Century Gothic" w:cs="Arial"/>
                <w:b/>
                <w:bCs/>
                <w:u w:val="single"/>
              </w:rPr>
            </w:pPr>
            <w:r w:rsidRPr="4EEF8520">
              <w:rPr>
                <w:rFonts w:ascii="Century Gothic" w:hAnsi="Century Gothic" w:cs="Arial"/>
                <w:b/>
                <w:bCs/>
                <w:u w:val="single"/>
              </w:rPr>
              <w:t>Science</w:t>
            </w:r>
            <w:r w:rsidR="00CA55AE" w:rsidRPr="4EEF8520">
              <w:rPr>
                <w:rFonts w:ascii="Century Gothic" w:hAnsi="Century Gothic" w:cs="Arial"/>
                <w:b/>
                <w:bCs/>
                <w:u w:val="single"/>
              </w:rPr>
              <w:t xml:space="preserve">  MTO        </w:t>
            </w:r>
            <w:r w:rsidR="004A6096" w:rsidRPr="4EEF8520">
              <w:rPr>
                <w:rFonts w:ascii="Century Gothic" w:hAnsi="Century Gothic" w:cs="Arial"/>
                <w:b/>
                <w:bCs/>
                <w:u w:val="single"/>
              </w:rPr>
              <w:t xml:space="preserve">   </w:t>
            </w:r>
            <w:r w:rsidR="000240EB" w:rsidRPr="4EEF8520">
              <w:rPr>
                <w:rFonts w:ascii="Century Gothic" w:hAnsi="Century Gothic" w:cs="Arial"/>
                <w:b/>
                <w:bCs/>
                <w:u w:val="single"/>
              </w:rPr>
              <w:t xml:space="preserve">Living Thing and their Habitats – Classifying Living Things </w:t>
            </w:r>
            <w:r w:rsidR="00A73C12" w:rsidRPr="4EEF8520">
              <w:rPr>
                <w:rFonts w:ascii="Century Gothic" w:hAnsi="Century Gothic" w:cs="Arial"/>
                <w:b/>
                <w:bCs/>
                <w:u w:val="single"/>
              </w:rPr>
              <w:t xml:space="preserve">Year </w:t>
            </w:r>
            <w:r w:rsidR="000240EB" w:rsidRPr="4EEF8520">
              <w:rPr>
                <w:rFonts w:ascii="Century Gothic" w:hAnsi="Century Gothic" w:cs="Arial"/>
                <w:b/>
                <w:bCs/>
                <w:u w:val="single"/>
              </w:rPr>
              <w:t>4</w:t>
            </w:r>
          </w:p>
        </w:tc>
      </w:tr>
      <w:tr w:rsidR="00CA55AE" w:rsidRPr="007C30C0" w14:paraId="6BD1C129" w14:textId="77777777" w:rsidTr="31E98271">
        <w:tc>
          <w:tcPr>
            <w:tcW w:w="5524" w:type="dxa"/>
            <w:gridSpan w:val="2"/>
            <w:shd w:val="clear" w:color="auto" w:fill="CCC0D9" w:themeFill="accent4" w:themeFillTint="66"/>
          </w:tcPr>
          <w:p w14:paraId="677DE747" w14:textId="77777777" w:rsidR="00CA55AE" w:rsidRPr="007C30C0" w:rsidRDefault="00CA55AE" w:rsidP="00C45508">
            <w:pPr>
              <w:rPr>
                <w:rFonts w:ascii="Century Gothic" w:hAnsi="Century Gothic"/>
                <w:b/>
                <w:u w:val="single"/>
              </w:rPr>
            </w:pPr>
            <w:r w:rsidRPr="007C30C0">
              <w:rPr>
                <w:rFonts w:ascii="Century Gothic" w:hAnsi="Century Gothic"/>
                <w:b/>
                <w:u w:val="single"/>
              </w:rPr>
              <w:t xml:space="preserve">National Curriculum </w:t>
            </w:r>
          </w:p>
        </w:tc>
        <w:tc>
          <w:tcPr>
            <w:tcW w:w="9864" w:type="dxa"/>
            <w:gridSpan w:val="2"/>
            <w:shd w:val="clear" w:color="auto" w:fill="FFFFFF" w:themeFill="background1"/>
          </w:tcPr>
          <w:p w14:paraId="4CB057F9" w14:textId="77777777" w:rsidR="000240EB" w:rsidRPr="000240EB" w:rsidRDefault="000240EB" w:rsidP="000240EB">
            <w:pPr>
              <w:pStyle w:val="NoSpacing"/>
              <w:numPr>
                <w:ilvl w:val="0"/>
                <w:numId w:val="12"/>
              </w:numPr>
              <w:rPr>
                <w:rFonts w:ascii="Century Gothic" w:hAnsi="Century Gothic"/>
              </w:rPr>
            </w:pPr>
            <w:r w:rsidRPr="000240EB">
              <w:rPr>
                <w:rFonts w:ascii="Century Gothic" w:hAnsi="Century Gothic"/>
              </w:rPr>
              <w:t xml:space="preserve">Recognise that living things can be grouped in a variety of ways. </w:t>
            </w:r>
          </w:p>
          <w:p w14:paraId="2581D9D3" w14:textId="77777777" w:rsidR="000240EB" w:rsidRPr="000240EB" w:rsidRDefault="000240EB" w:rsidP="000240EB">
            <w:pPr>
              <w:pStyle w:val="NoSpacing"/>
              <w:numPr>
                <w:ilvl w:val="0"/>
                <w:numId w:val="12"/>
              </w:numPr>
              <w:rPr>
                <w:rFonts w:ascii="Century Gothic" w:hAnsi="Century Gothic"/>
              </w:rPr>
            </w:pPr>
            <w:r w:rsidRPr="000240EB">
              <w:rPr>
                <w:rFonts w:ascii="Century Gothic" w:hAnsi="Century Gothic"/>
              </w:rPr>
              <w:t xml:space="preserve">Explore and use classification keys to help group, identify and name a variety of living things in their local and wider environment. </w:t>
            </w:r>
          </w:p>
          <w:p w14:paraId="0272090C" w14:textId="2175210E" w:rsidR="00CA55AE" w:rsidRPr="000240EB" w:rsidRDefault="000240EB" w:rsidP="000240EB">
            <w:pPr>
              <w:pStyle w:val="NoSpacing"/>
              <w:numPr>
                <w:ilvl w:val="0"/>
                <w:numId w:val="12"/>
              </w:numPr>
              <w:rPr>
                <w:rFonts w:ascii="Century Gothic" w:hAnsi="Century Gothic"/>
                <w:b/>
                <w:bCs/>
              </w:rPr>
            </w:pPr>
            <w:r w:rsidRPr="000240EB">
              <w:rPr>
                <w:rFonts w:ascii="Century Gothic" w:hAnsi="Century Gothic"/>
              </w:rPr>
              <w:t>Recognise that environments can change and that this can sometimes pose dangers to living things.</w:t>
            </w:r>
          </w:p>
        </w:tc>
      </w:tr>
      <w:tr w:rsidR="00F037A5" w:rsidRPr="007C30C0" w14:paraId="7381B707" w14:textId="77777777" w:rsidTr="31E98271">
        <w:tc>
          <w:tcPr>
            <w:tcW w:w="5524" w:type="dxa"/>
            <w:gridSpan w:val="2"/>
            <w:tcBorders>
              <w:top w:val="single" w:sz="4" w:space="0" w:color="auto"/>
              <w:left w:val="single" w:sz="4" w:space="0" w:color="auto"/>
              <w:bottom w:val="single" w:sz="4" w:space="0" w:color="auto"/>
              <w:right w:val="single" w:sz="4" w:space="0" w:color="auto"/>
            </w:tcBorders>
            <w:shd w:val="clear" w:color="auto" w:fill="CCC0D9" w:themeFill="accent4" w:themeFillTint="66"/>
          </w:tcPr>
          <w:p w14:paraId="68EC3DC0" w14:textId="151C0126" w:rsidR="00F037A5" w:rsidRPr="007C30C0" w:rsidRDefault="00F037A5" w:rsidP="00C45508">
            <w:pPr>
              <w:rPr>
                <w:rFonts w:ascii="Century Gothic" w:hAnsi="Century Gothic"/>
              </w:rPr>
            </w:pPr>
            <w:r w:rsidRPr="007C30C0">
              <w:rPr>
                <w:rFonts w:ascii="Century Gothic" w:hAnsi="Century Gothic" w:cs="Arial"/>
                <w:b/>
                <w:u w:val="single"/>
              </w:rPr>
              <w:t>S</w:t>
            </w:r>
            <w:r w:rsidR="00A62BEB">
              <w:rPr>
                <w:rFonts w:ascii="Century Gothic" w:hAnsi="Century Gothic" w:cs="Arial"/>
                <w:b/>
                <w:u w:val="single"/>
              </w:rPr>
              <w:t>ubstantive</w:t>
            </w:r>
            <w:r w:rsidRPr="007C30C0">
              <w:rPr>
                <w:rFonts w:ascii="Century Gothic" w:hAnsi="Century Gothic" w:cs="Arial"/>
                <w:b/>
                <w:u w:val="single"/>
              </w:rPr>
              <w:t xml:space="preserve"> Knowledge</w:t>
            </w:r>
          </w:p>
        </w:tc>
        <w:tc>
          <w:tcPr>
            <w:tcW w:w="5103" w:type="dxa"/>
            <w:tcBorders>
              <w:top w:val="single" w:sz="4" w:space="0" w:color="auto"/>
              <w:left w:val="single" w:sz="4" w:space="0" w:color="auto"/>
              <w:bottom w:val="single" w:sz="4" w:space="0" w:color="auto"/>
              <w:right w:val="single" w:sz="4" w:space="0" w:color="auto"/>
            </w:tcBorders>
            <w:shd w:val="clear" w:color="auto" w:fill="CCC0D9" w:themeFill="accent4" w:themeFillTint="66"/>
          </w:tcPr>
          <w:p w14:paraId="4A09E942" w14:textId="77777777" w:rsidR="00F037A5" w:rsidRPr="007C30C0" w:rsidRDefault="00F037A5" w:rsidP="00C45508">
            <w:pPr>
              <w:rPr>
                <w:rFonts w:ascii="Century Gothic" w:hAnsi="Century Gothic"/>
              </w:rPr>
            </w:pPr>
            <w:r w:rsidRPr="007C30C0">
              <w:rPr>
                <w:rFonts w:ascii="Century Gothic" w:hAnsi="Century Gothic" w:cs="Arial"/>
                <w:b/>
                <w:u w:val="single"/>
              </w:rPr>
              <w:t>Disciplinary Knowledge</w:t>
            </w:r>
          </w:p>
        </w:tc>
        <w:tc>
          <w:tcPr>
            <w:tcW w:w="4761" w:type="dxa"/>
            <w:tcBorders>
              <w:top w:val="single" w:sz="4" w:space="0" w:color="auto"/>
              <w:left w:val="single" w:sz="4" w:space="0" w:color="auto"/>
              <w:bottom w:val="single" w:sz="4" w:space="0" w:color="auto"/>
              <w:right w:val="single" w:sz="4" w:space="0" w:color="auto"/>
            </w:tcBorders>
            <w:shd w:val="clear" w:color="auto" w:fill="CCC0D9" w:themeFill="accent4" w:themeFillTint="66"/>
          </w:tcPr>
          <w:p w14:paraId="1C2FDEC4" w14:textId="77777777" w:rsidR="00F037A5" w:rsidRPr="007C30C0" w:rsidRDefault="00F037A5" w:rsidP="00C45508">
            <w:pPr>
              <w:rPr>
                <w:rFonts w:ascii="Century Gothic" w:hAnsi="Century Gothic"/>
              </w:rPr>
            </w:pPr>
            <w:r w:rsidRPr="007C30C0">
              <w:rPr>
                <w:rFonts w:ascii="Century Gothic" w:eastAsia="Times New Roman" w:hAnsi="Century Gothic" w:cs="Arial"/>
                <w:b/>
                <w:color w:val="000000" w:themeColor="text1"/>
                <w:u w:val="single"/>
                <w:lang w:eastAsia="en-GB"/>
              </w:rPr>
              <w:t>Concepts</w:t>
            </w:r>
          </w:p>
        </w:tc>
      </w:tr>
      <w:tr w:rsidR="00A73C12" w:rsidRPr="007C30C0" w14:paraId="02C2FA34" w14:textId="77777777" w:rsidTr="31E98271">
        <w:trPr>
          <w:trHeight w:val="2069"/>
        </w:trPr>
        <w:tc>
          <w:tcPr>
            <w:tcW w:w="5524" w:type="dxa"/>
            <w:gridSpan w:val="2"/>
            <w:shd w:val="clear" w:color="auto" w:fill="FFFFFF" w:themeFill="background1"/>
          </w:tcPr>
          <w:p w14:paraId="7CFDAACE" w14:textId="37E4CE9F" w:rsidR="000240EB" w:rsidRDefault="000240EB" w:rsidP="0EB6797D">
            <w:pPr>
              <w:pStyle w:val="paragraph"/>
              <w:shd w:val="clear" w:color="auto" w:fill="FFFFFF" w:themeFill="background1"/>
              <w:spacing w:before="0" w:beforeAutospacing="0" w:after="0" w:afterAutospacing="0"/>
              <w:textAlignment w:val="baseline"/>
              <w:rPr>
                <w:rStyle w:val="normaltextrun"/>
                <w:rFonts w:ascii="Century Gothic" w:hAnsi="Century Gothic"/>
                <w:sz w:val="22"/>
                <w:szCs w:val="22"/>
              </w:rPr>
            </w:pPr>
            <w:r w:rsidRPr="0EB6797D">
              <w:rPr>
                <w:rStyle w:val="normaltextrun"/>
                <w:rFonts w:ascii="Century Gothic" w:hAnsi="Century Gothic"/>
                <w:sz w:val="22"/>
                <w:szCs w:val="22"/>
              </w:rPr>
              <w:t>Living things can be grouped into vertebrates (backbone) and invertebrates (no backbone)</w:t>
            </w:r>
            <w:r w:rsidR="62D7F6B4" w:rsidRPr="0EB6797D">
              <w:rPr>
                <w:rStyle w:val="normaltextrun"/>
                <w:rFonts w:ascii="Century Gothic" w:hAnsi="Century Gothic"/>
                <w:sz w:val="22"/>
                <w:szCs w:val="22"/>
              </w:rPr>
              <w:t xml:space="preserve">. </w:t>
            </w:r>
          </w:p>
          <w:p w14:paraId="326425D7" w14:textId="446FD4B7" w:rsidR="000240EB" w:rsidRPr="000240EB" w:rsidRDefault="6275AA30" w:rsidP="31E98271">
            <w:pPr>
              <w:pStyle w:val="paragraph"/>
              <w:shd w:val="clear" w:color="auto" w:fill="FFFFFF" w:themeFill="background1"/>
              <w:spacing w:before="0" w:beforeAutospacing="0" w:after="0" w:afterAutospacing="0"/>
              <w:textAlignment w:val="baseline"/>
              <w:rPr>
                <w:rFonts w:ascii="Century Gothic" w:hAnsi="Century Gothic"/>
                <w:sz w:val="22"/>
                <w:szCs w:val="22"/>
              </w:rPr>
            </w:pPr>
            <w:r w:rsidRPr="31E98271">
              <w:rPr>
                <w:rFonts w:ascii="Century Gothic" w:hAnsi="Century Gothic"/>
                <w:sz w:val="22"/>
                <w:szCs w:val="22"/>
              </w:rPr>
              <w:t>\</w:t>
            </w:r>
          </w:p>
          <w:p w14:paraId="4222DC76" w14:textId="06F2BA85" w:rsidR="000240EB" w:rsidRDefault="000240EB" w:rsidP="0EB6797D">
            <w:pPr>
              <w:pStyle w:val="paragraph"/>
              <w:shd w:val="clear" w:color="auto" w:fill="FFFFFF" w:themeFill="background1"/>
              <w:spacing w:before="0" w:beforeAutospacing="0" w:after="0" w:afterAutospacing="0"/>
              <w:textAlignment w:val="baseline"/>
              <w:rPr>
                <w:rStyle w:val="normaltextrun"/>
                <w:rFonts w:ascii="Century Gothic" w:hAnsi="Century Gothic"/>
                <w:sz w:val="22"/>
                <w:szCs w:val="22"/>
              </w:rPr>
            </w:pPr>
            <w:r w:rsidRPr="0EB6797D">
              <w:rPr>
                <w:rStyle w:val="normaltextrun"/>
                <w:rFonts w:ascii="Century Gothic" w:hAnsi="Century Gothic"/>
                <w:sz w:val="22"/>
                <w:szCs w:val="22"/>
              </w:rPr>
              <w:t>Vertebrates can be divided into smaller groups called mammals, amphibians, birds, fish, reptiles</w:t>
            </w:r>
            <w:r w:rsidR="21A8E8B1" w:rsidRPr="0EB6797D">
              <w:rPr>
                <w:rStyle w:val="normaltextrun"/>
                <w:rFonts w:ascii="Century Gothic" w:hAnsi="Century Gothic"/>
                <w:sz w:val="22"/>
                <w:szCs w:val="22"/>
              </w:rPr>
              <w:t>.</w:t>
            </w:r>
          </w:p>
          <w:p w14:paraId="2A8E8D69" w14:textId="470C68F2" w:rsidR="000240EB" w:rsidRPr="000240EB" w:rsidRDefault="000240EB" w:rsidP="000240EB">
            <w:pPr>
              <w:pStyle w:val="paragraph"/>
              <w:shd w:val="clear" w:color="auto" w:fill="FFFFFF"/>
              <w:spacing w:before="0" w:beforeAutospacing="0" w:after="0" w:afterAutospacing="0"/>
              <w:textAlignment w:val="baseline"/>
              <w:rPr>
                <w:rFonts w:ascii="Century Gothic" w:hAnsi="Century Gothic"/>
                <w:sz w:val="22"/>
                <w:szCs w:val="22"/>
              </w:rPr>
            </w:pPr>
            <w:r w:rsidRPr="000240EB">
              <w:rPr>
                <w:rStyle w:val="eop"/>
                <w:rFonts w:ascii="Century Gothic" w:hAnsi="Century Gothic"/>
                <w:sz w:val="22"/>
                <w:szCs w:val="22"/>
              </w:rPr>
              <w:t> </w:t>
            </w:r>
          </w:p>
          <w:p w14:paraId="39D3B043" w14:textId="318EA52B" w:rsidR="000240EB" w:rsidRDefault="000240EB" w:rsidP="0EB6797D">
            <w:pPr>
              <w:pStyle w:val="paragraph"/>
              <w:shd w:val="clear" w:color="auto" w:fill="FFFFFF" w:themeFill="background1"/>
              <w:spacing w:before="0" w:beforeAutospacing="0" w:after="0" w:afterAutospacing="0"/>
              <w:textAlignment w:val="baseline"/>
              <w:rPr>
                <w:rStyle w:val="eop"/>
                <w:rFonts w:ascii="Century Gothic" w:hAnsi="Century Gothic"/>
                <w:sz w:val="22"/>
                <w:szCs w:val="22"/>
              </w:rPr>
            </w:pPr>
            <w:r w:rsidRPr="0EB6797D">
              <w:rPr>
                <w:rStyle w:val="normaltextrun"/>
                <w:rFonts w:ascii="Century Gothic" w:hAnsi="Century Gothic"/>
                <w:sz w:val="22"/>
                <w:szCs w:val="22"/>
              </w:rPr>
              <w:t>Invertebrates can be divided into smaller groups such as insects, molluscs and crustaceans</w:t>
            </w:r>
            <w:r w:rsidR="5AEED40D" w:rsidRPr="0EB6797D">
              <w:rPr>
                <w:rStyle w:val="normaltextrun"/>
                <w:rFonts w:ascii="Century Gothic" w:hAnsi="Century Gothic"/>
                <w:sz w:val="22"/>
                <w:szCs w:val="22"/>
              </w:rPr>
              <w:t>.</w:t>
            </w:r>
          </w:p>
          <w:p w14:paraId="4CBE23F7" w14:textId="77777777" w:rsidR="000240EB" w:rsidRPr="000240EB" w:rsidRDefault="000240EB" w:rsidP="000240EB">
            <w:pPr>
              <w:pStyle w:val="paragraph"/>
              <w:shd w:val="clear" w:color="auto" w:fill="FFFFFF"/>
              <w:spacing w:before="0" w:beforeAutospacing="0" w:after="0" w:afterAutospacing="0"/>
              <w:textAlignment w:val="baseline"/>
              <w:rPr>
                <w:rFonts w:ascii="Century Gothic" w:hAnsi="Century Gothic"/>
                <w:sz w:val="22"/>
                <w:szCs w:val="22"/>
              </w:rPr>
            </w:pPr>
          </w:p>
          <w:p w14:paraId="091DE03F" w14:textId="202F2881" w:rsidR="000240EB" w:rsidRDefault="000240EB" w:rsidP="0EB6797D">
            <w:pPr>
              <w:pStyle w:val="paragraph"/>
              <w:shd w:val="clear" w:color="auto" w:fill="FFFFFF" w:themeFill="background1"/>
              <w:spacing w:before="0" w:beforeAutospacing="0" w:after="0" w:afterAutospacing="0"/>
              <w:textAlignment w:val="baseline"/>
              <w:rPr>
                <w:rStyle w:val="eop"/>
                <w:rFonts w:ascii="Century Gothic" w:hAnsi="Century Gothic"/>
                <w:sz w:val="22"/>
                <w:szCs w:val="22"/>
              </w:rPr>
            </w:pPr>
            <w:r w:rsidRPr="0EB6797D">
              <w:rPr>
                <w:rStyle w:val="normaltextrun"/>
                <w:rFonts w:ascii="Century Gothic" w:hAnsi="Century Gothic"/>
                <w:sz w:val="22"/>
                <w:szCs w:val="22"/>
              </w:rPr>
              <w:t>A classification key uses yes/no questions to sort living things</w:t>
            </w:r>
            <w:r w:rsidR="1925E4F6" w:rsidRPr="0EB6797D">
              <w:rPr>
                <w:rStyle w:val="normaltextrun"/>
                <w:rFonts w:ascii="Century Gothic" w:hAnsi="Century Gothic"/>
                <w:sz w:val="22"/>
                <w:szCs w:val="22"/>
              </w:rPr>
              <w:t>.</w:t>
            </w:r>
          </w:p>
          <w:p w14:paraId="23FA3683" w14:textId="77777777" w:rsidR="000240EB" w:rsidRPr="000240EB" w:rsidRDefault="000240EB" w:rsidP="000240EB">
            <w:pPr>
              <w:pStyle w:val="paragraph"/>
              <w:shd w:val="clear" w:color="auto" w:fill="FFFFFF"/>
              <w:spacing w:before="0" w:beforeAutospacing="0" w:after="0" w:afterAutospacing="0"/>
              <w:textAlignment w:val="baseline"/>
              <w:rPr>
                <w:rFonts w:ascii="Century Gothic" w:hAnsi="Century Gothic"/>
                <w:sz w:val="22"/>
                <w:szCs w:val="22"/>
              </w:rPr>
            </w:pPr>
          </w:p>
          <w:p w14:paraId="5A30858F" w14:textId="51DDA87E" w:rsidR="000240EB" w:rsidRDefault="000240EB" w:rsidP="0EB6797D">
            <w:pPr>
              <w:pStyle w:val="paragraph"/>
              <w:shd w:val="clear" w:color="auto" w:fill="FFFFFF" w:themeFill="background1"/>
              <w:spacing w:before="0" w:beforeAutospacing="0" w:after="0" w:afterAutospacing="0"/>
              <w:textAlignment w:val="baseline"/>
              <w:rPr>
                <w:rStyle w:val="eop"/>
                <w:rFonts w:ascii="Century Gothic" w:hAnsi="Century Gothic"/>
                <w:sz w:val="22"/>
                <w:szCs w:val="22"/>
              </w:rPr>
            </w:pPr>
            <w:r w:rsidRPr="0EB6797D">
              <w:rPr>
                <w:rStyle w:val="normaltextrun"/>
                <w:rFonts w:ascii="Century Gothic" w:hAnsi="Century Gothic"/>
                <w:sz w:val="22"/>
                <w:szCs w:val="22"/>
              </w:rPr>
              <w:t>Habitats can change through the seasons</w:t>
            </w:r>
            <w:r w:rsidR="200A6D86" w:rsidRPr="0EB6797D">
              <w:rPr>
                <w:rStyle w:val="normaltextrun"/>
                <w:rFonts w:ascii="Century Gothic" w:hAnsi="Century Gothic"/>
                <w:sz w:val="22"/>
                <w:szCs w:val="22"/>
              </w:rPr>
              <w:t>.</w:t>
            </w:r>
          </w:p>
          <w:p w14:paraId="072034F2" w14:textId="77777777" w:rsidR="000240EB" w:rsidRPr="000240EB" w:rsidRDefault="000240EB" w:rsidP="000240EB">
            <w:pPr>
              <w:pStyle w:val="paragraph"/>
              <w:shd w:val="clear" w:color="auto" w:fill="FFFFFF"/>
              <w:spacing w:before="0" w:beforeAutospacing="0" w:after="0" w:afterAutospacing="0"/>
              <w:textAlignment w:val="baseline"/>
              <w:rPr>
                <w:rFonts w:ascii="Century Gothic" w:hAnsi="Century Gothic"/>
                <w:sz w:val="22"/>
                <w:szCs w:val="22"/>
              </w:rPr>
            </w:pPr>
          </w:p>
          <w:p w14:paraId="1280B364" w14:textId="02848F32" w:rsidR="000240EB" w:rsidRDefault="000240EB" w:rsidP="0EB6797D">
            <w:pPr>
              <w:pStyle w:val="paragraph"/>
              <w:shd w:val="clear" w:color="auto" w:fill="FFFFFF" w:themeFill="background1"/>
              <w:spacing w:before="0" w:beforeAutospacing="0" w:after="0" w:afterAutospacing="0"/>
              <w:textAlignment w:val="baseline"/>
              <w:rPr>
                <w:rStyle w:val="normaltextrun"/>
                <w:rFonts w:ascii="Century Gothic" w:hAnsi="Century Gothic"/>
                <w:sz w:val="22"/>
                <w:szCs w:val="22"/>
              </w:rPr>
            </w:pPr>
            <w:r w:rsidRPr="0EB6797D">
              <w:rPr>
                <w:rStyle w:val="normaltextrun"/>
                <w:rFonts w:ascii="Century Gothic" w:hAnsi="Century Gothic"/>
                <w:sz w:val="22"/>
                <w:szCs w:val="22"/>
              </w:rPr>
              <w:t>Habitats can be damaged or destroyed by humans (e.g. deforestation), natural disasters or climate change</w:t>
            </w:r>
            <w:r w:rsidR="722023DE" w:rsidRPr="0EB6797D">
              <w:rPr>
                <w:rStyle w:val="normaltextrun"/>
                <w:rFonts w:ascii="Century Gothic" w:hAnsi="Century Gothic"/>
                <w:sz w:val="22"/>
                <w:szCs w:val="22"/>
              </w:rPr>
              <w:t xml:space="preserve">. </w:t>
            </w:r>
          </w:p>
          <w:p w14:paraId="69F1CBDF" w14:textId="77777777" w:rsidR="000240EB" w:rsidRPr="000240EB" w:rsidRDefault="000240EB" w:rsidP="000240EB">
            <w:pPr>
              <w:pStyle w:val="paragraph"/>
              <w:shd w:val="clear" w:color="auto" w:fill="FFFFFF"/>
              <w:spacing w:before="0" w:beforeAutospacing="0" w:after="0" w:afterAutospacing="0"/>
              <w:textAlignment w:val="baseline"/>
              <w:rPr>
                <w:rFonts w:ascii="Century Gothic" w:hAnsi="Century Gothic"/>
                <w:sz w:val="22"/>
                <w:szCs w:val="22"/>
              </w:rPr>
            </w:pPr>
          </w:p>
          <w:p w14:paraId="6E6EC124" w14:textId="77777777" w:rsidR="000240EB" w:rsidRPr="000240EB" w:rsidRDefault="000240EB" w:rsidP="000240EB">
            <w:pPr>
              <w:pStyle w:val="paragraph"/>
              <w:shd w:val="clear" w:color="auto" w:fill="FFFFFF"/>
              <w:spacing w:before="0" w:beforeAutospacing="0" w:after="0" w:afterAutospacing="0"/>
              <w:textAlignment w:val="baseline"/>
              <w:rPr>
                <w:rFonts w:ascii="Century Gothic" w:hAnsi="Century Gothic"/>
                <w:sz w:val="22"/>
                <w:szCs w:val="22"/>
              </w:rPr>
            </w:pPr>
            <w:r w:rsidRPr="000240EB">
              <w:rPr>
                <w:rStyle w:val="normaltextrun"/>
                <w:rFonts w:ascii="Century Gothic" w:hAnsi="Century Gothic"/>
                <w:sz w:val="22"/>
                <w:szCs w:val="22"/>
              </w:rPr>
              <w:t>If habitats change, this can cause a species to decrease or increase.</w:t>
            </w:r>
          </w:p>
          <w:p w14:paraId="6A6C99A9" w14:textId="77777777" w:rsidR="00A73C12" w:rsidRPr="007C30C0" w:rsidRDefault="00A73C12" w:rsidP="00A73C12">
            <w:pPr>
              <w:pStyle w:val="paragraph"/>
              <w:spacing w:before="0" w:beforeAutospacing="0" w:after="0" w:afterAutospacing="0"/>
              <w:rPr>
                <w:rFonts w:ascii="Century Gothic" w:hAnsi="Century Gothic" w:cs="Arial"/>
                <w:color w:val="333333"/>
                <w:sz w:val="22"/>
                <w:szCs w:val="22"/>
              </w:rPr>
            </w:pPr>
          </w:p>
          <w:p w14:paraId="616DB0E0" w14:textId="77777777" w:rsidR="00A73C12" w:rsidRPr="007C30C0" w:rsidRDefault="00A73C12" w:rsidP="00A73C12">
            <w:pPr>
              <w:pStyle w:val="paragraph"/>
              <w:spacing w:before="0" w:beforeAutospacing="0" w:after="0" w:afterAutospacing="0"/>
              <w:rPr>
                <w:rFonts w:ascii="Century Gothic" w:eastAsia="Century Gothic" w:hAnsi="Century Gothic" w:cs="Century Gothic"/>
                <w:color w:val="202122"/>
                <w:sz w:val="22"/>
                <w:szCs w:val="22"/>
              </w:rPr>
            </w:pPr>
          </w:p>
          <w:p w14:paraId="30892D00" w14:textId="5B8E7ADF" w:rsidR="00A73C12" w:rsidRPr="007C30C0" w:rsidRDefault="00A73C12" w:rsidP="00A73C12">
            <w:pPr>
              <w:rPr>
                <w:rFonts w:ascii="Century Gothic" w:hAnsi="Century Gothic"/>
              </w:rPr>
            </w:pPr>
          </w:p>
        </w:tc>
        <w:tc>
          <w:tcPr>
            <w:tcW w:w="5103" w:type="dxa"/>
            <w:shd w:val="clear" w:color="auto" w:fill="FFFFFF" w:themeFill="background1"/>
          </w:tcPr>
          <w:p w14:paraId="6959A44F" w14:textId="77777777" w:rsidR="00A73C12" w:rsidRPr="000240EB" w:rsidRDefault="000240EB" w:rsidP="000240EB">
            <w:pPr>
              <w:jc w:val="center"/>
              <w:textAlignment w:val="baseline"/>
              <w:rPr>
                <w:rFonts w:ascii="Century Gothic" w:hAnsi="Century Gothic"/>
                <w:b/>
                <w:bCs/>
                <w:u w:val="single"/>
              </w:rPr>
            </w:pPr>
            <w:r w:rsidRPr="000240EB">
              <w:rPr>
                <w:rFonts w:ascii="Century Gothic" w:hAnsi="Century Gothic"/>
                <w:b/>
                <w:bCs/>
                <w:u w:val="single"/>
              </w:rPr>
              <w:t>Observation over time</w:t>
            </w:r>
          </w:p>
          <w:p w14:paraId="0361E08F" w14:textId="4920DDBC" w:rsidR="000240EB" w:rsidRPr="000240EB" w:rsidRDefault="0D5D2AB2" w:rsidP="000240EB">
            <w:pPr>
              <w:jc w:val="center"/>
              <w:textAlignment w:val="baseline"/>
              <w:rPr>
                <w:rFonts w:ascii="Century Gothic" w:hAnsi="Century Gothic"/>
              </w:rPr>
            </w:pPr>
            <w:r w:rsidRPr="4EEF8520">
              <w:rPr>
                <w:rFonts w:ascii="Century Gothic" w:hAnsi="Century Gothic"/>
              </w:rPr>
              <w:t>I can o</w:t>
            </w:r>
            <w:r w:rsidR="000240EB" w:rsidRPr="4EEF8520">
              <w:rPr>
                <w:rFonts w:ascii="Century Gothic" w:hAnsi="Century Gothic"/>
              </w:rPr>
              <w:t xml:space="preserve">bserve plants and animals in different habitats throughout </w:t>
            </w:r>
            <w:r w:rsidR="3BA8A29F" w:rsidRPr="4EEF8520">
              <w:rPr>
                <w:rFonts w:ascii="Century Gothic" w:hAnsi="Century Gothic"/>
              </w:rPr>
              <w:t>this unit e.g. explore the school grounds at different points and identify changes to the environment.</w:t>
            </w:r>
          </w:p>
          <w:p w14:paraId="07844610" w14:textId="135E76DC" w:rsidR="000240EB" w:rsidRPr="000240EB" w:rsidRDefault="3BA8A29F" w:rsidP="000240EB">
            <w:pPr>
              <w:jc w:val="center"/>
              <w:textAlignment w:val="baseline"/>
              <w:rPr>
                <w:rFonts w:ascii="Century Gothic" w:hAnsi="Century Gothic"/>
              </w:rPr>
            </w:pPr>
            <w:r w:rsidRPr="4EEF8520">
              <w:rPr>
                <w:rFonts w:ascii="Century Gothic" w:hAnsi="Century Gothic"/>
              </w:rPr>
              <w:t xml:space="preserve">I can use </w:t>
            </w:r>
            <w:r w:rsidR="000240EB" w:rsidRPr="4EEF8520">
              <w:rPr>
                <w:rFonts w:ascii="Century Gothic" w:hAnsi="Century Gothic"/>
              </w:rPr>
              <w:t>fieldwork to explore human impact on the local environment e.g. litter, tree planting</w:t>
            </w:r>
          </w:p>
          <w:p w14:paraId="2ACC4780" w14:textId="17BB5A2A" w:rsidR="000240EB" w:rsidRPr="000240EB" w:rsidRDefault="000240EB" w:rsidP="000240EB">
            <w:pPr>
              <w:jc w:val="center"/>
              <w:textAlignment w:val="baseline"/>
              <w:rPr>
                <w:rFonts w:ascii="Century Gothic" w:hAnsi="Century Gothic"/>
                <w:b/>
                <w:bCs/>
                <w:u w:val="single"/>
              </w:rPr>
            </w:pPr>
            <w:r w:rsidRPr="000240EB">
              <w:rPr>
                <w:rFonts w:ascii="Century Gothic" w:hAnsi="Century Gothic"/>
                <w:b/>
                <w:bCs/>
                <w:u w:val="single"/>
              </w:rPr>
              <w:t>Identifying, grouping and classifying</w:t>
            </w:r>
          </w:p>
          <w:p w14:paraId="44A81C36" w14:textId="2EF7BDCF" w:rsidR="000240EB" w:rsidRDefault="69235CCE" w:rsidP="000240EB">
            <w:pPr>
              <w:jc w:val="center"/>
              <w:textAlignment w:val="baseline"/>
              <w:rPr>
                <w:rFonts w:ascii="Century Gothic" w:hAnsi="Century Gothic"/>
              </w:rPr>
            </w:pPr>
            <w:r w:rsidRPr="4EEF8520">
              <w:rPr>
                <w:rFonts w:ascii="Century Gothic" w:hAnsi="Century Gothic"/>
              </w:rPr>
              <w:t>I can u</w:t>
            </w:r>
            <w:r w:rsidR="000240EB" w:rsidRPr="4EEF8520">
              <w:rPr>
                <w:rFonts w:ascii="Century Gothic" w:hAnsi="Century Gothic"/>
              </w:rPr>
              <w:t>se classification keys to name unknown living things</w:t>
            </w:r>
            <w:r w:rsidR="1E30FF38" w:rsidRPr="4EEF8520">
              <w:rPr>
                <w:rFonts w:ascii="Century Gothic" w:hAnsi="Century Gothic"/>
              </w:rPr>
              <w:t>.</w:t>
            </w:r>
          </w:p>
          <w:p w14:paraId="43C1EA6B" w14:textId="55E0C290" w:rsidR="000240EB" w:rsidRDefault="1E30FF38" w:rsidP="000240EB">
            <w:pPr>
              <w:jc w:val="center"/>
              <w:textAlignment w:val="baseline"/>
              <w:rPr>
                <w:rFonts w:ascii="Century Gothic" w:hAnsi="Century Gothic"/>
              </w:rPr>
            </w:pPr>
            <w:r w:rsidRPr="4EEF8520">
              <w:rPr>
                <w:rFonts w:ascii="Century Gothic" w:hAnsi="Century Gothic"/>
              </w:rPr>
              <w:t>I can c</w:t>
            </w:r>
            <w:r w:rsidR="000240EB" w:rsidRPr="4EEF8520">
              <w:rPr>
                <w:rFonts w:ascii="Century Gothic" w:hAnsi="Century Gothic"/>
              </w:rPr>
              <w:t>lassify living things found in different habitats based on their features.</w:t>
            </w:r>
          </w:p>
          <w:p w14:paraId="484BC2B3" w14:textId="38F4066C" w:rsidR="000240EB" w:rsidRPr="000240EB" w:rsidRDefault="00B41E35" w:rsidP="000240EB">
            <w:pPr>
              <w:jc w:val="center"/>
              <w:textAlignment w:val="baseline"/>
              <w:rPr>
                <w:rFonts w:ascii="Century Gothic" w:hAnsi="Century Gothic"/>
              </w:rPr>
            </w:pPr>
            <w:r w:rsidRPr="4EEF8520">
              <w:rPr>
                <w:rFonts w:ascii="Century Gothic" w:hAnsi="Century Gothic"/>
              </w:rPr>
              <w:t>I can c</w:t>
            </w:r>
            <w:r w:rsidR="000240EB" w:rsidRPr="4EEF8520">
              <w:rPr>
                <w:rFonts w:ascii="Century Gothic" w:hAnsi="Century Gothic"/>
              </w:rPr>
              <w:t>reate a simple identification key based on observable features.</w:t>
            </w:r>
          </w:p>
          <w:p w14:paraId="5B4669E3" w14:textId="77777777" w:rsidR="000240EB" w:rsidRPr="000240EB" w:rsidRDefault="000240EB" w:rsidP="000240EB">
            <w:pPr>
              <w:jc w:val="center"/>
              <w:textAlignment w:val="baseline"/>
              <w:rPr>
                <w:rFonts w:ascii="Century Gothic" w:hAnsi="Century Gothic"/>
                <w:b/>
                <w:bCs/>
                <w:u w:val="single"/>
              </w:rPr>
            </w:pPr>
            <w:r w:rsidRPr="000240EB">
              <w:rPr>
                <w:rFonts w:ascii="Century Gothic" w:hAnsi="Century Gothic"/>
                <w:b/>
                <w:bCs/>
                <w:u w:val="single"/>
              </w:rPr>
              <w:t>Research</w:t>
            </w:r>
          </w:p>
          <w:p w14:paraId="725A50F1" w14:textId="1D8EC457" w:rsidR="000240EB" w:rsidRDefault="3ABDC51C" w:rsidP="000240EB">
            <w:pPr>
              <w:jc w:val="center"/>
              <w:textAlignment w:val="baseline"/>
              <w:rPr>
                <w:rFonts w:ascii="Century Gothic" w:hAnsi="Century Gothic"/>
              </w:rPr>
            </w:pPr>
            <w:r w:rsidRPr="4EEF8520">
              <w:rPr>
                <w:rFonts w:ascii="Century Gothic" w:hAnsi="Century Gothic"/>
              </w:rPr>
              <w:t>I can us</w:t>
            </w:r>
            <w:r w:rsidR="000240EB" w:rsidRPr="4EEF8520">
              <w:rPr>
                <w:rFonts w:ascii="Century Gothic" w:hAnsi="Century Gothic"/>
              </w:rPr>
              <w:t>e secondary sources to find out about how environments may naturally change.</w:t>
            </w:r>
            <w:r w:rsidR="709CA1F7" w:rsidRPr="4EEF8520">
              <w:rPr>
                <w:rFonts w:ascii="Century Gothic" w:hAnsi="Century Gothic"/>
              </w:rPr>
              <w:t xml:space="preserve"> E.g. how does weather affect the lives of animals and plants?</w:t>
            </w:r>
          </w:p>
          <w:p w14:paraId="75B289CD" w14:textId="5005B7B9" w:rsidR="000240EB" w:rsidRPr="000240EB" w:rsidRDefault="000240EB" w:rsidP="4EEF8520">
            <w:pPr>
              <w:jc w:val="center"/>
              <w:textAlignment w:val="baseline"/>
              <w:rPr>
                <w:rFonts w:ascii="Century Gothic" w:hAnsi="Century Gothic"/>
              </w:rPr>
            </w:pPr>
            <w:r w:rsidRPr="4EEF8520">
              <w:rPr>
                <w:rFonts w:ascii="Century Gothic" w:hAnsi="Century Gothic"/>
              </w:rPr>
              <w:t>Use secondary sources to find out about human impact, both positive and negative, on environments</w:t>
            </w:r>
            <w:r w:rsidR="38F26D02" w:rsidRPr="4EEF8520">
              <w:rPr>
                <w:rFonts w:ascii="Century Gothic" w:hAnsi="Century Gothic"/>
              </w:rPr>
              <w:t xml:space="preserve"> e.g. What are the impacts of farming on the </w:t>
            </w:r>
            <w:r w:rsidR="77975233" w:rsidRPr="4EEF8520">
              <w:rPr>
                <w:rFonts w:ascii="Century Gothic" w:hAnsi="Century Gothic"/>
              </w:rPr>
              <w:t>environment</w:t>
            </w:r>
            <w:r w:rsidR="38F26D02" w:rsidRPr="4EEF8520">
              <w:rPr>
                <w:rFonts w:ascii="Century Gothic" w:hAnsi="Century Gothic"/>
              </w:rPr>
              <w:t>? What are the benefit</w:t>
            </w:r>
            <w:r w:rsidR="5A242C8B" w:rsidRPr="4EEF8520">
              <w:rPr>
                <w:rFonts w:ascii="Century Gothic" w:hAnsi="Century Gothic"/>
              </w:rPr>
              <w:t xml:space="preserve">s that humans can have on animals and plants? </w:t>
            </w:r>
          </w:p>
        </w:tc>
        <w:tc>
          <w:tcPr>
            <w:tcW w:w="4761" w:type="dxa"/>
            <w:shd w:val="clear" w:color="auto" w:fill="FFFFFF" w:themeFill="background1"/>
          </w:tcPr>
          <w:p w14:paraId="625A9547" w14:textId="75CCAE2B" w:rsidR="00A73C12" w:rsidRPr="007C30C0" w:rsidRDefault="54E88068" w:rsidP="4EEF8520">
            <w:pPr>
              <w:spacing w:line="257" w:lineRule="auto"/>
              <w:rPr>
                <w:rFonts w:ascii="Century Gothic" w:eastAsia="Century Gothic" w:hAnsi="Century Gothic" w:cs="Century Gothic"/>
                <w:b/>
                <w:bCs/>
                <w:u w:val="single"/>
              </w:rPr>
            </w:pPr>
            <w:r w:rsidRPr="4EEF8520">
              <w:rPr>
                <w:rFonts w:ascii="Century Gothic" w:eastAsia="Century Gothic" w:hAnsi="Century Gothic" w:cs="Century Gothic"/>
                <w:b/>
                <w:bCs/>
                <w:u w:val="single"/>
              </w:rPr>
              <w:t>Adaptation</w:t>
            </w:r>
          </w:p>
          <w:p w14:paraId="184F8F07" w14:textId="169F6DCF" w:rsidR="00A73C12" w:rsidRPr="007C30C0" w:rsidRDefault="06F6944E" w:rsidP="4EEF8520">
            <w:pPr>
              <w:pStyle w:val="NoSpacing"/>
              <w:rPr>
                <w:rFonts w:ascii="Century Gothic" w:hAnsi="Century Gothic"/>
                <w:lang w:eastAsia="en-GB"/>
              </w:rPr>
            </w:pPr>
            <w:r w:rsidRPr="4EEF8520">
              <w:rPr>
                <w:rFonts w:ascii="Century Gothic" w:hAnsi="Century Gothic"/>
                <w:b/>
                <w:bCs/>
                <w:lang w:eastAsia="en-GB"/>
              </w:rPr>
              <w:t>In this topic:</w:t>
            </w:r>
            <w:r w:rsidR="6F7BBA18" w:rsidRPr="4EEF8520">
              <w:rPr>
                <w:rFonts w:ascii="Century Gothic" w:hAnsi="Century Gothic"/>
                <w:b/>
                <w:bCs/>
                <w:lang w:eastAsia="en-GB"/>
              </w:rPr>
              <w:t xml:space="preserve"> </w:t>
            </w:r>
            <w:r w:rsidR="6F7BBA18" w:rsidRPr="4EEF8520">
              <w:rPr>
                <w:rFonts w:ascii="Century Gothic" w:hAnsi="Century Gothic"/>
                <w:lang w:eastAsia="en-GB"/>
              </w:rPr>
              <w:t xml:space="preserve">Children </w:t>
            </w:r>
            <w:r w:rsidR="42C09F0B" w:rsidRPr="4EEF8520">
              <w:rPr>
                <w:rFonts w:ascii="Century Gothic" w:hAnsi="Century Gothic"/>
                <w:lang w:eastAsia="en-GB"/>
              </w:rPr>
              <w:t>will l</w:t>
            </w:r>
            <w:r w:rsidR="2BA5D6AD" w:rsidRPr="4EEF8520">
              <w:rPr>
                <w:rFonts w:ascii="Century Gothic" w:hAnsi="Century Gothic"/>
                <w:lang w:eastAsia="en-GB"/>
              </w:rPr>
              <w:t xml:space="preserve">earn about how some species can </w:t>
            </w:r>
            <w:r w:rsidR="37B22671" w:rsidRPr="4EEF8520">
              <w:rPr>
                <w:rFonts w:ascii="Century Gothic" w:hAnsi="Century Gothic"/>
                <w:lang w:eastAsia="en-GB"/>
              </w:rPr>
              <w:t xml:space="preserve">suffer or thrive when </w:t>
            </w:r>
            <w:r w:rsidR="2A172E95" w:rsidRPr="4EEF8520">
              <w:rPr>
                <w:rFonts w:ascii="Century Gothic" w:hAnsi="Century Gothic"/>
                <w:lang w:eastAsia="en-GB"/>
              </w:rPr>
              <w:t>habitats change.</w:t>
            </w:r>
          </w:p>
          <w:p w14:paraId="39A70831" w14:textId="3ADA751D" w:rsidR="00A73C12" w:rsidRPr="007C30C0" w:rsidRDefault="00A73C12" w:rsidP="4EEF8520">
            <w:pPr>
              <w:spacing w:line="257" w:lineRule="auto"/>
              <w:rPr>
                <w:rFonts w:ascii="Calibri" w:eastAsia="Calibri" w:hAnsi="Calibri" w:cs="Calibri"/>
              </w:rPr>
            </w:pPr>
          </w:p>
          <w:p w14:paraId="7E2F1FB3" w14:textId="743B5D94" w:rsidR="00A73C12" w:rsidRPr="007C30C0" w:rsidRDefault="54E88068" w:rsidP="4EEF8520">
            <w:pPr>
              <w:pStyle w:val="NoSpacing"/>
              <w:rPr>
                <w:rFonts w:ascii="Century Gothic" w:hAnsi="Century Gothic"/>
                <w:b/>
                <w:bCs/>
                <w:u w:val="single"/>
              </w:rPr>
            </w:pPr>
            <w:r w:rsidRPr="4EEF8520">
              <w:rPr>
                <w:rFonts w:ascii="Century Gothic" w:hAnsi="Century Gothic"/>
                <w:b/>
                <w:bCs/>
                <w:u w:val="single"/>
              </w:rPr>
              <w:t>Classification</w:t>
            </w:r>
            <w:r w:rsidRPr="4EEF8520">
              <w:rPr>
                <w:rFonts w:ascii="Century Gothic" w:hAnsi="Century Gothic"/>
                <w:b/>
                <w:bCs/>
              </w:rPr>
              <w:t xml:space="preserve"> </w:t>
            </w:r>
          </w:p>
          <w:p w14:paraId="6E014D94" w14:textId="7D131AE9" w:rsidR="00A73C12" w:rsidRPr="007C30C0" w:rsidRDefault="00A73C12" w:rsidP="4EEF8520">
            <w:pPr>
              <w:pStyle w:val="NoSpacing"/>
              <w:rPr>
                <w:rFonts w:ascii="Century Gothic" w:hAnsi="Century Gothic"/>
              </w:rPr>
            </w:pPr>
          </w:p>
          <w:p w14:paraId="6203871E" w14:textId="461B298A" w:rsidR="00A73C12" w:rsidRPr="007C30C0" w:rsidRDefault="1BC1DE41" w:rsidP="4EEF8520">
            <w:pPr>
              <w:pStyle w:val="NoSpacing"/>
              <w:rPr>
                <w:rFonts w:ascii="Century Gothic" w:hAnsi="Century Gothic"/>
                <w:lang w:eastAsia="en-GB"/>
              </w:rPr>
            </w:pPr>
            <w:r w:rsidRPr="4EEF8520">
              <w:rPr>
                <w:rFonts w:ascii="Century Gothic" w:hAnsi="Century Gothic"/>
                <w:b/>
                <w:bCs/>
                <w:lang w:eastAsia="en-GB"/>
              </w:rPr>
              <w:t>In this topic:</w:t>
            </w:r>
            <w:r w:rsidR="3DBBCC1D" w:rsidRPr="4EEF8520">
              <w:rPr>
                <w:rFonts w:ascii="Century Gothic" w:hAnsi="Century Gothic"/>
                <w:b/>
                <w:bCs/>
                <w:lang w:eastAsia="en-GB"/>
              </w:rPr>
              <w:t xml:space="preserve"> </w:t>
            </w:r>
            <w:r w:rsidR="3DBBCC1D" w:rsidRPr="4EEF8520">
              <w:rPr>
                <w:rFonts w:ascii="Century Gothic" w:hAnsi="Century Gothic"/>
                <w:lang w:eastAsia="en-GB"/>
              </w:rPr>
              <w:t xml:space="preserve">Children will look at how classification keys can be used to identify and organise </w:t>
            </w:r>
            <w:r w:rsidR="7BF1E8A4" w:rsidRPr="4EEF8520">
              <w:rPr>
                <w:rFonts w:ascii="Century Gothic" w:hAnsi="Century Gothic"/>
                <w:lang w:eastAsia="en-GB"/>
              </w:rPr>
              <w:t>known and unknown species of animals.</w:t>
            </w:r>
          </w:p>
          <w:p w14:paraId="1E796B99" w14:textId="477D0C98" w:rsidR="00A73C12" w:rsidRPr="007C30C0" w:rsidRDefault="00A73C12" w:rsidP="4EEF8520">
            <w:pPr>
              <w:pStyle w:val="NoSpacing"/>
              <w:rPr>
                <w:rFonts w:ascii="Century Gothic" w:hAnsi="Century Gothic"/>
              </w:rPr>
            </w:pPr>
          </w:p>
          <w:p w14:paraId="624E5181" w14:textId="03EB25CE" w:rsidR="00A73C12" w:rsidRPr="007C30C0" w:rsidRDefault="4EF8F279" w:rsidP="4EEF8520">
            <w:pPr>
              <w:pStyle w:val="NoSpacing"/>
              <w:rPr>
                <w:rFonts w:ascii="Century Gothic" w:hAnsi="Century Gothic"/>
                <w:b/>
                <w:bCs/>
                <w:u w:val="single"/>
              </w:rPr>
            </w:pPr>
            <w:r w:rsidRPr="4EEF8520">
              <w:rPr>
                <w:rFonts w:ascii="Century Gothic" w:hAnsi="Century Gothic"/>
                <w:b/>
                <w:bCs/>
                <w:u w:val="single"/>
              </w:rPr>
              <w:t>Biodiversity</w:t>
            </w:r>
            <w:r w:rsidRPr="4EEF8520">
              <w:rPr>
                <w:rFonts w:ascii="Century Gothic" w:hAnsi="Century Gothic"/>
                <w:b/>
                <w:bCs/>
              </w:rPr>
              <w:t xml:space="preserve"> </w:t>
            </w:r>
          </w:p>
          <w:p w14:paraId="78A0D8C4" w14:textId="1AAF1B8D" w:rsidR="00A73C12" w:rsidRPr="007C30C0" w:rsidRDefault="00A73C12" w:rsidP="4EEF8520">
            <w:pPr>
              <w:pStyle w:val="NoSpacing"/>
              <w:rPr>
                <w:rFonts w:ascii="Century Gothic" w:hAnsi="Century Gothic"/>
              </w:rPr>
            </w:pPr>
          </w:p>
          <w:p w14:paraId="25B5475D" w14:textId="45ACF866" w:rsidR="00A73C12" w:rsidRPr="007C30C0" w:rsidRDefault="640B0672" w:rsidP="4EEF8520">
            <w:pPr>
              <w:pStyle w:val="NoSpacing"/>
              <w:rPr>
                <w:rFonts w:ascii="Century Gothic" w:hAnsi="Century Gothic"/>
                <w:lang w:eastAsia="en-GB"/>
              </w:rPr>
            </w:pPr>
            <w:r w:rsidRPr="4EEF8520">
              <w:rPr>
                <w:rFonts w:ascii="Century Gothic" w:hAnsi="Century Gothic"/>
                <w:b/>
                <w:bCs/>
                <w:lang w:eastAsia="en-GB"/>
              </w:rPr>
              <w:t>In this topic:</w:t>
            </w:r>
            <w:r w:rsidR="03FADD3B" w:rsidRPr="4EEF8520">
              <w:rPr>
                <w:rFonts w:ascii="Century Gothic" w:hAnsi="Century Gothic"/>
                <w:b/>
                <w:bCs/>
                <w:lang w:eastAsia="en-GB"/>
              </w:rPr>
              <w:t xml:space="preserve"> </w:t>
            </w:r>
            <w:r w:rsidR="03FADD3B" w:rsidRPr="4EEF8520">
              <w:rPr>
                <w:rFonts w:ascii="Century Gothic" w:hAnsi="Century Gothic"/>
                <w:lang w:eastAsia="en-GB"/>
              </w:rPr>
              <w:t>Children will gain more of an awareness of different groups of animals within a habitat/across habitats.</w:t>
            </w:r>
          </w:p>
          <w:p w14:paraId="0855E48E" w14:textId="00F410FB" w:rsidR="00A73C12" w:rsidRPr="007C30C0" w:rsidRDefault="4DF0EAA1" w:rsidP="4EEF8520">
            <w:pPr>
              <w:pStyle w:val="NoSpacing"/>
              <w:rPr>
                <w:rFonts w:ascii="Century Gothic" w:hAnsi="Century Gothic"/>
                <w:lang w:eastAsia="en-GB"/>
              </w:rPr>
            </w:pPr>
            <w:r w:rsidRPr="4EEF8520">
              <w:rPr>
                <w:rFonts w:ascii="Century Gothic" w:hAnsi="Century Gothic"/>
                <w:lang w:eastAsia="en-GB"/>
              </w:rPr>
              <w:t xml:space="preserve">Children will learn about human activity can impact on environments and, in turn, biodiversity. </w:t>
            </w:r>
          </w:p>
          <w:p w14:paraId="47D15151" w14:textId="40AA37A3" w:rsidR="00A73C12" w:rsidRPr="007C30C0" w:rsidRDefault="00A73C12" w:rsidP="4EEF8520">
            <w:pPr>
              <w:pStyle w:val="NoSpacing"/>
              <w:rPr>
                <w:rFonts w:ascii="Century Gothic" w:hAnsi="Century Gothic"/>
              </w:rPr>
            </w:pPr>
          </w:p>
          <w:p w14:paraId="268E1A53" w14:textId="1FBD5159" w:rsidR="00A73C12" w:rsidRPr="007C30C0" w:rsidRDefault="41C8E70F" w:rsidP="4EEF8520">
            <w:pPr>
              <w:pStyle w:val="NoSpacing"/>
              <w:rPr>
                <w:rFonts w:ascii="Century Gothic" w:hAnsi="Century Gothic"/>
                <w:b/>
                <w:bCs/>
                <w:u w:val="single"/>
              </w:rPr>
            </w:pPr>
            <w:r w:rsidRPr="4EEF8520">
              <w:rPr>
                <w:rFonts w:ascii="Century Gothic" w:hAnsi="Century Gothic"/>
                <w:b/>
                <w:bCs/>
                <w:u w:val="single"/>
              </w:rPr>
              <w:t>Environmental science</w:t>
            </w:r>
          </w:p>
          <w:p w14:paraId="554D26CF" w14:textId="6B223EE8" w:rsidR="00A73C12" w:rsidRPr="007C30C0" w:rsidRDefault="00A73C12" w:rsidP="4EEF8520">
            <w:pPr>
              <w:pStyle w:val="NoSpacing"/>
              <w:rPr>
                <w:rFonts w:ascii="Century Gothic" w:hAnsi="Century Gothic"/>
              </w:rPr>
            </w:pPr>
          </w:p>
          <w:p w14:paraId="554EB07D" w14:textId="26D3AE84" w:rsidR="00A73C12" w:rsidRPr="007C30C0" w:rsidRDefault="2E3F7A58" w:rsidP="4EEF8520">
            <w:pPr>
              <w:pStyle w:val="NoSpacing"/>
              <w:rPr>
                <w:rFonts w:ascii="Century Gothic" w:hAnsi="Century Gothic"/>
                <w:b/>
                <w:bCs/>
                <w:lang w:eastAsia="en-GB"/>
              </w:rPr>
            </w:pPr>
            <w:r w:rsidRPr="4EEF8520">
              <w:rPr>
                <w:rFonts w:ascii="Century Gothic" w:hAnsi="Century Gothic"/>
                <w:b/>
                <w:bCs/>
                <w:lang w:eastAsia="en-GB"/>
              </w:rPr>
              <w:t>In this topic:</w:t>
            </w:r>
            <w:r w:rsidR="761D3ADB" w:rsidRPr="4EEF8520">
              <w:rPr>
                <w:rFonts w:ascii="Century Gothic" w:hAnsi="Century Gothic"/>
                <w:b/>
                <w:bCs/>
                <w:lang w:eastAsia="en-GB"/>
              </w:rPr>
              <w:t xml:space="preserve"> </w:t>
            </w:r>
            <w:r w:rsidR="398C57E0" w:rsidRPr="4EEF8520">
              <w:rPr>
                <w:rFonts w:ascii="Century Gothic" w:hAnsi="Century Gothic"/>
                <w:lang w:eastAsia="en-GB"/>
              </w:rPr>
              <w:t xml:space="preserve">Children will learn about how human impact can affect changes in environments. </w:t>
            </w:r>
          </w:p>
          <w:p w14:paraId="3DEA73B0" w14:textId="61531925" w:rsidR="00A73C12" w:rsidRPr="007C30C0" w:rsidRDefault="398C57E0" w:rsidP="4EEF8520">
            <w:pPr>
              <w:pStyle w:val="NoSpacing"/>
              <w:rPr>
                <w:rFonts w:ascii="Century Gothic" w:hAnsi="Century Gothic"/>
                <w:lang w:eastAsia="en-GB"/>
              </w:rPr>
            </w:pPr>
            <w:r w:rsidRPr="4EEF8520">
              <w:rPr>
                <w:rFonts w:ascii="Century Gothic" w:hAnsi="Century Gothic"/>
                <w:lang w:eastAsia="en-GB"/>
              </w:rPr>
              <w:lastRenderedPageBreak/>
              <w:t>Children will learn about what they can do to have a positive impact on the local environment.</w:t>
            </w:r>
          </w:p>
          <w:p w14:paraId="418ABEB5" w14:textId="4553A2A5" w:rsidR="00A73C12" w:rsidRPr="007C30C0" w:rsidRDefault="00A73C12" w:rsidP="007E327A">
            <w:pPr>
              <w:pStyle w:val="NoSpacing"/>
              <w:rPr>
                <w:rFonts w:ascii="Century Gothic" w:hAnsi="Century Gothic"/>
              </w:rPr>
            </w:pPr>
          </w:p>
        </w:tc>
      </w:tr>
      <w:tr w:rsidR="008834BB" w:rsidRPr="007C30C0" w14:paraId="778C28F9" w14:textId="77777777" w:rsidTr="31E98271">
        <w:tc>
          <w:tcPr>
            <w:tcW w:w="15388" w:type="dxa"/>
            <w:gridSpan w:val="4"/>
            <w:tcBorders>
              <w:top w:val="single" w:sz="4" w:space="0" w:color="auto"/>
              <w:bottom w:val="single" w:sz="4" w:space="0" w:color="auto"/>
            </w:tcBorders>
            <w:shd w:val="clear" w:color="auto" w:fill="CCC0D9" w:themeFill="accent4" w:themeFillTint="66"/>
          </w:tcPr>
          <w:p w14:paraId="58134D5F" w14:textId="2AF6AE7E" w:rsidR="008834BB" w:rsidRPr="007C30C0" w:rsidRDefault="008834BB" w:rsidP="008834BB">
            <w:pPr>
              <w:pStyle w:val="NoSpacing"/>
              <w:rPr>
                <w:rFonts w:ascii="Century Gothic" w:hAnsi="Century Gothic"/>
                <w:b/>
                <w:u w:val="single"/>
                <w:lang w:eastAsia="en-GB"/>
              </w:rPr>
            </w:pPr>
            <w:r w:rsidRPr="007C30C0">
              <w:rPr>
                <w:rFonts w:ascii="Century Gothic" w:hAnsi="Century Gothic"/>
                <w:b/>
                <w:u w:val="single"/>
                <w:lang w:eastAsia="en-GB"/>
              </w:rPr>
              <w:lastRenderedPageBreak/>
              <w:t>Trust ten Vocabulary and Definition</w:t>
            </w:r>
          </w:p>
        </w:tc>
      </w:tr>
      <w:tr w:rsidR="008834BB" w:rsidRPr="007C30C0" w14:paraId="1EB214FE" w14:textId="77777777" w:rsidTr="31E98271">
        <w:tc>
          <w:tcPr>
            <w:tcW w:w="15388" w:type="dxa"/>
            <w:gridSpan w:val="4"/>
            <w:tcBorders>
              <w:top w:val="single" w:sz="4" w:space="0" w:color="auto"/>
              <w:bottom w:val="single" w:sz="4" w:space="0" w:color="auto"/>
            </w:tcBorders>
            <w:shd w:val="clear" w:color="auto" w:fill="FFFFFF" w:themeFill="background1"/>
          </w:tcPr>
          <w:p w14:paraId="5E2A8FBD" w14:textId="5FE9771B" w:rsidR="002C5578" w:rsidRPr="002C5578" w:rsidRDefault="002C5578" w:rsidP="002F4FE2">
            <w:pPr>
              <w:pStyle w:val="NoSpacing"/>
              <w:rPr>
                <w:rStyle w:val="normaltextrun"/>
                <w:rFonts w:ascii="Century Gothic" w:hAnsi="Century Gothic"/>
                <w:color w:val="000000"/>
              </w:rPr>
            </w:pPr>
            <w:r w:rsidRPr="4EEF8520">
              <w:rPr>
                <w:rStyle w:val="normaltextrun"/>
                <w:rFonts w:ascii="Century Gothic" w:hAnsi="Century Gothic"/>
                <w:color w:val="000000" w:themeColor="text1"/>
              </w:rPr>
              <w:t>Classification</w:t>
            </w:r>
            <w:r w:rsidR="3EF1BA5E" w:rsidRPr="4EEF8520">
              <w:rPr>
                <w:rStyle w:val="normaltextrun"/>
                <w:rFonts w:ascii="Century Gothic" w:hAnsi="Century Gothic"/>
                <w:color w:val="000000" w:themeColor="text1"/>
              </w:rPr>
              <w:t xml:space="preserve"> – the grouping of certain objects by a given criteria</w:t>
            </w:r>
          </w:p>
          <w:p w14:paraId="4603763E" w14:textId="7F23431F" w:rsidR="002C5578" w:rsidRPr="002C5578" w:rsidRDefault="002C5578" w:rsidP="002F4FE2">
            <w:pPr>
              <w:pStyle w:val="NoSpacing"/>
              <w:rPr>
                <w:rStyle w:val="normaltextrun"/>
                <w:rFonts w:ascii="Century Gothic" w:hAnsi="Century Gothic"/>
                <w:color w:val="000000"/>
              </w:rPr>
            </w:pPr>
            <w:r w:rsidRPr="4EEF8520">
              <w:rPr>
                <w:rStyle w:val="normaltextrun"/>
                <w:rFonts w:ascii="Century Gothic" w:hAnsi="Century Gothic"/>
                <w:color w:val="000000" w:themeColor="text1"/>
              </w:rPr>
              <w:t>Environment</w:t>
            </w:r>
            <w:r w:rsidR="013FCFF9" w:rsidRPr="4EEF8520">
              <w:rPr>
                <w:rStyle w:val="normaltextrun"/>
                <w:rFonts w:ascii="Century Gothic" w:hAnsi="Century Gothic"/>
                <w:color w:val="000000" w:themeColor="text1"/>
              </w:rPr>
              <w:t xml:space="preserve"> – the </w:t>
            </w:r>
            <w:r w:rsidR="2FE10840" w:rsidRPr="4EEF8520">
              <w:rPr>
                <w:rStyle w:val="normaltextrun"/>
                <w:rFonts w:ascii="Century Gothic" w:hAnsi="Century Gothic"/>
                <w:color w:val="000000" w:themeColor="text1"/>
              </w:rPr>
              <w:t>surroundings or conditions in which an animal or plant lives.</w:t>
            </w:r>
          </w:p>
          <w:p w14:paraId="279B781B" w14:textId="11B257E2" w:rsidR="002C5578" w:rsidRPr="002C5578" w:rsidRDefault="002C5578" w:rsidP="002F4FE2">
            <w:pPr>
              <w:pStyle w:val="NoSpacing"/>
              <w:rPr>
                <w:rStyle w:val="normaltextrun"/>
                <w:rFonts w:ascii="Century Gothic" w:hAnsi="Century Gothic"/>
                <w:color w:val="000000"/>
              </w:rPr>
            </w:pPr>
            <w:r w:rsidRPr="4EEF8520">
              <w:rPr>
                <w:rStyle w:val="normaltextrun"/>
                <w:rFonts w:ascii="Century Gothic" w:hAnsi="Century Gothic"/>
                <w:color w:val="000000" w:themeColor="text1"/>
              </w:rPr>
              <w:t>Taxonomist</w:t>
            </w:r>
            <w:r w:rsidR="681F570D" w:rsidRPr="4EEF8520">
              <w:rPr>
                <w:rStyle w:val="normaltextrun"/>
                <w:rFonts w:ascii="Century Gothic" w:hAnsi="Century Gothic"/>
                <w:color w:val="000000" w:themeColor="text1"/>
              </w:rPr>
              <w:t xml:space="preserve"> – a person who studies the classification of different living things. </w:t>
            </w:r>
          </w:p>
          <w:p w14:paraId="2FC91BB7" w14:textId="755E3687" w:rsidR="002C5578" w:rsidRPr="002C5578" w:rsidRDefault="002C5578" w:rsidP="002F4FE2">
            <w:pPr>
              <w:pStyle w:val="NoSpacing"/>
              <w:rPr>
                <w:rStyle w:val="normaltextrun"/>
                <w:rFonts w:ascii="Century Gothic" w:hAnsi="Century Gothic"/>
                <w:color w:val="000000"/>
              </w:rPr>
            </w:pPr>
            <w:r w:rsidRPr="4EEF8520">
              <w:rPr>
                <w:rStyle w:val="normaltextrun"/>
                <w:rFonts w:ascii="Century Gothic" w:hAnsi="Century Gothic"/>
                <w:color w:val="000000" w:themeColor="text1"/>
              </w:rPr>
              <w:t>Human impact</w:t>
            </w:r>
            <w:r w:rsidR="727A6ED1" w:rsidRPr="4EEF8520">
              <w:rPr>
                <w:rStyle w:val="normaltextrun"/>
                <w:rFonts w:ascii="Century Gothic" w:hAnsi="Century Gothic"/>
                <w:color w:val="000000" w:themeColor="text1"/>
              </w:rPr>
              <w:t xml:space="preserve"> – the outcome of human activity on an env</w:t>
            </w:r>
            <w:r w:rsidR="69320CCE" w:rsidRPr="4EEF8520">
              <w:rPr>
                <w:rStyle w:val="normaltextrun"/>
                <w:rFonts w:ascii="Century Gothic" w:hAnsi="Century Gothic"/>
                <w:color w:val="000000" w:themeColor="text1"/>
              </w:rPr>
              <w:t>i</w:t>
            </w:r>
            <w:r w:rsidR="727A6ED1" w:rsidRPr="4EEF8520">
              <w:rPr>
                <w:rStyle w:val="normaltextrun"/>
                <w:rFonts w:ascii="Century Gothic" w:hAnsi="Century Gothic"/>
                <w:color w:val="000000" w:themeColor="text1"/>
              </w:rPr>
              <w:t>ronment</w:t>
            </w:r>
          </w:p>
          <w:p w14:paraId="7BA4BFDB" w14:textId="72E69AB7" w:rsidR="002C5578" w:rsidRPr="002C5578" w:rsidRDefault="002C5578" w:rsidP="002F4FE2">
            <w:pPr>
              <w:pStyle w:val="NoSpacing"/>
              <w:rPr>
                <w:rStyle w:val="normaltextrun"/>
                <w:rFonts w:ascii="Century Gothic" w:hAnsi="Century Gothic"/>
                <w:color w:val="000000"/>
              </w:rPr>
            </w:pPr>
            <w:r w:rsidRPr="4EEF8520">
              <w:rPr>
                <w:rStyle w:val="normaltextrun"/>
                <w:rFonts w:ascii="Century Gothic" w:hAnsi="Century Gothic"/>
                <w:color w:val="000000" w:themeColor="text1"/>
              </w:rPr>
              <w:t>Vertebrate</w:t>
            </w:r>
            <w:r w:rsidR="792437DD" w:rsidRPr="4EEF8520">
              <w:rPr>
                <w:rStyle w:val="normaltextrun"/>
                <w:rFonts w:ascii="Century Gothic" w:hAnsi="Century Gothic"/>
                <w:color w:val="000000" w:themeColor="text1"/>
              </w:rPr>
              <w:t xml:space="preserve"> – an animal with a backbone</w:t>
            </w:r>
          </w:p>
          <w:p w14:paraId="46137D94" w14:textId="625837A5" w:rsidR="002C5578" w:rsidRPr="002C5578" w:rsidRDefault="002C5578" w:rsidP="002F4FE2">
            <w:pPr>
              <w:pStyle w:val="NoSpacing"/>
              <w:rPr>
                <w:rStyle w:val="normaltextrun"/>
                <w:rFonts w:ascii="Century Gothic" w:hAnsi="Century Gothic"/>
                <w:color w:val="000000"/>
              </w:rPr>
            </w:pPr>
            <w:r w:rsidRPr="4EEF8520">
              <w:rPr>
                <w:rStyle w:val="normaltextrun"/>
                <w:rFonts w:ascii="Century Gothic" w:hAnsi="Century Gothic"/>
                <w:color w:val="000000" w:themeColor="text1"/>
              </w:rPr>
              <w:t>Invertebrate</w:t>
            </w:r>
            <w:r w:rsidR="60287F30" w:rsidRPr="4EEF8520">
              <w:rPr>
                <w:rStyle w:val="normaltextrun"/>
                <w:rFonts w:ascii="Century Gothic" w:hAnsi="Century Gothic"/>
                <w:color w:val="000000" w:themeColor="text1"/>
              </w:rPr>
              <w:t xml:space="preserve"> – and animal without a backbone</w:t>
            </w:r>
          </w:p>
          <w:p w14:paraId="53C5EFC4" w14:textId="7583D243" w:rsidR="002C5578" w:rsidRPr="002C5578" w:rsidRDefault="002C5578" w:rsidP="002F4FE2">
            <w:pPr>
              <w:pStyle w:val="NoSpacing"/>
              <w:rPr>
                <w:rStyle w:val="normaltextrun"/>
                <w:rFonts w:ascii="Century Gothic" w:hAnsi="Century Gothic"/>
                <w:color w:val="000000"/>
              </w:rPr>
            </w:pPr>
            <w:r w:rsidRPr="4EEF8520">
              <w:rPr>
                <w:rStyle w:val="normaltextrun"/>
                <w:rFonts w:ascii="Century Gothic" w:hAnsi="Century Gothic"/>
                <w:color w:val="000000" w:themeColor="text1"/>
              </w:rPr>
              <w:t>Migrate</w:t>
            </w:r>
            <w:r w:rsidR="73A4DB2D" w:rsidRPr="4EEF8520">
              <w:rPr>
                <w:rStyle w:val="normaltextrun"/>
                <w:rFonts w:ascii="Century Gothic" w:hAnsi="Century Gothic"/>
                <w:color w:val="000000" w:themeColor="text1"/>
              </w:rPr>
              <w:t xml:space="preserve"> – to travel from one place to another</w:t>
            </w:r>
          </w:p>
          <w:p w14:paraId="3B113885" w14:textId="7B8BCB15" w:rsidR="00F037A5" w:rsidRPr="007C30C0" w:rsidRDefault="002C5578" w:rsidP="4EEF8520">
            <w:pPr>
              <w:pStyle w:val="NoSpacing"/>
              <w:rPr>
                <w:rStyle w:val="normaltextrun"/>
                <w:rFonts w:ascii="Century Gothic" w:hAnsi="Century Gothic"/>
                <w:color w:val="000000" w:themeColor="text1"/>
                <w:lang w:eastAsia="en-GB"/>
              </w:rPr>
            </w:pPr>
            <w:r w:rsidRPr="4EEF8520">
              <w:rPr>
                <w:rStyle w:val="normaltextrun"/>
                <w:rFonts w:ascii="Century Gothic" w:hAnsi="Century Gothic"/>
                <w:color w:val="000000" w:themeColor="text1"/>
              </w:rPr>
              <w:t>Hibernat</w:t>
            </w:r>
            <w:r w:rsidR="2F5CD61E" w:rsidRPr="4EEF8520">
              <w:rPr>
                <w:rStyle w:val="normaltextrun"/>
                <w:rFonts w:ascii="Century Gothic" w:hAnsi="Century Gothic"/>
                <w:color w:val="000000" w:themeColor="text1"/>
              </w:rPr>
              <w:t>e – to slow down bodily processes in order conserve energy during winter months.</w:t>
            </w:r>
          </w:p>
        </w:tc>
      </w:tr>
      <w:tr w:rsidR="008834BB" w:rsidRPr="007C30C0" w14:paraId="664A794E" w14:textId="77777777" w:rsidTr="31E98271">
        <w:tc>
          <w:tcPr>
            <w:tcW w:w="1980" w:type="dxa"/>
            <w:tcBorders>
              <w:top w:val="single" w:sz="4" w:space="0" w:color="auto"/>
              <w:bottom w:val="single" w:sz="4" w:space="0" w:color="auto"/>
            </w:tcBorders>
            <w:shd w:val="clear" w:color="auto" w:fill="CCC0D9" w:themeFill="accent4" w:themeFillTint="66"/>
          </w:tcPr>
          <w:p w14:paraId="62076C87" w14:textId="194FAF31" w:rsidR="008834BB" w:rsidRPr="007C30C0" w:rsidRDefault="008834BB" w:rsidP="00C45508">
            <w:pPr>
              <w:shd w:val="clear" w:color="auto" w:fill="CCC0D9" w:themeFill="accent4" w:themeFillTint="66"/>
              <w:rPr>
                <w:rFonts w:ascii="Century Gothic" w:eastAsia="Century Gothic" w:hAnsi="Century Gothic" w:cs="Century Gothic"/>
                <w:b/>
                <w:bCs/>
                <w:color w:val="000000" w:themeColor="text1"/>
                <w:u w:val="single"/>
                <w:lang w:eastAsia="en-GB"/>
              </w:rPr>
            </w:pPr>
            <w:r w:rsidRPr="007C30C0">
              <w:rPr>
                <w:rFonts w:ascii="Century Gothic" w:eastAsia="Century Gothic" w:hAnsi="Century Gothic" w:cs="Century Gothic"/>
                <w:b/>
                <w:bCs/>
                <w:color w:val="000000" w:themeColor="text1"/>
                <w:u w:val="single"/>
                <w:lang w:eastAsia="en-GB"/>
              </w:rPr>
              <w:t>Trust Value links</w:t>
            </w:r>
          </w:p>
        </w:tc>
        <w:tc>
          <w:tcPr>
            <w:tcW w:w="13408" w:type="dxa"/>
            <w:gridSpan w:val="3"/>
            <w:tcBorders>
              <w:top w:val="single" w:sz="4" w:space="0" w:color="auto"/>
              <w:bottom w:val="single" w:sz="4" w:space="0" w:color="auto"/>
            </w:tcBorders>
            <w:shd w:val="clear" w:color="auto" w:fill="FFFFFF" w:themeFill="background1"/>
          </w:tcPr>
          <w:p w14:paraId="51945EDB" w14:textId="0C560150" w:rsidR="008834BB" w:rsidRPr="007C30C0" w:rsidRDefault="26C43C3F" w:rsidP="4EEF8520">
            <w:pPr>
              <w:pStyle w:val="NoSpacing"/>
            </w:pPr>
            <w:r w:rsidRPr="4EEF8520">
              <w:rPr>
                <w:rFonts w:ascii="Century Gothic" w:hAnsi="Century Gothic"/>
                <w:lang w:eastAsia="en-GB"/>
              </w:rPr>
              <w:t>Kindness</w:t>
            </w:r>
          </w:p>
          <w:p w14:paraId="7E5B94EB" w14:textId="595DA1D0" w:rsidR="008834BB" w:rsidRPr="007C30C0" w:rsidRDefault="26C43C3F" w:rsidP="4EEF8520">
            <w:pPr>
              <w:pStyle w:val="NoSpacing"/>
              <w:rPr>
                <w:rFonts w:ascii="Century Gothic" w:hAnsi="Century Gothic"/>
                <w:lang w:eastAsia="en-GB"/>
              </w:rPr>
            </w:pPr>
            <w:r w:rsidRPr="4EEF8520">
              <w:rPr>
                <w:rFonts w:ascii="Century Gothic" w:hAnsi="Century Gothic"/>
                <w:lang w:eastAsia="en-GB"/>
              </w:rPr>
              <w:t>Integrity</w:t>
            </w:r>
          </w:p>
          <w:p w14:paraId="51DB54A1" w14:textId="139F1B69" w:rsidR="008834BB" w:rsidRPr="007C30C0" w:rsidRDefault="26C43C3F" w:rsidP="4EEF8520">
            <w:pPr>
              <w:pStyle w:val="NoSpacing"/>
              <w:rPr>
                <w:rFonts w:ascii="Century Gothic" w:hAnsi="Century Gothic"/>
                <w:lang w:eastAsia="en-GB"/>
              </w:rPr>
            </w:pPr>
            <w:r w:rsidRPr="4EEF8520">
              <w:rPr>
                <w:rFonts w:ascii="Century Gothic" w:hAnsi="Century Gothic"/>
                <w:lang w:eastAsia="en-GB"/>
              </w:rPr>
              <w:t>Tenacity</w:t>
            </w:r>
          </w:p>
        </w:tc>
      </w:tr>
      <w:tr w:rsidR="00793882" w:rsidRPr="007C30C0" w14:paraId="48594EF0" w14:textId="77777777" w:rsidTr="31E98271">
        <w:tc>
          <w:tcPr>
            <w:tcW w:w="1980" w:type="dxa"/>
            <w:tcBorders>
              <w:top w:val="single" w:sz="4" w:space="0" w:color="auto"/>
              <w:bottom w:val="single" w:sz="4" w:space="0" w:color="auto"/>
            </w:tcBorders>
            <w:shd w:val="clear" w:color="auto" w:fill="CCC0D9" w:themeFill="accent4" w:themeFillTint="66"/>
          </w:tcPr>
          <w:p w14:paraId="4AB7244C" w14:textId="28DB3A5A" w:rsidR="00793882" w:rsidRPr="007C30C0" w:rsidRDefault="00793882" w:rsidP="00C45508">
            <w:pPr>
              <w:shd w:val="clear" w:color="auto" w:fill="CCC0D9" w:themeFill="accent4" w:themeFillTint="66"/>
              <w:rPr>
                <w:rFonts w:ascii="Century Gothic" w:eastAsia="Century Gothic" w:hAnsi="Century Gothic" w:cs="Century Gothic"/>
                <w:b/>
                <w:bCs/>
                <w:color w:val="000000" w:themeColor="text1"/>
                <w:u w:val="single"/>
                <w:lang w:eastAsia="en-GB"/>
              </w:rPr>
            </w:pPr>
            <w:r w:rsidRPr="007C30C0">
              <w:rPr>
                <w:rFonts w:ascii="Century Gothic" w:eastAsia="Century Gothic" w:hAnsi="Century Gothic" w:cs="Century Gothic"/>
                <w:b/>
                <w:bCs/>
                <w:color w:val="000000" w:themeColor="text1"/>
                <w:u w:val="single"/>
                <w:lang w:eastAsia="en-GB"/>
              </w:rPr>
              <w:t>Knowledge links</w:t>
            </w:r>
          </w:p>
        </w:tc>
        <w:tc>
          <w:tcPr>
            <w:tcW w:w="13408" w:type="dxa"/>
            <w:gridSpan w:val="3"/>
            <w:tcBorders>
              <w:top w:val="single" w:sz="4" w:space="0" w:color="auto"/>
              <w:bottom w:val="single" w:sz="4" w:space="0" w:color="auto"/>
            </w:tcBorders>
            <w:shd w:val="clear" w:color="auto" w:fill="FFFFFF" w:themeFill="background1"/>
          </w:tcPr>
          <w:p w14:paraId="21B3B8C0" w14:textId="721ADA42" w:rsidR="000240EB" w:rsidRPr="004D1609" w:rsidRDefault="6A06F6F7" w:rsidP="16E4DBCD">
            <w:pPr>
              <w:pStyle w:val="paragraph"/>
              <w:shd w:val="clear" w:color="auto" w:fill="FFFFFF" w:themeFill="background1"/>
              <w:spacing w:before="0" w:beforeAutospacing="0" w:after="0" w:afterAutospacing="0"/>
              <w:textAlignment w:val="baseline"/>
              <w:rPr>
                <w:rStyle w:val="normaltextrun"/>
                <w:rFonts w:ascii="Century Gothic" w:eastAsia="Century Gothic" w:hAnsi="Century Gothic" w:cs="Century Gothic"/>
                <w:b/>
                <w:bCs/>
                <w:color w:val="000000" w:themeColor="text1"/>
                <w:sz w:val="22"/>
                <w:szCs w:val="22"/>
              </w:rPr>
            </w:pPr>
            <w:r w:rsidRPr="16E4DBCD">
              <w:rPr>
                <w:rStyle w:val="normaltextrun"/>
                <w:rFonts w:ascii="Century Gothic" w:eastAsia="Century Gothic" w:hAnsi="Century Gothic" w:cs="Century Gothic"/>
                <w:b/>
                <w:bCs/>
                <w:color w:val="000000" w:themeColor="text1"/>
                <w:sz w:val="22"/>
                <w:szCs w:val="22"/>
              </w:rPr>
              <w:t>Maths - Measurement</w:t>
            </w:r>
          </w:p>
          <w:p w14:paraId="01E65573" w14:textId="329547FD" w:rsidR="000240EB" w:rsidRPr="004D1609" w:rsidRDefault="6A06F6F7" w:rsidP="16E4DBCD">
            <w:pPr>
              <w:pStyle w:val="paragraph"/>
              <w:spacing w:before="0" w:beforeAutospacing="0" w:after="0" w:afterAutospacing="0"/>
              <w:textAlignment w:val="baseline"/>
              <w:rPr>
                <w:rFonts w:ascii="Century Gothic" w:eastAsia="Century Gothic" w:hAnsi="Century Gothic" w:cs="Century Gothic"/>
                <w:sz w:val="22"/>
                <w:szCs w:val="22"/>
              </w:rPr>
            </w:pPr>
            <w:r w:rsidRPr="16E4DBCD">
              <w:rPr>
                <w:rFonts w:ascii="Century Gothic" w:eastAsia="Century Gothic" w:hAnsi="Century Gothic" w:cs="Century Gothic"/>
                <w:sz w:val="22"/>
                <w:szCs w:val="22"/>
              </w:rPr>
              <w:t xml:space="preserve">Can children measure distances from the school in m and estimate in km? </w:t>
            </w:r>
          </w:p>
          <w:p w14:paraId="4CEF6433" w14:textId="7C15B3B6" w:rsidR="000240EB" w:rsidRPr="004D1609" w:rsidRDefault="6A06F6F7" w:rsidP="16E4DBCD">
            <w:pPr>
              <w:pStyle w:val="paragraph"/>
              <w:spacing w:before="0" w:beforeAutospacing="0" w:after="0" w:afterAutospacing="0"/>
              <w:textAlignment w:val="baseline"/>
              <w:rPr>
                <w:rFonts w:ascii="Century Gothic" w:eastAsia="Century Gothic" w:hAnsi="Century Gothic" w:cs="Century Gothic"/>
                <w:sz w:val="22"/>
                <w:szCs w:val="22"/>
              </w:rPr>
            </w:pPr>
            <w:r w:rsidRPr="4EEF8520">
              <w:rPr>
                <w:rFonts w:ascii="Century Gothic" w:eastAsia="Century Gothic" w:hAnsi="Century Gothic" w:cs="Century Gothic"/>
                <w:sz w:val="22"/>
                <w:szCs w:val="22"/>
              </w:rPr>
              <w:t xml:space="preserve">Can children measure a square metre of ground with accurate </w:t>
            </w:r>
            <w:r w:rsidR="3973CD49" w:rsidRPr="4EEF8520">
              <w:rPr>
                <w:rFonts w:ascii="Century Gothic" w:eastAsia="Century Gothic" w:hAnsi="Century Gothic" w:cs="Century Gothic"/>
                <w:sz w:val="22"/>
                <w:szCs w:val="22"/>
              </w:rPr>
              <w:t>right-angle</w:t>
            </w:r>
            <w:r w:rsidRPr="4EEF8520">
              <w:rPr>
                <w:rFonts w:ascii="Century Gothic" w:eastAsia="Century Gothic" w:hAnsi="Century Gothic" w:cs="Century Gothic"/>
                <w:sz w:val="22"/>
                <w:szCs w:val="22"/>
              </w:rPr>
              <w:t xml:space="preserve"> corners? </w:t>
            </w:r>
          </w:p>
          <w:p w14:paraId="2085DDA5" w14:textId="7B8ADC80" w:rsidR="000240EB" w:rsidRPr="004D1609" w:rsidRDefault="000240EB" w:rsidP="16E4DBCD">
            <w:pPr>
              <w:pStyle w:val="paragraph"/>
              <w:spacing w:before="0" w:beforeAutospacing="0" w:after="0" w:afterAutospacing="0"/>
              <w:textAlignment w:val="baseline"/>
              <w:rPr>
                <w:rFonts w:ascii="Century Gothic" w:eastAsia="Century Gothic" w:hAnsi="Century Gothic" w:cs="Century Gothic"/>
                <w:sz w:val="22"/>
                <w:szCs w:val="22"/>
              </w:rPr>
            </w:pPr>
          </w:p>
          <w:p w14:paraId="275C7CA1" w14:textId="1E46949B" w:rsidR="000240EB" w:rsidRPr="004D1609" w:rsidRDefault="6A06F6F7" w:rsidP="16E4DBCD">
            <w:pPr>
              <w:pStyle w:val="paragraph"/>
              <w:spacing w:before="0" w:beforeAutospacing="0" w:after="0" w:afterAutospacing="0"/>
              <w:textAlignment w:val="baseline"/>
              <w:rPr>
                <w:rFonts w:ascii="Century Gothic" w:eastAsia="Century Gothic" w:hAnsi="Century Gothic" w:cs="Century Gothic"/>
                <w:b/>
                <w:bCs/>
                <w:sz w:val="22"/>
                <w:szCs w:val="22"/>
              </w:rPr>
            </w:pPr>
            <w:r w:rsidRPr="16E4DBCD">
              <w:rPr>
                <w:rFonts w:ascii="Century Gothic" w:eastAsia="Century Gothic" w:hAnsi="Century Gothic" w:cs="Century Gothic"/>
                <w:b/>
                <w:bCs/>
                <w:sz w:val="22"/>
                <w:szCs w:val="22"/>
              </w:rPr>
              <w:t>Maths -Area and Perimeter</w:t>
            </w:r>
          </w:p>
          <w:p w14:paraId="2387DF1E" w14:textId="3F3D5B32" w:rsidR="000240EB" w:rsidRPr="004D1609" w:rsidRDefault="6A06F6F7" w:rsidP="16E4DBCD">
            <w:pPr>
              <w:pStyle w:val="paragraph"/>
              <w:spacing w:before="0" w:beforeAutospacing="0" w:after="0" w:afterAutospacing="0"/>
              <w:textAlignment w:val="baseline"/>
              <w:rPr>
                <w:rFonts w:ascii="Century Gothic" w:eastAsia="Century Gothic" w:hAnsi="Century Gothic" w:cs="Century Gothic"/>
                <w:sz w:val="22"/>
                <w:szCs w:val="22"/>
              </w:rPr>
            </w:pPr>
            <w:r w:rsidRPr="16E4DBCD">
              <w:rPr>
                <w:rFonts w:ascii="Century Gothic" w:eastAsia="Century Gothic" w:hAnsi="Century Gothic" w:cs="Century Gothic"/>
                <w:sz w:val="22"/>
                <w:szCs w:val="22"/>
              </w:rPr>
              <w:t xml:space="preserve">Can children measure the perimeter of the area you are studying? </w:t>
            </w:r>
          </w:p>
          <w:p w14:paraId="00534FD2" w14:textId="0A2401AE" w:rsidR="000240EB" w:rsidRPr="004D1609" w:rsidRDefault="000240EB" w:rsidP="16E4DBCD">
            <w:pPr>
              <w:pStyle w:val="paragraph"/>
              <w:spacing w:before="0" w:beforeAutospacing="0" w:after="0" w:afterAutospacing="0"/>
              <w:textAlignment w:val="baseline"/>
              <w:rPr>
                <w:rFonts w:ascii="Century Gothic" w:eastAsia="Century Gothic" w:hAnsi="Century Gothic" w:cs="Century Gothic"/>
                <w:sz w:val="22"/>
                <w:szCs w:val="22"/>
              </w:rPr>
            </w:pPr>
          </w:p>
          <w:p w14:paraId="43F75367" w14:textId="057607CD" w:rsidR="000240EB" w:rsidRPr="004D1609" w:rsidRDefault="6A06F6F7" w:rsidP="16E4DBCD">
            <w:pPr>
              <w:pStyle w:val="paragraph"/>
              <w:spacing w:before="0" w:beforeAutospacing="0" w:after="0" w:afterAutospacing="0"/>
              <w:textAlignment w:val="baseline"/>
              <w:rPr>
                <w:rFonts w:ascii="Century Gothic" w:eastAsia="Century Gothic" w:hAnsi="Century Gothic" w:cs="Century Gothic"/>
                <w:b/>
                <w:bCs/>
                <w:sz w:val="22"/>
                <w:szCs w:val="22"/>
              </w:rPr>
            </w:pPr>
            <w:r w:rsidRPr="16E4DBCD">
              <w:rPr>
                <w:rFonts w:ascii="Century Gothic" w:eastAsia="Century Gothic" w:hAnsi="Century Gothic" w:cs="Century Gothic"/>
                <w:b/>
                <w:bCs/>
                <w:sz w:val="22"/>
                <w:szCs w:val="22"/>
              </w:rPr>
              <w:t>Maths – Place Value</w:t>
            </w:r>
          </w:p>
          <w:p w14:paraId="7E2ABDF1" w14:textId="06B45798" w:rsidR="000240EB" w:rsidRPr="004D1609" w:rsidRDefault="6A06F6F7" w:rsidP="16E4DBCD">
            <w:pPr>
              <w:pStyle w:val="paragraph"/>
              <w:spacing w:before="0" w:beforeAutospacing="0" w:after="0" w:afterAutospacing="0"/>
              <w:textAlignment w:val="baseline"/>
              <w:rPr>
                <w:rFonts w:ascii="Century Gothic" w:eastAsia="Century Gothic" w:hAnsi="Century Gothic" w:cs="Century Gothic"/>
                <w:sz w:val="22"/>
                <w:szCs w:val="22"/>
              </w:rPr>
            </w:pPr>
            <w:r w:rsidRPr="16E4DBCD">
              <w:rPr>
                <w:rFonts w:ascii="Century Gothic" w:eastAsia="Century Gothic" w:hAnsi="Century Gothic" w:cs="Century Gothic"/>
                <w:sz w:val="22"/>
                <w:szCs w:val="22"/>
              </w:rPr>
              <w:t>Can children order your findings from smallest to greatest?</w:t>
            </w:r>
          </w:p>
          <w:p w14:paraId="4CA33CC6" w14:textId="52A98130" w:rsidR="000240EB" w:rsidRPr="004D1609" w:rsidRDefault="6A06F6F7" w:rsidP="16E4DBCD">
            <w:pPr>
              <w:pStyle w:val="paragraph"/>
              <w:spacing w:before="0" w:beforeAutospacing="0" w:after="0" w:afterAutospacing="0"/>
              <w:textAlignment w:val="baseline"/>
              <w:rPr>
                <w:rFonts w:ascii="Century Gothic" w:eastAsia="Century Gothic" w:hAnsi="Century Gothic" w:cs="Century Gothic"/>
                <w:sz w:val="22"/>
                <w:szCs w:val="22"/>
              </w:rPr>
            </w:pPr>
            <w:r w:rsidRPr="16E4DBCD">
              <w:rPr>
                <w:rFonts w:ascii="Century Gothic" w:eastAsia="Century Gothic" w:hAnsi="Century Gothic" w:cs="Century Gothic"/>
                <w:sz w:val="22"/>
                <w:szCs w:val="22"/>
              </w:rPr>
              <w:t xml:space="preserve"> Can children collect your data and then count on from a number in 6s, 7s, 8s and 9s? </w:t>
            </w:r>
          </w:p>
          <w:p w14:paraId="0F67924C" w14:textId="5CA6201A" w:rsidR="000240EB" w:rsidRPr="004D1609" w:rsidRDefault="000240EB" w:rsidP="16E4DBCD">
            <w:pPr>
              <w:pStyle w:val="paragraph"/>
              <w:spacing w:before="0" w:beforeAutospacing="0" w:after="0" w:afterAutospacing="0"/>
              <w:textAlignment w:val="baseline"/>
              <w:rPr>
                <w:rFonts w:ascii="Century Gothic" w:eastAsia="Century Gothic" w:hAnsi="Century Gothic" w:cs="Century Gothic"/>
                <w:sz w:val="22"/>
                <w:szCs w:val="22"/>
              </w:rPr>
            </w:pPr>
          </w:p>
          <w:p w14:paraId="7BC19A06" w14:textId="16A14AD2" w:rsidR="000240EB" w:rsidRPr="004D1609" w:rsidRDefault="6A06F6F7" w:rsidP="16E4DBCD">
            <w:pPr>
              <w:pStyle w:val="paragraph"/>
              <w:spacing w:before="0" w:beforeAutospacing="0" w:after="0" w:afterAutospacing="0"/>
              <w:textAlignment w:val="baseline"/>
              <w:rPr>
                <w:rFonts w:ascii="Century Gothic" w:eastAsia="Century Gothic" w:hAnsi="Century Gothic" w:cs="Century Gothic"/>
                <w:b/>
                <w:bCs/>
                <w:sz w:val="22"/>
                <w:szCs w:val="22"/>
              </w:rPr>
            </w:pPr>
            <w:r w:rsidRPr="16E4DBCD">
              <w:rPr>
                <w:rFonts w:ascii="Century Gothic" w:eastAsia="Century Gothic" w:hAnsi="Century Gothic" w:cs="Century Gothic"/>
                <w:b/>
                <w:bCs/>
                <w:sz w:val="22"/>
                <w:szCs w:val="22"/>
              </w:rPr>
              <w:t>Maths – Addition and Subtraction</w:t>
            </w:r>
          </w:p>
          <w:p w14:paraId="56468D67" w14:textId="04F84CD1" w:rsidR="000240EB" w:rsidRPr="004D1609" w:rsidRDefault="6A06F6F7" w:rsidP="16E4DBCD">
            <w:pPr>
              <w:pStyle w:val="paragraph"/>
              <w:spacing w:before="0" w:beforeAutospacing="0" w:after="0" w:afterAutospacing="0"/>
              <w:textAlignment w:val="baseline"/>
              <w:rPr>
                <w:rFonts w:ascii="Century Gothic" w:eastAsia="Century Gothic" w:hAnsi="Century Gothic" w:cs="Century Gothic"/>
                <w:sz w:val="22"/>
                <w:szCs w:val="22"/>
              </w:rPr>
            </w:pPr>
            <w:r w:rsidRPr="16E4DBCD">
              <w:rPr>
                <w:rFonts w:ascii="Century Gothic" w:eastAsia="Century Gothic" w:hAnsi="Century Gothic" w:cs="Century Gothic"/>
                <w:sz w:val="22"/>
                <w:szCs w:val="22"/>
              </w:rPr>
              <w:t xml:space="preserve">Can children compare quantities by mentally calculating addition and subtraction? </w:t>
            </w:r>
          </w:p>
          <w:p w14:paraId="60225FF8" w14:textId="1106687B" w:rsidR="000240EB" w:rsidRPr="004D1609" w:rsidRDefault="000240EB" w:rsidP="16E4DBCD">
            <w:pPr>
              <w:pStyle w:val="paragraph"/>
              <w:spacing w:before="0" w:beforeAutospacing="0" w:after="0" w:afterAutospacing="0"/>
              <w:textAlignment w:val="baseline"/>
              <w:rPr>
                <w:rFonts w:ascii="Century Gothic" w:eastAsia="Century Gothic" w:hAnsi="Century Gothic" w:cs="Century Gothic"/>
                <w:sz w:val="22"/>
                <w:szCs w:val="22"/>
              </w:rPr>
            </w:pPr>
          </w:p>
          <w:p w14:paraId="2B9CEC4D" w14:textId="5CD42CBA" w:rsidR="000240EB" w:rsidRPr="004D1609" w:rsidRDefault="6A06F6F7" w:rsidP="16E4DBCD">
            <w:pPr>
              <w:pStyle w:val="paragraph"/>
              <w:spacing w:before="0" w:beforeAutospacing="0" w:after="0" w:afterAutospacing="0"/>
              <w:textAlignment w:val="baseline"/>
              <w:rPr>
                <w:rFonts w:ascii="Century Gothic" w:eastAsia="Century Gothic" w:hAnsi="Century Gothic" w:cs="Century Gothic"/>
                <w:b/>
                <w:bCs/>
                <w:sz w:val="22"/>
                <w:szCs w:val="22"/>
              </w:rPr>
            </w:pPr>
            <w:r w:rsidRPr="16E4DBCD">
              <w:rPr>
                <w:rFonts w:ascii="Century Gothic" w:eastAsia="Century Gothic" w:hAnsi="Century Gothic" w:cs="Century Gothic"/>
                <w:b/>
                <w:bCs/>
                <w:sz w:val="22"/>
                <w:szCs w:val="22"/>
              </w:rPr>
              <w:t xml:space="preserve">Maths – Statistics </w:t>
            </w:r>
          </w:p>
          <w:p w14:paraId="0F5428FF" w14:textId="20B4E2A2" w:rsidR="000240EB" w:rsidRPr="004D1609" w:rsidRDefault="6A06F6F7" w:rsidP="16E4DBCD">
            <w:pPr>
              <w:pStyle w:val="paragraph"/>
              <w:spacing w:before="0" w:beforeAutospacing="0" w:after="0" w:afterAutospacing="0"/>
              <w:textAlignment w:val="baseline"/>
              <w:rPr>
                <w:rFonts w:ascii="Century Gothic" w:eastAsia="Century Gothic" w:hAnsi="Century Gothic" w:cs="Century Gothic"/>
                <w:sz w:val="22"/>
                <w:szCs w:val="22"/>
              </w:rPr>
            </w:pPr>
            <w:r w:rsidRPr="16E4DBCD">
              <w:rPr>
                <w:rFonts w:ascii="Century Gothic" w:eastAsia="Century Gothic" w:hAnsi="Century Gothic" w:cs="Century Gothic"/>
                <w:sz w:val="22"/>
                <w:szCs w:val="22"/>
              </w:rPr>
              <w:lastRenderedPageBreak/>
              <w:t xml:space="preserve">Can children plot the decline in numbers of an endangered animal over the past 50 or 100 years? </w:t>
            </w:r>
          </w:p>
          <w:p w14:paraId="63921FAE" w14:textId="5430D80C" w:rsidR="000240EB" w:rsidRPr="004D1609" w:rsidRDefault="052F66EC" w:rsidP="16E4DBCD">
            <w:pPr>
              <w:pStyle w:val="paragraph"/>
              <w:spacing w:before="0" w:beforeAutospacing="0" w:after="0" w:afterAutospacing="0"/>
              <w:textAlignment w:val="baseline"/>
              <w:rPr>
                <w:rFonts w:ascii="Century Gothic" w:eastAsia="Century Gothic" w:hAnsi="Century Gothic" w:cs="Century Gothic"/>
                <w:sz w:val="22"/>
                <w:szCs w:val="22"/>
              </w:rPr>
            </w:pPr>
            <w:r w:rsidRPr="16E4DBCD">
              <w:rPr>
                <w:rFonts w:ascii="Century Gothic" w:eastAsia="Century Gothic" w:hAnsi="Century Gothic" w:cs="Century Gothic"/>
                <w:sz w:val="22"/>
                <w:szCs w:val="22"/>
              </w:rPr>
              <w:t>Can children create a classification key?</w:t>
            </w:r>
          </w:p>
          <w:p w14:paraId="60F397A0" w14:textId="3D8D52E5" w:rsidR="000240EB" w:rsidRPr="004D1609" w:rsidRDefault="052F66EC" w:rsidP="4EEF8520">
            <w:pPr>
              <w:pStyle w:val="paragraph"/>
              <w:shd w:val="clear" w:color="auto" w:fill="FFFFFF" w:themeFill="background1"/>
              <w:spacing w:before="0" w:beforeAutospacing="0" w:after="0" w:afterAutospacing="0"/>
              <w:textAlignment w:val="baseline"/>
              <w:rPr>
                <w:rFonts w:ascii="Century Gothic" w:hAnsi="Century Gothic"/>
                <w:sz w:val="22"/>
                <w:szCs w:val="22"/>
              </w:rPr>
            </w:pPr>
            <w:r w:rsidRPr="4EEF8520">
              <w:rPr>
                <w:rFonts w:ascii="Century Gothic" w:hAnsi="Century Gothic"/>
                <w:sz w:val="22"/>
                <w:szCs w:val="22"/>
              </w:rPr>
              <w:t>Can children keep a careful record of living things found in different habitats throughout the year (diagrams, tally charts etc.)</w:t>
            </w:r>
          </w:p>
          <w:p w14:paraId="27CCBFEA" w14:textId="1DD91D5F" w:rsidR="000240EB" w:rsidRPr="004D1609" w:rsidRDefault="000240EB" w:rsidP="16E4DBCD">
            <w:pPr>
              <w:pStyle w:val="paragraph"/>
              <w:spacing w:before="0" w:beforeAutospacing="0" w:after="0" w:afterAutospacing="0"/>
              <w:textAlignment w:val="baseline"/>
              <w:rPr>
                <w:rStyle w:val="normaltextrun"/>
                <w:rFonts w:ascii="Century Gothic" w:hAnsi="Century Gothic" w:cs="Segoe UI"/>
                <w:color w:val="000000" w:themeColor="text1"/>
                <w:sz w:val="22"/>
                <w:szCs w:val="22"/>
              </w:rPr>
            </w:pPr>
          </w:p>
          <w:p w14:paraId="69E31420" w14:textId="41A056C7" w:rsidR="000240EB" w:rsidRPr="004D1609" w:rsidRDefault="000240EB" w:rsidP="16E4DBCD">
            <w:pPr>
              <w:pStyle w:val="paragraph"/>
              <w:spacing w:before="0" w:beforeAutospacing="0" w:after="0" w:afterAutospacing="0"/>
              <w:textAlignment w:val="baseline"/>
              <w:rPr>
                <w:rFonts w:ascii="Century Gothic" w:hAnsi="Century Gothic" w:cs="Segoe UI"/>
                <w:sz w:val="22"/>
                <w:szCs w:val="22"/>
              </w:rPr>
            </w:pPr>
            <w:r w:rsidRPr="16E4DBCD">
              <w:rPr>
                <w:rStyle w:val="normaltextrun"/>
                <w:rFonts w:ascii="Century Gothic" w:hAnsi="Century Gothic" w:cs="Segoe UI"/>
                <w:color w:val="000000" w:themeColor="text1"/>
                <w:sz w:val="22"/>
                <w:szCs w:val="22"/>
              </w:rPr>
              <w:t>Y2 Science – How plants grow.</w:t>
            </w:r>
            <w:r w:rsidRPr="16E4DBCD">
              <w:rPr>
                <w:rStyle w:val="eop"/>
                <w:rFonts w:ascii="Century Gothic" w:hAnsi="Century Gothic" w:cs="Segoe UI"/>
                <w:color w:val="000000" w:themeColor="text1"/>
                <w:sz w:val="22"/>
                <w:szCs w:val="22"/>
              </w:rPr>
              <w:t> </w:t>
            </w:r>
          </w:p>
          <w:p w14:paraId="47880F4D" w14:textId="77777777" w:rsidR="000240EB" w:rsidRPr="004D1609" w:rsidRDefault="000240EB" w:rsidP="000240EB">
            <w:pPr>
              <w:pStyle w:val="paragraph"/>
              <w:shd w:val="clear" w:color="auto" w:fill="FFFFFF"/>
              <w:spacing w:before="0" w:beforeAutospacing="0" w:after="0" w:afterAutospacing="0"/>
              <w:textAlignment w:val="baseline"/>
              <w:rPr>
                <w:rFonts w:ascii="Century Gothic" w:hAnsi="Century Gothic" w:cs="Segoe UI"/>
                <w:sz w:val="22"/>
                <w:szCs w:val="22"/>
              </w:rPr>
            </w:pPr>
            <w:r w:rsidRPr="004D1609">
              <w:rPr>
                <w:rStyle w:val="normaltextrun"/>
                <w:rFonts w:ascii="Century Gothic" w:hAnsi="Century Gothic" w:cs="Segoe UI"/>
                <w:color w:val="000000"/>
                <w:sz w:val="22"/>
                <w:szCs w:val="22"/>
              </w:rPr>
              <w:t>Y2 Science – Living things and their habitat.</w:t>
            </w:r>
            <w:r w:rsidRPr="004D1609">
              <w:rPr>
                <w:rStyle w:val="eop"/>
                <w:rFonts w:ascii="Century Gothic" w:hAnsi="Century Gothic" w:cs="Segoe UI"/>
                <w:color w:val="000000"/>
                <w:sz w:val="22"/>
                <w:szCs w:val="22"/>
              </w:rPr>
              <w:t> </w:t>
            </w:r>
          </w:p>
          <w:p w14:paraId="49BFEA98" w14:textId="77777777" w:rsidR="000240EB" w:rsidRPr="004D1609" w:rsidRDefault="000240EB" w:rsidP="000240EB">
            <w:pPr>
              <w:pStyle w:val="paragraph"/>
              <w:shd w:val="clear" w:color="auto" w:fill="FFFFFF"/>
              <w:spacing w:before="0" w:beforeAutospacing="0" w:after="0" w:afterAutospacing="0"/>
              <w:textAlignment w:val="baseline"/>
              <w:rPr>
                <w:rFonts w:ascii="Century Gothic" w:hAnsi="Century Gothic" w:cs="Segoe UI"/>
                <w:sz w:val="22"/>
                <w:szCs w:val="22"/>
              </w:rPr>
            </w:pPr>
            <w:r w:rsidRPr="004D1609">
              <w:rPr>
                <w:rStyle w:val="normaltextrun"/>
                <w:rFonts w:ascii="Century Gothic" w:hAnsi="Century Gothic" w:cs="Segoe UI"/>
                <w:color w:val="000000"/>
                <w:sz w:val="22"/>
                <w:szCs w:val="22"/>
              </w:rPr>
              <w:t>Y4 Geography – Rainforests.</w:t>
            </w:r>
            <w:r w:rsidRPr="004D1609">
              <w:rPr>
                <w:rStyle w:val="eop"/>
                <w:rFonts w:ascii="Century Gothic" w:hAnsi="Century Gothic" w:cs="Segoe UI"/>
                <w:color w:val="000000"/>
                <w:sz w:val="22"/>
                <w:szCs w:val="22"/>
              </w:rPr>
              <w:t> </w:t>
            </w:r>
          </w:p>
          <w:p w14:paraId="62979917" w14:textId="0B7199D3" w:rsidR="000240EB" w:rsidRPr="004D1609" w:rsidRDefault="000240EB" w:rsidP="000240EB">
            <w:pPr>
              <w:pStyle w:val="paragraph"/>
              <w:shd w:val="clear" w:color="auto" w:fill="FFFFFF"/>
              <w:spacing w:before="0" w:beforeAutospacing="0" w:after="0" w:afterAutospacing="0"/>
              <w:textAlignment w:val="baseline"/>
              <w:rPr>
                <w:rStyle w:val="eop"/>
                <w:rFonts w:ascii="Century Gothic" w:hAnsi="Century Gothic" w:cs="Segoe UI"/>
                <w:color w:val="000000"/>
                <w:sz w:val="22"/>
                <w:szCs w:val="22"/>
              </w:rPr>
            </w:pPr>
            <w:r w:rsidRPr="004D1609">
              <w:rPr>
                <w:rStyle w:val="normaltextrun"/>
                <w:rFonts w:ascii="Century Gothic" w:hAnsi="Century Gothic" w:cs="Segoe UI"/>
                <w:color w:val="000000"/>
                <w:sz w:val="22"/>
                <w:szCs w:val="22"/>
              </w:rPr>
              <w:t>Y6 – Science – Living things further classification.</w:t>
            </w:r>
            <w:r w:rsidRPr="004D1609">
              <w:rPr>
                <w:rStyle w:val="eop"/>
                <w:rFonts w:ascii="Century Gothic" w:hAnsi="Century Gothic" w:cs="Segoe UI"/>
                <w:color w:val="000000"/>
                <w:sz w:val="22"/>
                <w:szCs w:val="22"/>
              </w:rPr>
              <w:t> </w:t>
            </w:r>
          </w:p>
          <w:p w14:paraId="6EF5971E" w14:textId="222D51DA" w:rsidR="004D1609" w:rsidRPr="004D1609" w:rsidRDefault="004D1609" w:rsidP="16E4DBCD">
            <w:pPr>
              <w:pStyle w:val="paragraph"/>
              <w:shd w:val="clear" w:color="auto" w:fill="FFFFFF" w:themeFill="background1"/>
              <w:spacing w:before="0" w:beforeAutospacing="0" w:after="0" w:afterAutospacing="0"/>
              <w:textAlignment w:val="baseline"/>
              <w:rPr>
                <w:rStyle w:val="eop"/>
                <w:rFonts w:ascii="Century Gothic" w:hAnsi="Century Gothic" w:cs="Segoe UI"/>
                <w:color w:val="000000" w:themeColor="text1"/>
                <w:sz w:val="22"/>
                <w:szCs w:val="22"/>
              </w:rPr>
            </w:pPr>
          </w:p>
          <w:p w14:paraId="5CEA0C7B" w14:textId="5DC38B07" w:rsidR="004D1609" w:rsidRPr="004D1609" w:rsidRDefault="004D1609" w:rsidP="000240EB">
            <w:pPr>
              <w:pStyle w:val="paragraph"/>
              <w:shd w:val="clear" w:color="auto" w:fill="FFFFFF"/>
              <w:spacing w:before="0" w:beforeAutospacing="0" w:after="0" w:afterAutospacing="0"/>
              <w:textAlignment w:val="baseline"/>
              <w:rPr>
                <w:rFonts w:ascii="Century Gothic" w:hAnsi="Century Gothic"/>
                <w:b/>
                <w:bCs/>
                <w:sz w:val="22"/>
                <w:szCs w:val="22"/>
              </w:rPr>
            </w:pPr>
            <w:r w:rsidRPr="004D1609">
              <w:rPr>
                <w:rFonts w:ascii="Century Gothic" w:hAnsi="Century Gothic"/>
                <w:b/>
                <w:bCs/>
                <w:sz w:val="22"/>
                <w:szCs w:val="22"/>
              </w:rPr>
              <w:t>Literacy</w:t>
            </w:r>
          </w:p>
          <w:p w14:paraId="31B9811B" w14:textId="0B9A0377" w:rsidR="004D1609" w:rsidRPr="004D1609" w:rsidRDefault="004D1609" w:rsidP="000240EB">
            <w:pPr>
              <w:pStyle w:val="paragraph"/>
              <w:shd w:val="clear" w:color="auto" w:fill="FFFFFF"/>
              <w:spacing w:before="0" w:beforeAutospacing="0" w:after="0" w:afterAutospacing="0"/>
              <w:textAlignment w:val="baseline"/>
              <w:rPr>
                <w:rFonts w:ascii="Century Gothic" w:hAnsi="Century Gothic"/>
                <w:b/>
                <w:bCs/>
                <w:sz w:val="22"/>
                <w:szCs w:val="22"/>
              </w:rPr>
            </w:pPr>
            <w:r w:rsidRPr="004D1609">
              <w:rPr>
                <w:rFonts w:ascii="Century Gothic" w:hAnsi="Century Gothic"/>
                <w:sz w:val="22"/>
                <w:szCs w:val="22"/>
              </w:rPr>
              <w:t>Present their learning about changes to the environment in different ways e.g. campaign video, persuasive letter</w:t>
            </w:r>
          </w:p>
          <w:p w14:paraId="6EF8581D" w14:textId="4D45B79E" w:rsidR="00793882" w:rsidRPr="007C30C0" w:rsidRDefault="00793882" w:rsidP="00A73C12">
            <w:pPr>
              <w:pStyle w:val="NoSpacing"/>
              <w:rPr>
                <w:rFonts w:ascii="Century Gothic" w:hAnsi="Century Gothic"/>
                <w:lang w:eastAsia="en-GB"/>
              </w:rPr>
            </w:pPr>
          </w:p>
        </w:tc>
      </w:tr>
      <w:tr w:rsidR="00CA55AE" w:rsidRPr="007C30C0" w14:paraId="535DF417" w14:textId="77777777" w:rsidTr="31E98271">
        <w:tc>
          <w:tcPr>
            <w:tcW w:w="1980" w:type="dxa"/>
            <w:tcBorders>
              <w:top w:val="single" w:sz="4" w:space="0" w:color="auto"/>
              <w:bottom w:val="single" w:sz="4" w:space="0" w:color="auto"/>
            </w:tcBorders>
            <w:shd w:val="clear" w:color="auto" w:fill="CCC0D9" w:themeFill="accent4" w:themeFillTint="66"/>
          </w:tcPr>
          <w:p w14:paraId="4C2755AB" w14:textId="77777777" w:rsidR="00CA55AE" w:rsidRPr="007C30C0" w:rsidRDefault="00CA55AE" w:rsidP="00C45508">
            <w:pPr>
              <w:shd w:val="clear" w:color="auto" w:fill="CCC0D9" w:themeFill="accent4" w:themeFillTint="66"/>
              <w:rPr>
                <w:rFonts w:ascii="Century Gothic" w:eastAsia="Century Gothic" w:hAnsi="Century Gothic" w:cs="Century Gothic"/>
                <w:b/>
                <w:bCs/>
                <w:color w:val="000000" w:themeColor="text1"/>
                <w:u w:val="single"/>
                <w:lang w:eastAsia="en-GB"/>
              </w:rPr>
            </w:pPr>
            <w:r w:rsidRPr="007C30C0">
              <w:rPr>
                <w:rFonts w:ascii="Century Gothic" w:eastAsia="Century Gothic" w:hAnsi="Century Gothic" w:cs="Century Gothic"/>
                <w:b/>
                <w:bCs/>
                <w:color w:val="000000" w:themeColor="text1"/>
                <w:u w:val="single"/>
                <w:lang w:eastAsia="en-GB"/>
              </w:rPr>
              <w:lastRenderedPageBreak/>
              <w:t>Linked Texts</w:t>
            </w:r>
          </w:p>
        </w:tc>
        <w:tc>
          <w:tcPr>
            <w:tcW w:w="13408" w:type="dxa"/>
            <w:gridSpan w:val="3"/>
            <w:tcBorders>
              <w:top w:val="single" w:sz="4" w:space="0" w:color="auto"/>
              <w:bottom w:val="single" w:sz="4" w:space="0" w:color="auto"/>
            </w:tcBorders>
            <w:shd w:val="clear" w:color="auto" w:fill="CCC0D9" w:themeFill="accent4" w:themeFillTint="66"/>
          </w:tcPr>
          <w:p w14:paraId="6CB941BE" w14:textId="77777777" w:rsidR="000240EB" w:rsidRPr="000240EB" w:rsidRDefault="000240EB" w:rsidP="000240EB">
            <w:pPr>
              <w:shd w:val="clear" w:color="auto" w:fill="FFFFFF" w:themeFill="background1"/>
              <w:rPr>
                <w:rFonts w:ascii="Century Gothic" w:eastAsia="Times New Roman" w:hAnsi="Century Gothic" w:cs="Calibri"/>
                <w:color w:val="000000" w:themeColor="text1"/>
                <w:lang w:eastAsia="en-GB"/>
              </w:rPr>
            </w:pPr>
            <w:r w:rsidRPr="000240EB">
              <w:rPr>
                <w:rFonts w:ascii="Century Gothic" w:eastAsia="Times New Roman" w:hAnsi="Century Gothic" w:cs="Calibri"/>
                <w:color w:val="000000" w:themeColor="text1"/>
                <w:lang w:eastAsia="en-GB"/>
              </w:rPr>
              <w:t xml:space="preserve">Wild Ideas Elin Kelsey and Soyeon Kim. </w:t>
            </w:r>
          </w:p>
          <w:p w14:paraId="40DE5437" w14:textId="77777777" w:rsidR="000240EB" w:rsidRPr="000240EB" w:rsidRDefault="000240EB" w:rsidP="000240EB">
            <w:pPr>
              <w:shd w:val="clear" w:color="auto" w:fill="FFFFFF" w:themeFill="background1"/>
              <w:rPr>
                <w:rFonts w:ascii="Century Gothic" w:eastAsia="Times New Roman" w:hAnsi="Century Gothic" w:cs="Calibri"/>
                <w:color w:val="000000" w:themeColor="text1"/>
                <w:lang w:eastAsia="en-GB"/>
              </w:rPr>
            </w:pPr>
            <w:r w:rsidRPr="000240EB">
              <w:rPr>
                <w:rFonts w:ascii="Century Gothic" w:eastAsia="Times New Roman" w:hAnsi="Century Gothic" w:cs="Calibri"/>
                <w:color w:val="000000" w:themeColor="text1"/>
                <w:lang w:eastAsia="en-GB"/>
              </w:rPr>
              <w:t xml:space="preserve">Red Alert! Catherine Barr &amp; Anne Wilson. </w:t>
            </w:r>
          </w:p>
          <w:p w14:paraId="53746635" w14:textId="77777777" w:rsidR="000240EB" w:rsidRPr="000240EB" w:rsidRDefault="000240EB" w:rsidP="000240EB">
            <w:pPr>
              <w:shd w:val="clear" w:color="auto" w:fill="FFFFFF" w:themeFill="background1"/>
              <w:rPr>
                <w:rFonts w:ascii="Century Gothic" w:eastAsia="Times New Roman" w:hAnsi="Century Gothic" w:cs="Calibri"/>
                <w:color w:val="000000" w:themeColor="text1"/>
                <w:lang w:eastAsia="en-GB"/>
              </w:rPr>
            </w:pPr>
            <w:r w:rsidRPr="000240EB">
              <w:rPr>
                <w:rFonts w:ascii="Century Gothic" w:eastAsia="Times New Roman" w:hAnsi="Century Gothic" w:cs="Calibri"/>
                <w:color w:val="000000" w:themeColor="text1"/>
                <w:lang w:eastAsia="en-GB"/>
              </w:rPr>
              <w:t xml:space="preserve">Running Wild Michael Morpurgo. </w:t>
            </w:r>
          </w:p>
          <w:p w14:paraId="19D0C41B" w14:textId="77777777" w:rsidR="000240EB" w:rsidRPr="000240EB" w:rsidRDefault="000240EB" w:rsidP="000240EB">
            <w:pPr>
              <w:shd w:val="clear" w:color="auto" w:fill="FFFFFF" w:themeFill="background1"/>
              <w:rPr>
                <w:rFonts w:ascii="Century Gothic" w:eastAsia="Times New Roman" w:hAnsi="Century Gothic" w:cs="Calibri"/>
                <w:color w:val="000000" w:themeColor="text1"/>
                <w:lang w:eastAsia="en-GB"/>
              </w:rPr>
            </w:pPr>
            <w:r w:rsidRPr="000240EB">
              <w:rPr>
                <w:rFonts w:ascii="Century Gothic" w:eastAsia="Times New Roman" w:hAnsi="Century Gothic" w:cs="Calibri"/>
                <w:color w:val="000000" w:themeColor="text1"/>
                <w:lang w:eastAsia="en-GB"/>
              </w:rPr>
              <w:t xml:space="preserve">Sky Dancer Gill Lewis </w:t>
            </w:r>
          </w:p>
          <w:p w14:paraId="458D5F22" w14:textId="0FFF53DB" w:rsidR="00A62BEB" w:rsidRPr="007C30C0" w:rsidRDefault="000240EB" w:rsidP="000240EB">
            <w:pPr>
              <w:shd w:val="clear" w:color="auto" w:fill="FFFFFF" w:themeFill="background1"/>
              <w:rPr>
                <w:rFonts w:ascii="Century Gothic" w:eastAsia="Times New Roman" w:hAnsi="Century Gothic" w:cs="Calibri"/>
                <w:color w:val="000000" w:themeColor="text1"/>
                <w:lang w:eastAsia="en-GB"/>
              </w:rPr>
            </w:pPr>
            <w:r w:rsidRPr="000240EB">
              <w:rPr>
                <w:rFonts w:ascii="Century Gothic" w:eastAsia="Times New Roman" w:hAnsi="Century Gothic" w:cs="Calibri"/>
                <w:color w:val="000000" w:themeColor="text1"/>
                <w:lang w:eastAsia="en-GB"/>
              </w:rPr>
              <w:t>The Animals of Farthing Wood Colin Dann</w:t>
            </w:r>
          </w:p>
          <w:p w14:paraId="1578B900" w14:textId="2C192095" w:rsidR="00CA55AE" w:rsidRPr="007C30C0" w:rsidRDefault="00CA55AE" w:rsidP="00A73C12">
            <w:pPr>
              <w:rPr>
                <w:rFonts w:ascii="Century Gothic" w:hAnsi="Century Gothic"/>
                <w:u w:val="single"/>
              </w:rPr>
            </w:pPr>
          </w:p>
        </w:tc>
      </w:tr>
    </w:tbl>
    <w:p w14:paraId="1DA52019" w14:textId="623002B1" w:rsidR="00AA2A22" w:rsidRPr="007C30C0" w:rsidRDefault="00AA2A22">
      <w:pPr>
        <w:rPr>
          <w:rFonts w:ascii="Century Gothic" w:hAnsi="Century Gothic"/>
        </w:rPr>
      </w:pPr>
    </w:p>
    <w:p w14:paraId="01811BC0" w14:textId="247E558F" w:rsidR="00BA3AEA" w:rsidRPr="007C30C0" w:rsidRDefault="00BA3AEA">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00BA3AEA" w:rsidRPr="007C30C0" w14:paraId="584B1532" w14:textId="77777777" w:rsidTr="007F1170">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14:paraId="77ECF39F" w14:textId="78370365" w:rsidR="00BA3AEA" w:rsidRPr="007C30C0" w:rsidRDefault="00BA3AEA" w:rsidP="007F1170">
            <w:pPr>
              <w:pStyle w:val="NoSpacing"/>
              <w:rPr>
                <w:rFonts w:ascii="Century Gothic" w:hAnsi="Century Gothic"/>
                <w:u w:val="single"/>
              </w:rPr>
            </w:pPr>
          </w:p>
        </w:tc>
      </w:tr>
    </w:tbl>
    <w:p w14:paraId="378630E9" w14:textId="0A111ED2" w:rsidR="004510DA" w:rsidRPr="007C30C0" w:rsidRDefault="004510DA">
      <w:pPr>
        <w:rPr>
          <w:rFonts w:ascii="Century Gothic" w:hAnsi="Century Gothic"/>
        </w:rPr>
      </w:pPr>
    </w:p>
    <w:p w14:paraId="4DD80FF7" w14:textId="74E960FA" w:rsidR="00F037A5" w:rsidRPr="007C30C0" w:rsidRDefault="00F037A5">
      <w:pPr>
        <w:rPr>
          <w:rFonts w:ascii="Century Gothic" w:hAnsi="Century Gothic"/>
        </w:rPr>
      </w:pPr>
    </w:p>
    <w:p w14:paraId="383A4664" w14:textId="77777777" w:rsidR="00F037A5" w:rsidRPr="007C30C0" w:rsidRDefault="00F037A5">
      <w:pPr>
        <w:rPr>
          <w:rFonts w:ascii="Century Gothic" w:hAnsi="Century Gothic"/>
        </w:rPr>
      </w:pPr>
    </w:p>
    <w:tbl>
      <w:tblPr>
        <w:tblStyle w:val="TableGrid"/>
        <w:tblW w:w="0" w:type="auto"/>
        <w:tblLayout w:type="fixed"/>
        <w:tblLook w:val="04A0" w:firstRow="1" w:lastRow="0" w:firstColumn="1" w:lastColumn="0" w:noHBand="0" w:noVBand="1"/>
      </w:tblPr>
      <w:tblGrid>
        <w:gridCol w:w="5098"/>
        <w:gridCol w:w="5103"/>
        <w:gridCol w:w="5493"/>
      </w:tblGrid>
      <w:tr w:rsidR="00793882" w:rsidRPr="007C30C0" w14:paraId="0A830010" w14:textId="77777777" w:rsidTr="00BE2F89">
        <w:tc>
          <w:tcPr>
            <w:tcW w:w="15694" w:type="dxa"/>
            <w:gridSpan w:val="3"/>
            <w:shd w:val="clear" w:color="auto" w:fill="CCC0D9" w:themeFill="accent4" w:themeFillTint="66"/>
          </w:tcPr>
          <w:p w14:paraId="320F281F" w14:textId="4CE763C0" w:rsidR="00793882" w:rsidRPr="007C30C0" w:rsidRDefault="00793882" w:rsidP="007F1170">
            <w:pPr>
              <w:rPr>
                <w:rFonts w:ascii="Century Gothic" w:hAnsi="Century Gothic"/>
              </w:rPr>
            </w:pPr>
            <w:r w:rsidRPr="007C30C0">
              <w:rPr>
                <w:rFonts w:ascii="Century Gothic" w:hAnsi="Century Gothic"/>
                <w:b/>
                <w:u w:val="single"/>
              </w:rPr>
              <w:t>Misconceptions</w:t>
            </w:r>
          </w:p>
        </w:tc>
      </w:tr>
      <w:tr w:rsidR="00793882" w:rsidRPr="007C30C0" w14:paraId="5F474B44" w14:textId="77777777" w:rsidTr="00693CDF">
        <w:tc>
          <w:tcPr>
            <w:tcW w:w="15694" w:type="dxa"/>
            <w:gridSpan w:val="3"/>
          </w:tcPr>
          <w:p w14:paraId="7DCBD0BF" w14:textId="77777777" w:rsidR="00793882" w:rsidRPr="007C30C0" w:rsidRDefault="00793882" w:rsidP="007C30C0">
            <w:pPr>
              <w:pStyle w:val="NoSpacing"/>
              <w:rPr>
                <w:rFonts w:ascii="Century Gothic" w:hAnsi="Century Gothic"/>
              </w:rPr>
            </w:pPr>
            <w:r w:rsidRPr="007C30C0">
              <w:rPr>
                <w:rFonts w:ascii="Century Gothic" w:hAnsi="Century Gothic"/>
                <w:b/>
              </w:rPr>
              <w:t>Children may think</w:t>
            </w:r>
            <w:r w:rsidRPr="007C30C0">
              <w:rPr>
                <w:rFonts w:ascii="Century Gothic" w:hAnsi="Century Gothic"/>
              </w:rPr>
              <w:t>:</w:t>
            </w:r>
          </w:p>
          <w:p w14:paraId="699C20CB" w14:textId="77777777" w:rsidR="000240EB" w:rsidRPr="000240EB" w:rsidRDefault="00A73C12" w:rsidP="007E327A">
            <w:pPr>
              <w:pStyle w:val="NoSpacing"/>
              <w:rPr>
                <w:rFonts w:ascii="Century Gothic" w:hAnsi="Century Gothic"/>
              </w:rPr>
            </w:pPr>
            <w:r w:rsidRPr="000240EB">
              <w:rPr>
                <w:rFonts w:ascii="Century Gothic" w:eastAsia="Century Gothic" w:hAnsi="Century Gothic" w:cs="Century Gothic"/>
                <w:color w:val="000000" w:themeColor="text1"/>
              </w:rPr>
              <w:t xml:space="preserve">Children may think that </w:t>
            </w:r>
            <w:r w:rsidR="000240EB" w:rsidRPr="000240EB">
              <w:rPr>
                <w:rFonts w:ascii="Century Gothic" w:hAnsi="Century Gothic"/>
              </w:rPr>
              <w:t xml:space="preserve">the death of one of the parts of a food chain or web has no or limited consequences on the rest of the chain </w:t>
            </w:r>
          </w:p>
          <w:p w14:paraId="7D5545EE" w14:textId="7A715A24" w:rsidR="000240EB" w:rsidRPr="000240EB" w:rsidRDefault="000240EB" w:rsidP="007E327A">
            <w:pPr>
              <w:pStyle w:val="NoSpacing"/>
              <w:rPr>
                <w:rFonts w:ascii="Century Gothic" w:hAnsi="Century Gothic"/>
              </w:rPr>
            </w:pPr>
            <w:r w:rsidRPr="000240EB">
              <w:rPr>
                <w:rFonts w:ascii="Century Gothic" w:hAnsi="Century Gothic"/>
              </w:rPr>
              <w:t xml:space="preserve">Children may think there is always plenty of food for wild animals </w:t>
            </w:r>
          </w:p>
          <w:p w14:paraId="4384C0D2" w14:textId="77777777" w:rsidR="000240EB" w:rsidRPr="000240EB" w:rsidRDefault="000240EB" w:rsidP="007E327A">
            <w:pPr>
              <w:pStyle w:val="NoSpacing"/>
              <w:rPr>
                <w:rFonts w:ascii="Century Gothic" w:hAnsi="Century Gothic"/>
              </w:rPr>
            </w:pPr>
            <w:r w:rsidRPr="000240EB">
              <w:rPr>
                <w:rFonts w:ascii="Century Gothic" w:hAnsi="Century Gothic"/>
              </w:rPr>
              <w:t xml:space="preserve">Children may think animals are only land-living creatures </w:t>
            </w:r>
          </w:p>
          <w:p w14:paraId="54D6BC36" w14:textId="77777777" w:rsidR="000240EB" w:rsidRPr="000240EB" w:rsidRDefault="000240EB" w:rsidP="007E327A">
            <w:pPr>
              <w:pStyle w:val="NoSpacing"/>
              <w:rPr>
                <w:rFonts w:ascii="Century Gothic" w:hAnsi="Century Gothic"/>
              </w:rPr>
            </w:pPr>
            <w:r w:rsidRPr="000240EB">
              <w:rPr>
                <w:rFonts w:ascii="Century Gothic" w:hAnsi="Century Gothic"/>
              </w:rPr>
              <w:t xml:space="preserve">Children may think animals and plants can adapt to their habitats, however they change </w:t>
            </w:r>
          </w:p>
          <w:p w14:paraId="08B40D4B" w14:textId="029D0772" w:rsidR="007E327A" w:rsidRPr="000240EB" w:rsidRDefault="000240EB" w:rsidP="007E327A">
            <w:pPr>
              <w:pStyle w:val="NoSpacing"/>
              <w:rPr>
                <w:rFonts w:ascii="Century Gothic" w:hAnsi="Century Gothic"/>
              </w:rPr>
            </w:pPr>
            <w:r w:rsidRPr="000240EB">
              <w:rPr>
                <w:rFonts w:ascii="Century Gothic" w:hAnsi="Century Gothic"/>
              </w:rPr>
              <w:t>Children may think all changes to habitats are negative.</w:t>
            </w:r>
          </w:p>
          <w:p w14:paraId="2A000EDF" w14:textId="368CEFB2" w:rsidR="00793882" w:rsidRPr="007C30C0" w:rsidRDefault="00793882" w:rsidP="007C30C0">
            <w:pPr>
              <w:pStyle w:val="NoSpacing"/>
            </w:pPr>
          </w:p>
        </w:tc>
      </w:tr>
      <w:tr w:rsidR="004510DA" w:rsidRPr="007C30C0" w14:paraId="74B433EC" w14:textId="77777777" w:rsidTr="00793882">
        <w:tc>
          <w:tcPr>
            <w:tcW w:w="5098" w:type="dxa"/>
            <w:shd w:val="clear" w:color="auto" w:fill="CCC0D9" w:themeFill="accent4" w:themeFillTint="66"/>
          </w:tcPr>
          <w:p w14:paraId="4D1F49C4" w14:textId="77777777" w:rsidR="004510DA" w:rsidRPr="007C30C0" w:rsidRDefault="004510DA" w:rsidP="007F1170">
            <w:pPr>
              <w:rPr>
                <w:rFonts w:ascii="Century Gothic" w:hAnsi="Century Gothic"/>
                <w:b/>
                <w:u w:val="single"/>
              </w:rPr>
            </w:pPr>
            <w:r w:rsidRPr="007C30C0">
              <w:rPr>
                <w:rFonts w:ascii="Century Gothic" w:hAnsi="Century Gothic"/>
                <w:b/>
                <w:u w:val="single"/>
              </w:rPr>
              <w:t>Pre-requisite Knowledge</w:t>
            </w:r>
          </w:p>
        </w:tc>
        <w:tc>
          <w:tcPr>
            <w:tcW w:w="5103" w:type="dxa"/>
            <w:shd w:val="clear" w:color="auto" w:fill="CCC0D9" w:themeFill="accent4" w:themeFillTint="66"/>
          </w:tcPr>
          <w:p w14:paraId="445DCAC8" w14:textId="77777777" w:rsidR="004510DA" w:rsidRPr="007C30C0" w:rsidRDefault="004510DA" w:rsidP="007F1170">
            <w:pPr>
              <w:rPr>
                <w:rFonts w:ascii="Century Gothic" w:hAnsi="Century Gothic"/>
                <w:b/>
                <w:u w:val="single"/>
              </w:rPr>
            </w:pPr>
            <w:r w:rsidRPr="007C30C0">
              <w:rPr>
                <w:rFonts w:ascii="Century Gothic" w:hAnsi="Century Gothic"/>
                <w:b/>
                <w:u w:val="single"/>
              </w:rPr>
              <w:t>Key Questions</w:t>
            </w:r>
          </w:p>
        </w:tc>
        <w:tc>
          <w:tcPr>
            <w:tcW w:w="5493" w:type="dxa"/>
            <w:shd w:val="clear" w:color="auto" w:fill="CCC0D9" w:themeFill="accent4" w:themeFillTint="66"/>
          </w:tcPr>
          <w:p w14:paraId="5D3927AE" w14:textId="77777777" w:rsidR="004510DA" w:rsidRPr="007C30C0" w:rsidRDefault="004510DA" w:rsidP="007F1170">
            <w:pPr>
              <w:rPr>
                <w:rFonts w:ascii="Century Gothic" w:hAnsi="Century Gothic"/>
                <w:b/>
                <w:u w:val="single"/>
              </w:rPr>
            </w:pPr>
            <w:r w:rsidRPr="007C30C0">
              <w:rPr>
                <w:rFonts w:ascii="Century Gothic" w:hAnsi="Century Gothic"/>
                <w:b/>
                <w:u w:val="single"/>
              </w:rPr>
              <w:t>Future Learning</w:t>
            </w:r>
          </w:p>
        </w:tc>
      </w:tr>
      <w:tr w:rsidR="00A73C12" w:rsidRPr="007C30C0" w14:paraId="3480FAC6" w14:textId="77777777" w:rsidTr="00793882">
        <w:tc>
          <w:tcPr>
            <w:tcW w:w="5098" w:type="dxa"/>
            <w:shd w:val="clear" w:color="auto" w:fill="FFFFFF" w:themeFill="background1"/>
          </w:tcPr>
          <w:p w14:paraId="3EF3A18B" w14:textId="05FEF9D8" w:rsidR="00F76E3B" w:rsidRDefault="00F76E3B" w:rsidP="00A73C12">
            <w:pPr>
              <w:shd w:val="clear" w:color="auto" w:fill="FFFFFF" w:themeFill="background1"/>
              <w:contextualSpacing/>
              <w:rPr>
                <w:rFonts w:ascii="Century Gothic" w:hAnsi="Century Gothic"/>
                <w:b/>
                <w:u w:val="single"/>
              </w:rPr>
            </w:pPr>
            <w:r>
              <w:rPr>
                <w:rFonts w:ascii="Century Gothic" w:hAnsi="Century Gothic"/>
                <w:b/>
                <w:u w:val="single"/>
              </w:rPr>
              <w:t xml:space="preserve">Maths – </w:t>
            </w:r>
          </w:p>
          <w:p w14:paraId="1F24B8AC" w14:textId="1430983E" w:rsidR="00F76E3B" w:rsidRDefault="00F76E3B" w:rsidP="00A73C12">
            <w:pPr>
              <w:shd w:val="clear" w:color="auto" w:fill="FFFFFF" w:themeFill="background1"/>
              <w:contextualSpacing/>
              <w:rPr>
                <w:rFonts w:ascii="Century Gothic" w:hAnsi="Century Gothic"/>
                <w:bCs/>
              </w:rPr>
            </w:pPr>
            <w:r>
              <w:rPr>
                <w:rFonts w:ascii="Century Gothic" w:hAnsi="Century Gothic"/>
                <w:bCs/>
              </w:rPr>
              <w:t>Year 2/3 – Statistics – tally and bar charts</w:t>
            </w:r>
          </w:p>
          <w:p w14:paraId="3D740FC3" w14:textId="77777777" w:rsidR="00F76E3B" w:rsidRPr="00F76E3B" w:rsidRDefault="00F76E3B" w:rsidP="00A73C12">
            <w:pPr>
              <w:shd w:val="clear" w:color="auto" w:fill="FFFFFF" w:themeFill="background1"/>
              <w:contextualSpacing/>
              <w:rPr>
                <w:rFonts w:ascii="Century Gothic" w:hAnsi="Century Gothic"/>
                <w:bCs/>
              </w:rPr>
            </w:pPr>
          </w:p>
          <w:p w14:paraId="1096688C" w14:textId="134E53DB" w:rsidR="00A73C12" w:rsidRPr="00FE1E9C" w:rsidRDefault="00D82726" w:rsidP="00A73C12">
            <w:pPr>
              <w:shd w:val="clear" w:color="auto" w:fill="FFFFFF" w:themeFill="background1"/>
              <w:contextualSpacing/>
              <w:rPr>
                <w:rFonts w:ascii="Century Gothic" w:hAnsi="Century Gothic"/>
                <w:b/>
              </w:rPr>
            </w:pPr>
            <w:r w:rsidRPr="00FE1E9C">
              <w:rPr>
                <w:rFonts w:ascii="Century Gothic" w:hAnsi="Century Gothic"/>
                <w:b/>
              </w:rPr>
              <w:t>Year 1 – Living Things</w:t>
            </w:r>
          </w:p>
          <w:p w14:paraId="1DF8175B" w14:textId="77777777" w:rsidR="00D82726" w:rsidRPr="00FE1E9C" w:rsidRDefault="00D82726" w:rsidP="004D1609">
            <w:pPr>
              <w:pStyle w:val="paragraph"/>
              <w:numPr>
                <w:ilvl w:val="0"/>
                <w:numId w:val="16"/>
              </w:numPr>
              <w:shd w:val="clear" w:color="auto" w:fill="FFFFFF"/>
              <w:spacing w:before="0" w:beforeAutospacing="0" w:after="0" w:afterAutospacing="0"/>
              <w:textAlignment w:val="baseline"/>
              <w:rPr>
                <w:rStyle w:val="eop"/>
                <w:rFonts w:ascii="Century Gothic" w:hAnsi="Century Gothic" w:cs="Segoe UI"/>
                <w:color w:val="000000"/>
                <w:sz w:val="22"/>
                <w:szCs w:val="22"/>
              </w:rPr>
            </w:pPr>
            <w:r w:rsidRPr="00FE1E9C">
              <w:rPr>
                <w:rStyle w:val="normaltextrun"/>
                <w:rFonts w:ascii="Century Gothic" w:hAnsi="Century Gothic" w:cs="Segoe UI"/>
                <w:color w:val="000000"/>
                <w:sz w:val="22"/>
                <w:szCs w:val="22"/>
              </w:rPr>
              <w:t>Animals can be grouped according to their features.</w:t>
            </w:r>
            <w:r w:rsidRPr="00FE1E9C">
              <w:rPr>
                <w:rStyle w:val="eop"/>
                <w:rFonts w:ascii="Century Gothic" w:hAnsi="Century Gothic" w:cs="Segoe UI"/>
                <w:color w:val="000000"/>
                <w:sz w:val="22"/>
                <w:szCs w:val="22"/>
              </w:rPr>
              <w:t> </w:t>
            </w:r>
          </w:p>
          <w:p w14:paraId="51A4C05F" w14:textId="77777777" w:rsidR="00D82726" w:rsidRPr="00FE1E9C" w:rsidRDefault="00D82726" w:rsidP="00D82726">
            <w:pPr>
              <w:pStyle w:val="paragraph"/>
              <w:shd w:val="clear" w:color="auto" w:fill="FFFFFF"/>
              <w:spacing w:before="0" w:beforeAutospacing="0" w:after="0" w:afterAutospacing="0"/>
              <w:textAlignment w:val="baseline"/>
              <w:rPr>
                <w:rFonts w:ascii="Century Gothic" w:hAnsi="Century Gothic" w:cs="Segoe UI"/>
                <w:sz w:val="22"/>
                <w:szCs w:val="22"/>
              </w:rPr>
            </w:pPr>
          </w:p>
          <w:p w14:paraId="3874CCD6" w14:textId="77777777" w:rsidR="00D82726" w:rsidRPr="00FE1E9C" w:rsidRDefault="00D82726" w:rsidP="004D1609">
            <w:pPr>
              <w:pStyle w:val="paragraph"/>
              <w:numPr>
                <w:ilvl w:val="0"/>
                <w:numId w:val="16"/>
              </w:numPr>
              <w:shd w:val="clear" w:color="auto" w:fill="FFFFFF"/>
              <w:spacing w:before="0" w:beforeAutospacing="0" w:after="0" w:afterAutospacing="0"/>
              <w:textAlignment w:val="baseline"/>
              <w:rPr>
                <w:rStyle w:val="eop"/>
                <w:rFonts w:ascii="Century Gothic" w:hAnsi="Century Gothic" w:cs="Segoe UI"/>
                <w:color w:val="000000"/>
                <w:sz w:val="22"/>
                <w:szCs w:val="22"/>
              </w:rPr>
            </w:pPr>
            <w:r w:rsidRPr="00FE1E9C">
              <w:rPr>
                <w:rStyle w:val="normaltextrun"/>
                <w:rFonts w:ascii="Century Gothic" w:hAnsi="Century Gothic" w:cs="Segoe UI"/>
                <w:color w:val="000000"/>
                <w:sz w:val="22"/>
                <w:szCs w:val="22"/>
              </w:rPr>
              <w:t>A fish has scales, swims in water and breathes using gills.</w:t>
            </w:r>
            <w:r w:rsidRPr="00FE1E9C">
              <w:rPr>
                <w:rStyle w:val="eop"/>
                <w:rFonts w:ascii="Century Gothic" w:hAnsi="Century Gothic" w:cs="Segoe UI"/>
                <w:color w:val="000000"/>
                <w:sz w:val="22"/>
                <w:szCs w:val="22"/>
              </w:rPr>
              <w:t> </w:t>
            </w:r>
          </w:p>
          <w:p w14:paraId="73E2FCCA" w14:textId="77777777" w:rsidR="00D82726" w:rsidRPr="00FE1E9C" w:rsidRDefault="00D82726" w:rsidP="00D82726">
            <w:pPr>
              <w:pStyle w:val="paragraph"/>
              <w:shd w:val="clear" w:color="auto" w:fill="FFFFFF"/>
              <w:spacing w:before="0" w:beforeAutospacing="0" w:after="0" w:afterAutospacing="0"/>
              <w:textAlignment w:val="baseline"/>
              <w:rPr>
                <w:rFonts w:ascii="Century Gothic" w:hAnsi="Century Gothic" w:cs="Segoe UI"/>
                <w:sz w:val="22"/>
                <w:szCs w:val="22"/>
              </w:rPr>
            </w:pPr>
          </w:p>
          <w:p w14:paraId="6608C36C" w14:textId="77777777" w:rsidR="00D82726" w:rsidRPr="00FE1E9C" w:rsidRDefault="00D82726" w:rsidP="004D1609">
            <w:pPr>
              <w:pStyle w:val="paragraph"/>
              <w:numPr>
                <w:ilvl w:val="0"/>
                <w:numId w:val="16"/>
              </w:numPr>
              <w:shd w:val="clear" w:color="auto" w:fill="FFFFFF"/>
              <w:spacing w:before="0" w:beforeAutospacing="0" w:after="0" w:afterAutospacing="0"/>
              <w:textAlignment w:val="baseline"/>
              <w:rPr>
                <w:rStyle w:val="eop"/>
                <w:rFonts w:ascii="Century Gothic" w:hAnsi="Century Gothic" w:cs="Segoe UI"/>
                <w:color w:val="000000"/>
                <w:sz w:val="22"/>
                <w:szCs w:val="22"/>
              </w:rPr>
            </w:pPr>
            <w:r w:rsidRPr="00FE1E9C">
              <w:rPr>
                <w:rStyle w:val="normaltextrun"/>
                <w:rFonts w:ascii="Century Gothic" w:hAnsi="Century Gothic" w:cs="Segoe UI"/>
                <w:color w:val="000000"/>
                <w:sz w:val="22"/>
                <w:szCs w:val="22"/>
              </w:rPr>
              <w:t>Amphibians are cold blooded and lay eggs. They have moist skin and webbed feet.</w:t>
            </w:r>
            <w:r w:rsidRPr="00FE1E9C">
              <w:rPr>
                <w:rStyle w:val="eop"/>
                <w:rFonts w:ascii="Century Gothic" w:hAnsi="Century Gothic" w:cs="Segoe UI"/>
                <w:color w:val="000000"/>
                <w:sz w:val="22"/>
                <w:szCs w:val="22"/>
              </w:rPr>
              <w:t> </w:t>
            </w:r>
          </w:p>
          <w:p w14:paraId="793DF1C1" w14:textId="77777777" w:rsidR="00D82726" w:rsidRPr="00FE1E9C" w:rsidRDefault="00D82726" w:rsidP="00D82726">
            <w:pPr>
              <w:pStyle w:val="paragraph"/>
              <w:shd w:val="clear" w:color="auto" w:fill="FFFFFF"/>
              <w:spacing w:before="0" w:beforeAutospacing="0" w:after="0" w:afterAutospacing="0"/>
              <w:textAlignment w:val="baseline"/>
              <w:rPr>
                <w:rFonts w:ascii="Century Gothic" w:hAnsi="Century Gothic" w:cs="Segoe UI"/>
                <w:sz w:val="22"/>
                <w:szCs w:val="22"/>
              </w:rPr>
            </w:pPr>
          </w:p>
          <w:p w14:paraId="58706C0D" w14:textId="77777777" w:rsidR="00D82726" w:rsidRPr="00FE1E9C" w:rsidRDefault="00D82726" w:rsidP="004D1609">
            <w:pPr>
              <w:pStyle w:val="paragraph"/>
              <w:numPr>
                <w:ilvl w:val="0"/>
                <w:numId w:val="16"/>
              </w:numPr>
              <w:shd w:val="clear" w:color="auto" w:fill="FFFFFF"/>
              <w:spacing w:before="0" w:beforeAutospacing="0" w:after="0" w:afterAutospacing="0"/>
              <w:textAlignment w:val="baseline"/>
              <w:rPr>
                <w:rStyle w:val="eop"/>
                <w:rFonts w:ascii="Century Gothic" w:hAnsi="Century Gothic" w:cs="Segoe UI"/>
                <w:color w:val="000000"/>
                <w:sz w:val="22"/>
                <w:szCs w:val="22"/>
              </w:rPr>
            </w:pPr>
            <w:r w:rsidRPr="00FE1E9C">
              <w:rPr>
                <w:rStyle w:val="normaltextrun"/>
                <w:rFonts w:ascii="Century Gothic" w:hAnsi="Century Gothic" w:cs="Segoe UI"/>
                <w:color w:val="000000"/>
                <w:sz w:val="22"/>
                <w:szCs w:val="22"/>
              </w:rPr>
              <w:t>Birds have feathers and wings. They lay eggs.</w:t>
            </w:r>
            <w:r w:rsidRPr="00FE1E9C">
              <w:rPr>
                <w:rStyle w:val="eop"/>
                <w:rFonts w:ascii="Century Gothic" w:hAnsi="Century Gothic" w:cs="Segoe UI"/>
                <w:color w:val="000000"/>
                <w:sz w:val="22"/>
                <w:szCs w:val="22"/>
              </w:rPr>
              <w:t> </w:t>
            </w:r>
          </w:p>
          <w:p w14:paraId="6BEE2123" w14:textId="77777777" w:rsidR="00D82726" w:rsidRPr="00FE1E9C" w:rsidRDefault="00D82726" w:rsidP="00D82726">
            <w:pPr>
              <w:pStyle w:val="paragraph"/>
              <w:shd w:val="clear" w:color="auto" w:fill="FFFFFF"/>
              <w:spacing w:before="0" w:beforeAutospacing="0" w:after="0" w:afterAutospacing="0"/>
              <w:textAlignment w:val="baseline"/>
              <w:rPr>
                <w:rFonts w:ascii="Century Gothic" w:hAnsi="Century Gothic" w:cs="Segoe UI"/>
                <w:sz w:val="22"/>
                <w:szCs w:val="22"/>
              </w:rPr>
            </w:pPr>
          </w:p>
          <w:p w14:paraId="297A2391" w14:textId="77777777" w:rsidR="00D82726" w:rsidRPr="00FE1E9C" w:rsidRDefault="00D82726" w:rsidP="004D1609">
            <w:pPr>
              <w:pStyle w:val="paragraph"/>
              <w:numPr>
                <w:ilvl w:val="0"/>
                <w:numId w:val="16"/>
              </w:numPr>
              <w:shd w:val="clear" w:color="auto" w:fill="FFFFFF"/>
              <w:spacing w:before="0" w:beforeAutospacing="0" w:after="0" w:afterAutospacing="0"/>
              <w:textAlignment w:val="baseline"/>
              <w:rPr>
                <w:rStyle w:val="eop"/>
                <w:rFonts w:ascii="Century Gothic" w:hAnsi="Century Gothic" w:cs="Segoe UI"/>
                <w:color w:val="000000"/>
                <w:sz w:val="22"/>
                <w:szCs w:val="22"/>
              </w:rPr>
            </w:pPr>
            <w:r w:rsidRPr="00FE1E9C">
              <w:rPr>
                <w:rStyle w:val="normaltextrun"/>
                <w:rFonts w:ascii="Century Gothic" w:hAnsi="Century Gothic" w:cs="Segoe UI"/>
                <w:color w:val="000000"/>
                <w:sz w:val="22"/>
                <w:szCs w:val="22"/>
              </w:rPr>
              <w:t>Mammals are warm blooded. They give birth to babies.</w:t>
            </w:r>
            <w:r w:rsidRPr="00FE1E9C">
              <w:rPr>
                <w:rStyle w:val="eop"/>
                <w:rFonts w:ascii="Century Gothic" w:hAnsi="Century Gothic" w:cs="Segoe UI"/>
                <w:color w:val="000000"/>
                <w:sz w:val="22"/>
                <w:szCs w:val="22"/>
              </w:rPr>
              <w:t> </w:t>
            </w:r>
          </w:p>
          <w:p w14:paraId="4DB34239" w14:textId="77777777" w:rsidR="00D82726" w:rsidRPr="00FE1E9C" w:rsidRDefault="00D82726" w:rsidP="00D82726">
            <w:pPr>
              <w:pStyle w:val="paragraph"/>
              <w:shd w:val="clear" w:color="auto" w:fill="FFFFFF"/>
              <w:spacing w:before="0" w:beforeAutospacing="0" w:after="0" w:afterAutospacing="0"/>
              <w:textAlignment w:val="baseline"/>
              <w:rPr>
                <w:rFonts w:ascii="Century Gothic" w:hAnsi="Century Gothic" w:cs="Segoe UI"/>
                <w:sz w:val="22"/>
                <w:szCs w:val="22"/>
              </w:rPr>
            </w:pPr>
          </w:p>
          <w:p w14:paraId="710068A9" w14:textId="77777777" w:rsidR="00D82726" w:rsidRPr="00FE1E9C" w:rsidRDefault="00D82726" w:rsidP="004D1609">
            <w:pPr>
              <w:pStyle w:val="paragraph"/>
              <w:numPr>
                <w:ilvl w:val="0"/>
                <w:numId w:val="16"/>
              </w:numPr>
              <w:shd w:val="clear" w:color="auto" w:fill="FFFFFF"/>
              <w:spacing w:before="0" w:beforeAutospacing="0" w:after="0" w:afterAutospacing="0"/>
              <w:textAlignment w:val="baseline"/>
              <w:rPr>
                <w:rStyle w:val="eop"/>
                <w:rFonts w:ascii="Century Gothic" w:hAnsi="Century Gothic" w:cs="Segoe UI"/>
                <w:color w:val="000000"/>
                <w:sz w:val="22"/>
                <w:szCs w:val="22"/>
              </w:rPr>
            </w:pPr>
            <w:r w:rsidRPr="00FE1E9C">
              <w:rPr>
                <w:rStyle w:val="normaltextrun"/>
                <w:rFonts w:ascii="Century Gothic" w:hAnsi="Century Gothic" w:cs="Segoe UI"/>
                <w:color w:val="000000"/>
                <w:sz w:val="22"/>
                <w:szCs w:val="22"/>
              </w:rPr>
              <w:t>Reptiles are cold blooded and have scales.</w:t>
            </w:r>
            <w:r w:rsidRPr="00FE1E9C">
              <w:rPr>
                <w:rStyle w:val="eop"/>
                <w:rFonts w:ascii="Century Gothic" w:hAnsi="Century Gothic" w:cs="Segoe UI"/>
                <w:color w:val="000000"/>
                <w:sz w:val="22"/>
                <w:szCs w:val="22"/>
              </w:rPr>
              <w:t> </w:t>
            </w:r>
          </w:p>
          <w:p w14:paraId="37BC0113" w14:textId="77777777" w:rsidR="00D82726" w:rsidRPr="00FE1E9C" w:rsidRDefault="00D82726" w:rsidP="00D82726">
            <w:pPr>
              <w:pStyle w:val="paragraph"/>
              <w:shd w:val="clear" w:color="auto" w:fill="FFFFFF"/>
              <w:spacing w:before="0" w:beforeAutospacing="0" w:after="0" w:afterAutospacing="0"/>
              <w:textAlignment w:val="baseline"/>
              <w:rPr>
                <w:rFonts w:ascii="Century Gothic" w:hAnsi="Century Gothic" w:cs="Segoe UI"/>
                <w:sz w:val="22"/>
                <w:szCs w:val="22"/>
              </w:rPr>
            </w:pPr>
          </w:p>
          <w:p w14:paraId="4281FC1C" w14:textId="77777777" w:rsidR="00D82726" w:rsidRPr="00FE1E9C" w:rsidRDefault="00D82726" w:rsidP="004D1609">
            <w:pPr>
              <w:pStyle w:val="paragraph"/>
              <w:numPr>
                <w:ilvl w:val="0"/>
                <w:numId w:val="16"/>
              </w:numPr>
              <w:shd w:val="clear" w:color="auto" w:fill="FFFFFF"/>
              <w:spacing w:before="0" w:beforeAutospacing="0" w:after="0" w:afterAutospacing="0"/>
              <w:textAlignment w:val="baseline"/>
              <w:rPr>
                <w:rStyle w:val="eop"/>
                <w:rFonts w:ascii="Century Gothic" w:hAnsi="Century Gothic" w:cs="Segoe UI"/>
                <w:color w:val="000000"/>
                <w:sz w:val="22"/>
                <w:szCs w:val="22"/>
              </w:rPr>
            </w:pPr>
            <w:r w:rsidRPr="00FE1E9C">
              <w:rPr>
                <w:rStyle w:val="normaltextrun"/>
                <w:rFonts w:ascii="Century Gothic" w:hAnsi="Century Gothic" w:cs="Segoe UI"/>
                <w:color w:val="000000"/>
                <w:sz w:val="22"/>
                <w:szCs w:val="22"/>
              </w:rPr>
              <w:t>Invertebrates are animals that don't have a backbone.</w:t>
            </w:r>
            <w:r w:rsidRPr="00FE1E9C">
              <w:rPr>
                <w:rStyle w:val="eop"/>
                <w:rFonts w:ascii="Century Gothic" w:hAnsi="Century Gothic" w:cs="Segoe UI"/>
                <w:color w:val="000000"/>
                <w:sz w:val="22"/>
                <w:szCs w:val="22"/>
              </w:rPr>
              <w:t> </w:t>
            </w:r>
          </w:p>
          <w:p w14:paraId="0FB19F95" w14:textId="77777777" w:rsidR="00D82726" w:rsidRPr="00FE1E9C" w:rsidRDefault="00D82726" w:rsidP="00D82726">
            <w:pPr>
              <w:pStyle w:val="paragraph"/>
              <w:shd w:val="clear" w:color="auto" w:fill="FFFFFF"/>
              <w:spacing w:before="0" w:beforeAutospacing="0" w:after="0" w:afterAutospacing="0"/>
              <w:textAlignment w:val="baseline"/>
              <w:rPr>
                <w:rFonts w:ascii="Century Gothic" w:hAnsi="Century Gothic" w:cs="Segoe UI"/>
                <w:sz w:val="22"/>
                <w:szCs w:val="22"/>
              </w:rPr>
            </w:pPr>
          </w:p>
          <w:p w14:paraId="2C43CFB4" w14:textId="77777777" w:rsidR="00D82726" w:rsidRPr="00FE1E9C" w:rsidRDefault="00D82726" w:rsidP="004D1609">
            <w:pPr>
              <w:pStyle w:val="paragraph"/>
              <w:numPr>
                <w:ilvl w:val="0"/>
                <w:numId w:val="16"/>
              </w:numPr>
              <w:shd w:val="clear" w:color="auto" w:fill="FFFFFF"/>
              <w:spacing w:before="0" w:beforeAutospacing="0" w:after="0" w:afterAutospacing="0"/>
              <w:textAlignment w:val="baseline"/>
              <w:rPr>
                <w:rStyle w:val="eop"/>
                <w:rFonts w:ascii="Century Gothic" w:hAnsi="Century Gothic" w:cs="Segoe UI"/>
                <w:color w:val="000000"/>
                <w:sz w:val="22"/>
                <w:szCs w:val="22"/>
              </w:rPr>
            </w:pPr>
            <w:r w:rsidRPr="00FE1E9C">
              <w:rPr>
                <w:rStyle w:val="normaltextrun"/>
                <w:rFonts w:ascii="Century Gothic" w:hAnsi="Century Gothic" w:cs="Segoe UI"/>
                <w:color w:val="000000"/>
                <w:sz w:val="22"/>
                <w:szCs w:val="22"/>
              </w:rPr>
              <w:t>Animals that eat other animals are called carnivores.</w:t>
            </w:r>
            <w:r w:rsidRPr="00FE1E9C">
              <w:rPr>
                <w:rStyle w:val="eop"/>
                <w:rFonts w:ascii="Century Gothic" w:hAnsi="Century Gothic" w:cs="Segoe UI"/>
                <w:color w:val="000000"/>
                <w:sz w:val="22"/>
                <w:szCs w:val="22"/>
              </w:rPr>
              <w:t> </w:t>
            </w:r>
          </w:p>
          <w:p w14:paraId="4083E530" w14:textId="77777777" w:rsidR="00D82726" w:rsidRPr="00FE1E9C" w:rsidRDefault="00D82726" w:rsidP="00D82726">
            <w:pPr>
              <w:pStyle w:val="paragraph"/>
              <w:shd w:val="clear" w:color="auto" w:fill="FFFFFF"/>
              <w:spacing w:before="0" w:beforeAutospacing="0" w:after="0" w:afterAutospacing="0"/>
              <w:textAlignment w:val="baseline"/>
              <w:rPr>
                <w:rFonts w:ascii="Century Gothic" w:hAnsi="Century Gothic" w:cs="Segoe UI"/>
                <w:sz w:val="22"/>
                <w:szCs w:val="22"/>
              </w:rPr>
            </w:pPr>
          </w:p>
          <w:p w14:paraId="1EFC3024" w14:textId="77777777" w:rsidR="00D82726" w:rsidRPr="00FE1E9C" w:rsidRDefault="00D82726" w:rsidP="004D1609">
            <w:pPr>
              <w:pStyle w:val="paragraph"/>
              <w:numPr>
                <w:ilvl w:val="0"/>
                <w:numId w:val="16"/>
              </w:numPr>
              <w:shd w:val="clear" w:color="auto" w:fill="FFFFFF"/>
              <w:spacing w:before="0" w:beforeAutospacing="0" w:after="0" w:afterAutospacing="0"/>
              <w:textAlignment w:val="baseline"/>
              <w:rPr>
                <w:rStyle w:val="eop"/>
                <w:rFonts w:ascii="Century Gothic" w:hAnsi="Century Gothic" w:cs="Segoe UI"/>
                <w:color w:val="000000"/>
                <w:sz w:val="22"/>
                <w:szCs w:val="22"/>
              </w:rPr>
            </w:pPr>
            <w:r w:rsidRPr="00FE1E9C">
              <w:rPr>
                <w:rStyle w:val="normaltextrun"/>
                <w:rFonts w:ascii="Century Gothic" w:hAnsi="Century Gothic" w:cs="Segoe UI"/>
                <w:color w:val="000000"/>
                <w:sz w:val="22"/>
                <w:szCs w:val="22"/>
              </w:rPr>
              <w:t>Animals that eat plants are called herbivores.</w:t>
            </w:r>
            <w:r w:rsidRPr="00FE1E9C">
              <w:rPr>
                <w:rStyle w:val="eop"/>
                <w:rFonts w:ascii="Century Gothic" w:hAnsi="Century Gothic" w:cs="Segoe UI"/>
                <w:color w:val="000000"/>
                <w:sz w:val="22"/>
                <w:szCs w:val="22"/>
              </w:rPr>
              <w:t> </w:t>
            </w:r>
          </w:p>
          <w:p w14:paraId="4BCF966A" w14:textId="77777777" w:rsidR="00D82726" w:rsidRPr="00FE1E9C" w:rsidRDefault="00D82726" w:rsidP="00D82726">
            <w:pPr>
              <w:pStyle w:val="paragraph"/>
              <w:shd w:val="clear" w:color="auto" w:fill="FFFFFF"/>
              <w:spacing w:before="0" w:beforeAutospacing="0" w:after="0" w:afterAutospacing="0"/>
              <w:textAlignment w:val="baseline"/>
              <w:rPr>
                <w:rFonts w:ascii="Century Gothic" w:hAnsi="Century Gothic" w:cs="Segoe UI"/>
                <w:sz w:val="22"/>
                <w:szCs w:val="22"/>
              </w:rPr>
            </w:pPr>
          </w:p>
          <w:p w14:paraId="75CA4954" w14:textId="77777777" w:rsidR="00D82726" w:rsidRPr="00FE1E9C" w:rsidRDefault="00D82726" w:rsidP="004D1609">
            <w:pPr>
              <w:pStyle w:val="paragraph"/>
              <w:numPr>
                <w:ilvl w:val="0"/>
                <w:numId w:val="16"/>
              </w:numPr>
              <w:shd w:val="clear" w:color="auto" w:fill="FFFFFF"/>
              <w:spacing w:before="0" w:beforeAutospacing="0" w:after="0" w:afterAutospacing="0"/>
              <w:textAlignment w:val="baseline"/>
              <w:rPr>
                <w:rStyle w:val="eop"/>
                <w:rFonts w:ascii="Century Gothic" w:hAnsi="Century Gothic" w:cs="Segoe UI"/>
                <w:color w:val="000000"/>
                <w:sz w:val="22"/>
                <w:szCs w:val="22"/>
              </w:rPr>
            </w:pPr>
            <w:r w:rsidRPr="00FE1E9C">
              <w:rPr>
                <w:rStyle w:val="normaltextrun"/>
                <w:rFonts w:ascii="Century Gothic" w:hAnsi="Century Gothic" w:cs="Segoe UI"/>
                <w:color w:val="000000"/>
                <w:sz w:val="22"/>
                <w:szCs w:val="22"/>
              </w:rPr>
              <w:t>Animals that eat both plants and other animals are called omnivores.</w:t>
            </w:r>
            <w:r w:rsidRPr="00FE1E9C">
              <w:rPr>
                <w:rStyle w:val="eop"/>
                <w:rFonts w:ascii="Century Gothic" w:hAnsi="Century Gothic" w:cs="Segoe UI"/>
                <w:color w:val="000000"/>
                <w:sz w:val="22"/>
                <w:szCs w:val="22"/>
              </w:rPr>
              <w:t> </w:t>
            </w:r>
          </w:p>
          <w:p w14:paraId="13AAE3F6" w14:textId="3648B77E" w:rsidR="00D82726" w:rsidRPr="00FE1E9C" w:rsidRDefault="00D82726" w:rsidP="00A73C12">
            <w:pPr>
              <w:shd w:val="clear" w:color="auto" w:fill="FFFFFF" w:themeFill="background1"/>
              <w:contextualSpacing/>
              <w:rPr>
                <w:rFonts w:ascii="Century Gothic" w:hAnsi="Century Gothic"/>
                <w:b/>
              </w:rPr>
            </w:pPr>
          </w:p>
          <w:p w14:paraId="1EB4386A" w14:textId="25B1EDCD" w:rsidR="00D82726" w:rsidRPr="00FE1E9C" w:rsidRDefault="00D82726" w:rsidP="00A73C12">
            <w:pPr>
              <w:shd w:val="clear" w:color="auto" w:fill="FFFFFF" w:themeFill="background1"/>
              <w:contextualSpacing/>
              <w:rPr>
                <w:rFonts w:ascii="Century Gothic" w:hAnsi="Century Gothic"/>
                <w:b/>
              </w:rPr>
            </w:pPr>
            <w:r w:rsidRPr="00FE1E9C">
              <w:rPr>
                <w:rFonts w:ascii="Century Gothic" w:hAnsi="Century Gothic"/>
                <w:b/>
              </w:rPr>
              <w:t>Year 2 Living Things and their habitats</w:t>
            </w:r>
          </w:p>
          <w:p w14:paraId="62DAB6C2" w14:textId="77777777" w:rsidR="00D82726" w:rsidRPr="00FE1E9C" w:rsidRDefault="00D82726" w:rsidP="00D82726">
            <w:pPr>
              <w:pStyle w:val="paragraph"/>
              <w:numPr>
                <w:ilvl w:val="0"/>
                <w:numId w:val="15"/>
              </w:numPr>
              <w:shd w:val="clear" w:color="auto" w:fill="FFFFFF"/>
              <w:spacing w:before="0" w:beforeAutospacing="0" w:after="0" w:afterAutospacing="0"/>
              <w:textAlignment w:val="baseline"/>
              <w:rPr>
                <w:rStyle w:val="eop"/>
                <w:rFonts w:ascii="Century Gothic" w:hAnsi="Century Gothic" w:cs="Calibri"/>
                <w:sz w:val="22"/>
                <w:szCs w:val="22"/>
              </w:rPr>
            </w:pPr>
            <w:r w:rsidRPr="00FE1E9C">
              <w:rPr>
                <w:rStyle w:val="normaltextrun"/>
                <w:rFonts w:ascii="Century Gothic" w:hAnsi="Century Gothic" w:cs="Calibri"/>
                <w:sz w:val="22"/>
                <w:szCs w:val="22"/>
              </w:rPr>
              <w:t>Things can be categorised as either living, dead, or has never been alive.</w:t>
            </w:r>
            <w:r w:rsidRPr="00FE1E9C">
              <w:rPr>
                <w:rStyle w:val="eop"/>
                <w:rFonts w:ascii="Century Gothic" w:hAnsi="Century Gothic" w:cs="Calibri"/>
                <w:sz w:val="22"/>
                <w:szCs w:val="22"/>
              </w:rPr>
              <w:t> </w:t>
            </w:r>
          </w:p>
          <w:p w14:paraId="7BA21361" w14:textId="77777777" w:rsidR="00D82726" w:rsidRPr="00FE1E9C" w:rsidRDefault="00D82726" w:rsidP="00D82726">
            <w:pPr>
              <w:pStyle w:val="paragraph"/>
              <w:shd w:val="clear" w:color="auto" w:fill="FFFFFF"/>
              <w:spacing w:before="0" w:beforeAutospacing="0" w:after="0" w:afterAutospacing="0"/>
              <w:ind w:left="720"/>
              <w:textAlignment w:val="baseline"/>
              <w:rPr>
                <w:rFonts w:ascii="Century Gothic" w:hAnsi="Century Gothic" w:cs="Calibri"/>
                <w:sz w:val="22"/>
                <w:szCs w:val="22"/>
              </w:rPr>
            </w:pPr>
          </w:p>
          <w:p w14:paraId="21A8AD9E" w14:textId="77777777" w:rsidR="00D82726" w:rsidRPr="00FE1E9C" w:rsidRDefault="00D82726" w:rsidP="00D82726">
            <w:pPr>
              <w:pStyle w:val="paragraph"/>
              <w:numPr>
                <w:ilvl w:val="0"/>
                <w:numId w:val="15"/>
              </w:numPr>
              <w:shd w:val="clear" w:color="auto" w:fill="FFFFFF"/>
              <w:spacing w:before="0" w:beforeAutospacing="0" w:after="0" w:afterAutospacing="0"/>
              <w:textAlignment w:val="baseline"/>
              <w:rPr>
                <w:rStyle w:val="eop"/>
                <w:rFonts w:ascii="Century Gothic" w:hAnsi="Century Gothic" w:cs="Calibri"/>
                <w:sz w:val="22"/>
                <w:szCs w:val="22"/>
              </w:rPr>
            </w:pPr>
            <w:r w:rsidRPr="00FE1E9C">
              <w:rPr>
                <w:rStyle w:val="normaltextrun"/>
                <w:rFonts w:ascii="Century Gothic" w:hAnsi="Century Gothic" w:cs="Calibri"/>
                <w:sz w:val="22"/>
                <w:szCs w:val="22"/>
              </w:rPr>
              <w:t xml:space="preserve">Animals and plants are specially </w:t>
            </w:r>
            <w:r w:rsidRPr="00FE1E9C">
              <w:rPr>
                <w:rStyle w:val="normaltextrun"/>
                <w:rFonts w:ascii="Century Gothic" w:hAnsi="Century Gothic" w:cs="Calibri"/>
                <w:b/>
                <w:bCs/>
                <w:sz w:val="22"/>
                <w:szCs w:val="22"/>
              </w:rPr>
              <w:t>adapted</w:t>
            </w:r>
            <w:r w:rsidRPr="00FE1E9C">
              <w:rPr>
                <w:rStyle w:val="normaltextrun"/>
                <w:rFonts w:ascii="Century Gothic" w:hAnsi="Century Gothic" w:cs="Calibri"/>
                <w:sz w:val="22"/>
                <w:szCs w:val="22"/>
              </w:rPr>
              <w:t xml:space="preserve"> to live in their habitats.</w:t>
            </w:r>
            <w:r w:rsidRPr="00FE1E9C">
              <w:rPr>
                <w:rStyle w:val="eop"/>
                <w:rFonts w:ascii="Century Gothic" w:hAnsi="Century Gothic" w:cs="Calibri"/>
                <w:sz w:val="22"/>
                <w:szCs w:val="22"/>
              </w:rPr>
              <w:t> </w:t>
            </w:r>
          </w:p>
          <w:p w14:paraId="5F1957FE" w14:textId="77777777" w:rsidR="00D82726" w:rsidRPr="00FE1E9C" w:rsidRDefault="00D82726" w:rsidP="00D82726">
            <w:pPr>
              <w:pStyle w:val="ListParagraph"/>
              <w:rPr>
                <w:rFonts w:ascii="Century Gothic" w:hAnsi="Century Gothic" w:cs="Calibri"/>
              </w:rPr>
            </w:pPr>
          </w:p>
          <w:p w14:paraId="6A51A40E" w14:textId="77777777" w:rsidR="00D82726" w:rsidRPr="00FE1E9C" w:rsidRDefault="00D82726" w:rsidP="00D82726">
            <w:pPr>
              <w:pStyle w:val="paragraph"/>
              <w:numPr>
                <w:ilvl w:val="0"/>
                <w:numId w:val="15"/>
              </w:numPr>
              <w:shd w:val="clear" w:color="auto" w:fill="FFFFFF"/>
              <w:spacing w:before="0" w:beforeAutospacing="0" w:after="0" w:afterAutospacing="0"/>
              <w:textAlignment w:val="baseline"/>
              <w:rPr>
                <w:rStyle w:val="eop"/>
                <w:rFonts w:ascii="Century Gothic" w:hAnsi="Century Gothic"/>
                <w:sz w:val="22"/>
                <w:szCs w:val="22"/>
              </w:rPr>
            </w:pPr>
            <w:r w:rsidRPr="00FE1E9C">
              <w:rPr>
                <w:rStyle w:val="normaltextrun"/>
                <w:rFonts w:ascii="Century Gothic" w:hAnsi="Century Gothic"/>
                <w:sz w:val="22"/>
                <w:szCs w:val="22"/>
              </w:rPr>
              <w:t>Animals have suitable features that help them move and find food.</w:t>
            </w:r>
            <w:r w:rsidRPr="00FE1E9C">
              <w:rPr>
                <w:rStyle w:val="eop"/>
                <w:rFonts w:ascii="Century Gothic" w:hAnsi="Century Gothic"/>
                <w:sz w:val="22"/>
                <w:szCs w:val="22"/>
              </w:rPr>
              <w:t> </w:t>
            </w:r>
          </w:p>
          <w:p w14:paraId="590FA5CB" w14:textId="77777777" w:rsidR="00D82726" w:rsidRPr="00FE1E9C" w:rsidRDefault="00D82726" w:rsidP="00D82726">
            <w:pPr>
              <w:pStyle w:val="ListParagraph"/>
              <w:rPr>
                <w:rFonts w:ascii="Century Gothic" w:hAnsi="Century Gothic"/>
              </w:rPr>
            </w:pPr>
          </w:p>
          <w:p w14:paraId="1B6EF55D" w14:textId="2948A18C" w:rsidR="00A73C12" w:rsidRPr="00FE1E9C" w:rsidRDefault="00A73C12" w:rsidP="00A73C12">
            <w:pPr>
              <w:rPr>
                <w:rFonts w:ascii="Century Gothic" w:hAnsi="Century Gothic"/>
              </w:rPr>
            </w:pPr>
          </w:p>
        </w:tc>
        <w:tc>
          <w:tcPr>
            <w:tcW w:w="5103" w:type="dxa"/>
            <w:shd w:val="clear" w:color="auto" w:fill="FFFFFF" w:themeFill="background1"/>
          </w:tcPr>
          <w:p w14:paraId="721F2E98" w14:textId="77777777" w:rsidR="000240EB" w:rsidRPr="000240EB" w:rsidRDefault="000240EB" w:rsidP="000240EB">
            <w:pPr>
              <w:pStyle w:val="paragraph"/>
              <w:shd w:val="clear" w:color="auto" w:fill="FFFFFF"/>
              <w:spacing w:before="0" w:beforeAutospacing="0" w:after="0" w:afterAutospacing="0"/>
              <w:textAlignment w:val="baseline"/>
              <w:rPr>
                <w:rFonts w:ascii="Century Gothic" w:hAnsi="Century Gothic"/>
                <w:sz w:val="22"/>
                <w:szCs w:val="22"/>
              </w:rPr>
            </w:pPr>
            <w:r w:rsidRPr="000240EB">
              <w:rPr>
                <w:rStyle w:val="normaltextrun"/>
                <w:rFonts w:ascii="Century Gothic" w:hAnsi="Century Gothic"/>
                <w:color w:val="000000"/>
                <w:sz w:val="22"/>
                <w:szCs w:val="22"/>
              </w:rPr>
              <w:t>Do whales and humans belong to the same group?</w:t>
            </w:r>
            <w:r w:rsidRPr="000240EB">
              <w:rPr>
                <w:rStyle w:val="eop"/>
                <w:rFonts w:ascii="Century Gothic" w:hAnsi="Century Gothic"/>
                <w:color w:val="000000"/>
                <w:sz w:val="22"/>
                <w:szCs w:val="22"/>
              </w:rPr>
              <w:t> </w:t>
            </w:r>
          </w:p>
          <w:p w14:paraId="314B66F2" w14:textId="77777777" w:rsidR="000240EB" w:rsidRPr="000240EB" w:rsidRDefault="000240EB" w:rsidP="000240EB">
            <w:pPr>
              <w:pStyle w:val="paragraph"/>
              <w:shd w:val="clear" w:color="auto" w:fill="FFFFFF"/>
              <w:spacing w:before="0" w:beforeAutospacing="0" w:after="0" w:afterAutospacing="0"/>
              <w:textAlignment w:val="baseline"/>
              <w:rPr>
                <w:rFonts w:ascii="Century Gothic" w:hAnsi="Century Gothic"/>
                <w:sz w:val="22"/>
                <w:szCs w:val="22"/>
              </w:rPr>
            </w:pPr>
            <w:r w:rsidRPr="000240EB">
              <w:rPr>
                <w:rStyle w:val="normaltextrun"/>
                <w:rFonts w:ascii="Century Gothic" w:hAnsi="Century Gothic"/>
                <w:color w:val="000000"/>
                <w:sz w:val="22"/>
                <w:szCs w:val="22"/>
              </w:rPr>
              <w:t>What is a characteristic?</w:t>
            </w:r>
            <w:r w:rsidRPr="000240EB">
              <w:rPr>
                <w:rStyle w:val="eop"/>
                <w:rFonts w:ascii="Century Gothic" w:hAnsi="Century Gothic"/>
                <w:color w:val="000000"/>
                <w:sz w:val="22"/>
                <w:szCs w:val="22"/>
              </w:rPr>
              <w:t> </w:t>
            </w:r>
          </w:p>
          <w:p w14:paraId="34B910C8" w14:textId="77777777" w:rsidR="000240EB" w:rsidRPr="000240EB" w:rsidRDefault="000240EB" w:rsidP="000240EB">
            <w:pPr>
              <w:pStyle w:val="paragraph"/>
              <w:shd w:val="clear" w:color="auto" w:fill="FFFFFF"/>
              <w:spacing w:before="0" w:beforeAutospacing="0" w:after="0" w:afterAutospacing="0"/>
              <w:textAlignment w:val="baseline"/>
              <w:rPr>
                <w:rFonts w:ascii="Century Gothic" w:hAnsi="Century Gothic"/>
                <w:sz w:val="22"/>
                <w:szCs w:val="22"/>
              </w:rPr>
            </w:pPr>
            <w:r w:rsidRPr="000240EB">
              <w:rPr>
                <w:rStyle w:val="normaltextrun"/>
                <w:rFonts w:ascii="Century Gothic" w:hAnsi="Century Gothic"/>
                <w:color w:val="000000"/>
                <w:sz w:val="22"/>
                <w:szCs w:val="22"/>
              </w:rPr>
              <w:t>What is a taxonomist?</w:t>
            </w:r>
            <w:r w:rsidRPr="000240EB">
              <w:rPr>
                <w:rStyle w:val="eop"/>
                <w:rFonts w:ascii="Century Gothic" w:hAnsi="Century Gothic"/>
                <w:color w:val="000000"/>
                <w:sz w:val="22"/>
                <w:szCs w:val="22"/>
              </w:rPr>
              <w:t> </w:t>
            </w:r>
          </w:p>
          <w:p w14:paraId="3AC58B58" w14:textId="77777777" w:rsidR="000240EB" w:rsidRPr="000240EB" w:rsidRDefault="000240EB" w:rsidP="000240EB">
            <w:pPr>
              <w:pStyle w:val="paragraph"/>
              <w:shd w:val="clear" w:color="auto" w:fill="FFFFFF"/>
              <w:spacing w:before="0" w:beforeAutospacing="0" w:after="0" w:afterAutospacing="0"/>
              <w:textAlignment w:val="baseline"/>
              <w:rPr>
                <w:rFonts w:ascii="Century Gothic" w:hAnsi="Century Gothic"/>
                <w:sz w:val="22"/>
                <w:szCs w:val="22"/>
              </w:rPr>
            </w:pPr>
            <w:r w:rsidRPr="000240EB">
              <w:rPr>
                <w:rStyle w:val="normaltextrun"/>
                <w:rFonts w:ascii="Century Gothic" w:hAnsi="Century Gothic"/>
                <w:color w:val="000000"/>
                <w:sz w:val="22"/>
                <w:szCs w:val="22"/>
              </w:rPr>
              <w:t>How does a taxonomist classify living things?</w:t>
            </w:r>
            <w:r w:rsidRPr="000240EB">
              <w:rPr>
                <w:rStyle w:val="eop"/>
                <w:rFonts w:ascii="Century Gothic" w:hAnsi="Century Gothic"/>
                <w:color w:val="000000"/>
                <w:sz w:val="22"/>
                <w:szCs w:val="22"/>
              </w:rPr>
              <w:t> </w:t>
            </w:r>
          </w:p>
          <w:p w14:paraId="477F7BC5" w14:textId="77777777" w:rsidR="000240EB" w:rsidRPr="000240EB" w:rsidRDefault="000240EB" w:rsidP="000240EB">
            <w:pPr>
              <w:pStyle w:val="paragraph"/>
              <w:shd w:val="clear" w:color="auto" w:fill="FFFFFF"/>
              <w:spacing w:before="0" w:beforeAutospacing="0" w:after="0" w:afterAutospacing="0"/>
              <w:textAlignment w:val="baseline"/>
              <w:rPr>
                <w:rFonts w:ascii="Century Gothic" w:hAnsi="Century Gothic"/>
                <w:sz w:val="22"/>
                <w:szCs w:val="22"/>
              </w:rPr>
            </w:pPr>
            <w:r w:rsidRPr="000240EB">
              <w:rPr>
                <w:rStyle w:val="normaltextrun"/>
                <w:rFonts w:ascii="Century Gothic" w:hAnsi="Century Gothic"/>
                <w:color w:val="000000"/>
                <w:sz w:val="22"/>
                <w:szCs w:val="22"/>
              </w:rPr>
              <w:t>Can habitats change?</w:t>
            </w:r>
            <w:r w:rsidRPr="000240EB">
              <w:rPr>
                <w:rStyle w:val="eop"/>
                <w:rFonts w:ascii="Century Gothic" w:hAnsi="Century Gothic"/>
                <w:color w:val="000000"/>
                <w:sz w:val="22"/>
                <w:szCs w:val="22"/>
              </w:rPr>
              <w:t> </w:t>
            </w:r>
          </w:p>
          <w:p w14:paraId="00BC1561" w14:textId="77777777" w:rsidR="000240EB" w:rsidRPr="000240EB" w:rsidRDefault="000240EB" w:rsidP="000240EB">
            <w:pPr>
              <w:pStyle w:val="paragraph"/>
              <w:shd w:val="clear" w:color="auto" w:fill="FFFFFF"/>
              <w:spacing w:before="0" w:beforeAutospacing="0" w:after="0" w:afterAutospacing="0"/>
              <w:textAlignment w:val="baseline"/>
              <w:rPr>
                <w:rFonts w:ascii="Century Gothic" w:hAnsi="Century Gothic"/>
                <w:sz w:val="22"/>
                <w:szCs w:val="22"/>
              </w:rPr>
            </w:pPr>
            <w:r w:rsidRPr="000240EB">
              <w:rPr>
                <w:rStyle w:val="normaltextrun"/>
                <w:rFonts w:ascii="Century Gothic" w:hAnsi="Century Gothic"/>
                <w:color w:val="000000"/>
                <w:sz w:val="22"/>
                <w:szCs w:val="22"/>
              </w:rPr>
              <w:t>What is a vertebrate?</w:t>
            </w:r>
            <w:r w:rsidRPr="000240EB">
              <w:rPr>
                <w:rStyle w:val="eop"/>
                <w:rFonts w:ascii="Century Gothic" w:hAnsi="Century Gothic"/>
                <w:color w:val="000000"/>
                <w:sz w:val="22"/>
                <w:szCs w:val="22"/>
              </w:rPr>
              <w:t> </w:t>
            </w:r>
          </w:p>
          <w:p w14:paraId="4A8CD16D" w14:textId="77777777" w:rsidR="000240EB" w:rsidRPr="000240EB" w:rsidRDefault="000240EB" w:rsidP="000240EB">
            <w:pPr>
              <w:pStyle w:val="paragraph"/>
              <w:shd w:val="clear" w:color="auto" w:fill="FFFFFF"/>
              <w:spacing w:before="0" w:beforeAutospacing="0" w:after="0" w:afterAutospacing="0"/>
              <w:textAlignment w:val="baseline"/>
              <w:rPr>
                <w:rFonts w:ascii="Century Gothic" w:hAnsi="Century Gothic"/>
                <w:sz w:val="22"/>
                <w:szCs w:val="22"/>
              </w:rPr>
            </w:pPr>
            <w:r w:rsidRPr="000240EB">
              <w:rPr>
                <w:rStyle w:val="normaltextrun"/>
                <w:rFonts w:ascii="Century Gothic" w:hAnsi="Century Gothic"/>
                <w:color w:val="000000"/>
                <w:sz w:val="22"/>
                <w:szCs w:val="22"/>
              </w:rPr>
              <w:t>What is an invertebrate?</w:t>
            </w:r>
            <w:r w:rsidRPr="000240EB">
              <w:rPr>
                <w:rStyle w:val="eop"/>
                <w:rFonts w:ascii="Century Gothic" w:hAnsi="Century Gothic"/>
                <w:color w:val="000000"/>
                <w:sz w:val="22"/>
                <w:szCs w:val="22"/>
              </w:rPr>
              <w:t> </w:t>
            </w:r>
          </w:p>
          <w:p w14:paraId="3A2E2FDB" w14:textId="2138DAAF" w:rsidR="00A73C12" w:rsidRPr="007C30C0" w:rsidRDefault="00A73C12" w:rsidP="00A73C12">
            <w:pPr>
              <w:rPr>
                <w:rFonts w:ascii="Century Gothic" w:hAnsi="Century Gothic"/>
              </w:rPr>
            </w:pPr>
          </w:p>
        </w:tc>
        <w:tc>
          <w:tcPr>
            <w:tcW w:w="5493" w:type="dxa"/>
            <w:shd w:val="clear" w:color="auto" w:fill="FFFFFF" w:themeFill="background1"/>
          </w:tcPr>
          <w:p w14:paraId="75004996" w14:textId="43E7793B" w:rsidR="000240EB" w:rsidRPr="00D82726" w:rsidRDefault="000240EB" w:rsidP="00A73C12">
            <w:pPr>
              <w:shd w:val="clear" w:color="auto" w:fill="FFFFFF" w:themeFill="background1"/>
              <w:contextualSpacing/>
              <w:rPr>
                <w:rFonts w:ascii="Century Gothic" w:hAnsi="Century Gothic"/>
              </w:rPr>
            </w:pPr>
            <w:r w:rsidRPr="00D82726">
              <w:rPr>
                <w:rFonts w:ascii="Century Gothic" w:hAnsi="Century Gothic"/>
              </w:rPr>
              <w:t xml:space="preserve">In Year 5 children will describe the differences in the life cycles of a mammal, an amphibian, an insect and a bird. (Y5 - Living things and their habitats) </w:t>
            </w:r>
          </w:p>
          <w:p w14:paraId="2222ADD8" w14:textId="77777777" w:rsidR="000240EB" w:rsidRDefault="000240EB" w:rsidP="00A73C12">
            <w:pPr>
              <w:shd w:val="clear" w:color="auto" w:fill="FFFFFF" w:themeFill="background1"/>
              <w:contextualSpacing/>
            </w:pPr>
          </w:p>
          <w:p w14:paraId="7413183A" w14:textId="6E551472" w:rsidR="000240EB" w:rsidRDefault="000240EB" w:rsidP="00A73C12">
            <w:pPr>
              <w:shd w:val="clear" w:color="auto" w:fill="FFFFFF" w:themeFill="background1"/>
              <w:contextualSpacing/>
              <w:rPr>
                <w:rFonts w:ascii="Century Gothic" w:hAnsi="Century Gothic"/>
              </w:rPr>
            </w:pPr>
            <w:r w:rsidRPr="00D82726">
              <w:rPr>
                <w:rFonts w:ascii="Century Gothic" w:hAnsi="Century Gothic"/>
              </w:rPr>
              <w:t xml:space="preserve">In Year 5 children will describe the life process of reproduction in some plants and animals. (Y5 - Living things and their habitats) </w:t>
            </w:r>
          </w:p>
          <w:p w14:paraId="50FE5E1D" w14:textId="77777777" w:rsidR="004D1609" w:rsidRPr="00D82726" w:rsidRDefault="004D1609" w:rsidP="00A73C12">
            <w:pPr>
              <w:shd w:val="clear" w:color="auto" w:fill="FFFFFF" w:themeFill="background1"/>
              <w:contextualSpacing/>
              <w:rPr>
                <w:rFonts w:ascii="Century Gothic" w:hAnsi="Century Gothic"/>
              </w:rPr>
            </w:pPr>
          </w:p>
          <w:p w14:paraId="08B9301E" w14:textId="4F098372" w:rsidR="000240EB" w:rsidRPr="00D82726" w:rsidRDefault="000240EB" w:rsidP="00A73C12">
            <w:pPr>
              <w:shd w:val="clear" w:color="auto" w:fill="FFFFFF" w:themeFill="background1"/>
              <w:contextualSpacing/>
              <w:rPr>
                <w:rFonts w:ascii="Century Gothic" w:hAnsi="Century Gothic"/>
              </w:rPr>
            </w:pPr>
            <w:r w:rsidRPr="00D82726">
              <w:rPr>
                <w:rFonts w:ascii="Century Gothic" w:hAnsi="Century Gothic"/>
              </w:rPr>
              <w:t>In Year 6 children will describe how living things are classified into broad groups according to common observable characteristics and based on similarities and differences, including microorganisms, plants and animals. (Y6 - Living things and their habitats)</w:t>
            </w:r>
          </w:p>
          <w:p w14:paraId="3B048727" w14:textId="77777777" w:rsidR="000240EB" w:rsidRPr="00D82726" w:rsidRDefault="000240EB" w:rsidP="00A73C12">
            <w:pPr>
              <w:shd w:val="clear" w:color="auto" w:fill="FFFFFF" w:themeFill="background1"/>
              <w:contextualSpacing/>
              <w:rPr>
                <w:rFonts w:ascii="Century Gothic" w:hAnsi="Century Gothic"/>
              </w:rPr>
            </w:pPr>
          </w:p>
          <w:p w14:paraId="11DD88CE" w14:textId="5047014B" w:rsidR="00A73C12" w:rsidRPr="00D82726" w:rsidRDefault="000240EB" w:rsidP="00A73C12">
            <w:pPr>
              <w:shd w:val="clear" w:color="auto" w:fill="FFFFFF" w:themeFill="background1"/>
              <w:contextualSpacing/>
              <w:rPr>
                <w:rFonts w:ascii="Century Gothic" w:eastAsia="Century Gothic" w:hAnsi="Century Gothic" w:cs="Century Gothic"/>
                <w:color w:val="000000"/>
                <w:lang w:eastAsia="en-GB"/>
              </w:rPr>
            </w:pPr>
            <w:r w:rsidRPr="00D82726">
              <w:rPr>
                <w:rFonts w:ascii="Century Gothic" w:hAnsi="Century Gothic"/>
              </w:rPr>
              <w:t>In Year 6 children will give reasons for classifying plants and animals based on specific characteristics. (Y6 - Living things and their habitats)</w:t>
            </w:r>
          </w:p>
          <w:p w14:paraId="04651270" w14:textId="7A09FE62" w:rsidR="00A73C12" w:rsidRPr="007C30C0" w:rsidRDefault="00A73C12" w:rsidP="00A73C12">
            <w:pPr>
              <w:rPr>
                <w:rFonts w:ascii="Century Gothic" w:hAnsi="Century Gothic"/>
              </w:rPr>
            </w:pPr>
          </w:p>
        </w:tc>
      </w:tr>
    </w:tbl>
    <w:p w14:paraId="04BE6E71" w14:textId="2BF029F4" w:rsidR="004510DA" w:rsidRPr="007C30C0" w:rsidRDefault="004510DA">
      <w:pPr>
        <w:rPr>
          <w:rFonts w:ascii="Century Gothic" w:hAnsi="Century Gothic"/>
        </w:rPr>
      </w:pPr>
    </w:p>
    <w:p w14:paraId="3C7ECB1B" w14:textId="77777777" w:rsidR="00BA3AEA" w:rsidRPr="007C30C0" w:rsidRDefault="00BA3AEA">
      <w:pPr>
        <w:rPr>
          <w:rFonts w:ascii="Century Gothic" w:hAnsi="Century Gothic"/>
        </w:rPr>
      </w:pPr>
    </w:p>
    <w:tbl>
      <w:tblPr>
        <w:tblStyle w:val="GridTable1Light1"/>
        <w:tblpPr w:leftFromText="180" w:rightFromText="180" w:horzAnchor="margin" w:tblpXSpec="center" w:tblpY="-1755"/>
        <w:tblW w:w="15689" w:type="dxa"/>
        <w:shd w:val="clear" w:color="auto" w:fill="FFFFFF" w:themeFill="background1"/>
        <w:tblLayout w:type="fixed"/>
        <w:tblLook w:val="04A0" w:firstRow="1" w:lastRow="0" w:firstColumn="1" w:lastColumn="0" w:noHBand="0" w:noVBand="1"/>
      </w:tblPr>
      <w:tblGrid>
        <w:gridCol w:w="2212"/>
        <w:gridCol w:w="3053"/>
        <w:gridCol w:w="3186"/>
        <w:gridCol w:w="2574"/>
        <w:gridCol w:w="2332"/>
        <w:gridCol w:w="2332"/>
      </w:tblGrid>
      <w:tr w:rsidR="00EF6DAB" w:rsidRPr="007C30C0" w14:paraId="6FA69684" w14:textId="77777777" w:rsidTr="5BC86C28">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3357" w:type="dxa"/>
            <w:gridSpan w:val="5"/>
            <w:shd w:val="clear" w:color="auto" w:fill="FFFFFF" w:themeFill="background1"/>
            <w:noWrap/>
            <w:vAlign w:val="center"/>
          </w:tcPr>
          <w:p w14:paraId="22494346" w14:textId="77777777" w:rsidR="00EF6DAB" w:rsidRPr="007C30C0" w:rsidRDefault="00EF6DAB" w:rsidP="00EF6DAB">
            <w:pPr>
              <w:shd w:val="clear" w:color="auto" w:fill="FFFFFF" w:themeFill="background1"/>
              <w:rPr>
                <w:rFonts w:ascii="Century Gothic" w:eastAsia="Calibri" w:hAnsi="Century Gothic" w:cs="Arial"/>
              </w:rPr>
            </w:pPr>
            <w:r w:rsidRPr="007C30C0">
              <w:rPr>
                <w:rFonts w:ascii="Century Gothic" w:eastAsia="Calibri" w:hAnsi="Century Gothic" w:cs="Arial"/>
              </w:rPr>
              <w:t>Teaching Ideas</w:t>
            </w:r>
          </w:p>
        </w:tc>
        <w:tc>
          <w:tcPr>
            <w:tcW w:w="2332" w:type="dxa"/>
            <w:shd w:val="clear" w:color="auto" w:fill="FFFFFF" w:themeFill="background1"/>
            <w:vAlign w:val="center"/>
          </w:tcPr>
          <w:p w14:paraId="5A6C9600" w14:textId="2BA0010F" w:rsidR="5BC86C28" w:rsidRDefault="5BC86C28" w:rsidP="5BC86C28">
            <w:pPr>
              <w:cnfStyle w:val="100000000000" w:firstRow="1" w:lastRow="0" w:firstColumn="0" w:lastColumn="0" w:oddVBand="0" w:evenVBand="0" w:oddHBand="0" w:evenHBand="0" w:firstRowFirstColumn="0" w:firstRowLastColumn="0" w:lastRowFirstColumn="0" w:lastRowLastColumn="0"/>
              <w:rPr>
                <w:rFonts w:ascii="Century Gothic" w:eastAsia="Calibri" w:hAnsi="Century Gothic" w:cs="Arial"/>
              </w:rPr>
            </w:pPr>
          </w:p>
        </w:tc>
      </w:tr>
      <w:tr w:rsidR="00EF6DAB" w:rsidRPr="007C30C0" w14:paraId="247A038B" w14:textId="77777777" w:rsidTr="5BC86C28">
        <w:trPr>
          <w:trHeight w:val="293"/>
        </w:trPr>
        <w:tc>
          <w:tcPr>
            <w:cnfStyle w:val="001000000000" w:firstRow="0" w:lastRow="0" w:firstColumn="1" w:lastColumn="0" w:oddVBand="0" w:evenVBand="0" w:oddHBand="0" w:evenHBand="0" w:firstRowFirstColumn="0" w:firstRowLastColumn="0" w:lastRowFirstColumn="0" w:lastRowLastColumn="0"/>
            <w:tcW w:w="2212" w:type="dxa"/>
            <w:shd w:val="clear" w:color="auto" w:fill="FFFFFF" w:themeFill="background1"/>
            <w:noWrap/>
            <w:vAlign w:val="center"/>
          </w:tcPr>
          <w:p w14:paraId="64E927BC" w14:textId="77777777" w:rsidR="00EF6DAB" w:rsidRPr="007C30C0" w:rsidRDefault="00EF6DAB" w:rsidP="007F1170">
            <w:pPr>
              <w:shd w:val="clear" w:color="auto" w:fill="FFFFFF" w:themeFill="background1"/>
              <w:jc w:val="center"/>
              <w:rPr>
                <w:rFonts w:ascii="Century Gothic" w:eastAsia="Times New Roman" w:hAnsi="Century Gothic" w:cs="Arial"/>
                <w:color w:val="000000"/>
                <w:u w:val="single"/>
                <w:lang w:eastAsia="en-GB"/>
              </w:rPr>
            </w:pPr>
            <w:r w:rsidRPr="007C30C0">
              <w:rPr>
                <w:rFonts w:ascii="Century Gothic" w:eastAsia="Times New Roman" w:hAnsi="Century Gothic" w:cs="Arial"/>
                <w:color w:val="000000" w:themeColor="text1"/>
                <w:u w:val="single"/>
                <w:lang w:eastAsia="en-GB"/>
              </w:rPr>
              <w:t>Week 1</w:t>
            </w:r>
          </w:p>
        </w:tc>
        <w:tc>
          <w:tcPr>
            <w:tcW w:w="3053" w:type="dxa"/>
            <w:shd w:val="clear" w:color="auto" w:fill="FFFFFF" w:themeFill="background1"/>
            <w:vAlign w:val="center"/>
          </w:tcPr>
          <w:p w14:paraId="5FA632C8" w14:textId="77777777" w:rsidR="00EF6DAB" w:rsidRPr="007C30C0" w:rsidRDefault="00EF6DAB" w:rsidP="007F1170">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b/>
                <w:bCs/>
                <w:u w:val="single"/>
                <w:lang w:eastAsia="en-GB"/>
              </w:rPr>
            </w:pPr>
            <w:r w:rsidRPr="007C30C0">
              <w:rPr>
                <w:rFonts w:ascii="Century Gothic" w:eastAsia="Times New Roman" w:hAnsi="Century Gothic" w:cs="Arial"/>
                <w:b/>
                <w:bCs/>
                <w:u w:val="single"/>
                <w:lang w:eastAsia="en-GB"/>
              </w:rPr>
              <w:t>Week 2</w:t>
            </w:r>
          </w:p>
        </w:tc>
        <w:tc>
          <w:tcPr>
            <w:tcW w:w="3186" w:type="dxa"/>
            <w:shd w:val="clear" w:color="auto" w:fill="FFFFFF" w:themeFill="background1"/>
            <w:vAlign w:val="center"/>
          </w:tcPr>
          <w:p w14:paraId="05F71A8C" w14:textId="77777777" w:rsidR="00EF6DAB" w:rsidRPr="007C30C0" w:rsidRDefault="00EF6DAB" w:rsidP="007F1170">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b/>
                <w:bCs/>
                <w:u w:val="single"/>
                <w:lang w:eastAsia="en-GB"/>
              </w:rPr>
            </w:pPr>
            <w:r w:rsidRPr="007C30C0">
              <w:rPr>
                <w:rFonts w:ascii="Century Gothic" w:eastAsia="Times New Roman" w:hAnsi="Century Gothic" w:cs="Arial"/>
                <w:b/>
                <w:bCs/>
                <w:u w:val="single"/>
                <w:lang w:eastAsia="en-GB"/>
              </w:rPr>
              <w:t>Week 3</w:t>
            </w:r>
          </w:p>
        </w:tc>
        <w:tc>
          <w:tcPr>
            <w:tcW w:w="2574" w:type="dxa"/>
            <w:shd w:val="clear" w:color="auto" w:fill="FFFFFF" w:themeFill="background1"/>
            <w:vAlign w:val="center"/>
          </w:tcPr>
          <w:p w14:paraId="73C211F2" w14:textId="77777777" w:rsidR="00EF6DAB" w:rsidRPr="007C30C0" w:rsidRDefault="00EF6DAB" w:rsidP="007F1170">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b/>
                <w:bCs/>
                <w:u w:val="single"/>
                <w:lang w:eastAsia="en-GB"/>
              </w:rPr>
            </w:pPr>
            <w:r w:rsidRPr="007C30C0">
              <w:rPr>
                <w:rFonts w:ascii="Century Gothic" w:eastAsia="Times New Roman" w:hAnsi="Century Gothic" w:cs="Arial"/>
                <w:b/>
                <w:bCs/>
                <w:u w:val="single"/>
                <w:lang w:eastAsia="en-GB"/>
              </w:rPr>
              <w:t>Week 4</w:t>
            </w:r>
          </w:p>
        </w:tc>
        <w:tc>
          <w:tcPr>
            <w:tcW w:w="2332" w:type="dxa"/>
            <w:shd w:val="clear" w:color="auto" w:fill="FFFFFF" w:themeFill="background1"/>
            <w:vAlign w:val="center"/>
          </w:tcPr>
          <w:p w14:paraId="77376DBE" w14:textId="77777777" w:rsidR="00EF6DAB" w:rsidRPr="007C30C0" w:rsidRDefault="00EF6DAB" w:rsidP="007F1170">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eastAsia="Century Gothic" w:hAnsi="Century Gothic" w:cs="Century Gothic"/>
              </w:rPr>
            </w:pPr>
            <w:r w:rsidRPr="007C30C0">
              <w:rPr>
                <w:rFonts w:ascii="Century Gothic" w:eastAsia="Times New Roman" w:hAnsi="Century Gothic" w:cs="Arial"/>
                <w:b/>
                <w:bCs/>
                <w:u w:val="single"/>
                <w:lang w:eastAsia="en-GB"/>
              </w:rPr>
              <w:t>Week 5</w:t>
            </w:r>
          </w:p>
        </w:tc>
        <w:tc>
          <w:tcPr>
            <w:tcW w:w="2332" w:type="dxa"/>
            <w:shd w:val="clear" w:color="auto" w:fill="FFFFFF" w:themeFill="background1"/>
            <w:vAlign w:val="center"/>
          </w:tcPr>
          <w:p w14:paraId="4A6B0892" w14:textId="61D34D97" w:rsidR="082142E8" w:rsidRDefault="082142E8" w:rsidP="5BC86C28">
            <w:pPr>
              <w:spacing w:line="276" w:lineRule="auto"/>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b/>
                <w:bCs/>
                <w:u w:val="single"/>
                <w:lang w:eastAsia="en-GB"/>
              </w:rPr>
            </w:pPr>
            <w:r w:rsidRPr="5BC86C28">
              <w:rPr>
                <w:rFonts w:ascii="Century Gothic" w:eastAsia="Times New Roman" w:hAnsi="Century Gothic" w:cs="Arial"/>
                <w:b/>
                <w:bCs/>
                <w:u w:val="single"/>
                <w:lang w:eastAsia="en-GB"/>
              </w:rPr>
              <w:t>Week 6</w:t>
            </w:r>
          </w:p>
        </w:tc>
      </w:tr>
      <w:tr w:rsidR="00EB7340" w:rsidRPr="00793882" w14:paraId="57510E3C" w14:textId="77777777" w:rsidTr="5BC86C28">
        <w:trPr>
          <w:trHeight w:val="983"/>
        </w:trPr>
        <w:tc>
          <w:tcPr>
            <w:cnfStyle w:val="001000000000" w:firstRow="0" w:lastRow="0" w:firstColumn="1" w:lastColumn="0" w:oddVBand="0" w:evenVBand="0" w:oddHBand="0" w:evenHBand="0" w:firstRowFirstColumn="0" w:firstRowLastColumn="0" w:lastRowFirstColumn="0" w:lastRowLastColumn="0"/>
            <w:tcW w:w="2212" w:type="dxa"/>
            <w:shd w:val="clear" w:color="auto" w:fill="FFFFFF" w:themeFill="background1"/>
            <w:noWrap/>
          </w:tcPr>
          <w:p w14:paraId="28781997" w14:textId="28EF8D73" w:rsidR="00EB7340" w:rsidRPr="002F4FE2" w:rsidRDefault="084BDA3B" w:rsidP="5BC86C28">
            <w:pPr>
              <w:rPr>
                <w:rFonts w:ascii="Century Gothic" w:eastAsia="Century Gothic" w:hAnsi="Century Gothic" w:cs="Century Gothic"/>
              </w:rPr>
            </w:pPr>
            <w:r w:rsidRPr="5BC86C28">
              <w:rPr>
                <w:rFonts w:ascii="Arial" w:eastAsia="Arial" w:hAnsi="Arial" w:cs="Arial"/>
                <w:color w:val="5A5A5A"/>
                <w:sz w:val="21"/>
                <w:szCs w:val="21"/>
              </w:rPr>
              <w:t>Group animals according to whether they are fish, amphibians, reptiles, birds or mammals.</w:t>
            </w:r>
          </w:p>
          <w:p w14:paraId="70C78412" w14:textId="5F5233C9" w:rsidR="00EB7340" w:rsidRPr="002F4FE2" w:rsidRDefault="084BDA3B" w:rsidP="5BC86C28">
            <w:pPr>
              <w:rPr>
                <w:rFonts w:ascii="Arial" w:eastAsia="Arial" w:hAnsi="Arial" w:cs="Arial"/>
                <w:sz w:val="21"/>
                <w:szCs w:val="21"/>
              </w:rPr>
            </w:pPr>
            <w:r w:rsidRPr="5BC86C28">
              <w:rPr>
                <w:rFonts w:ascii="Arial" w:eastAsia="Arial" w:hAnsi="Arial" w:cs="Arial"/>
                <w:b w:val="0"/>
                <w:bCs w:val="0"/>
                <w:color w:val="5A5A5A"/>
                <w:sz w:val="21"/>
                <w:szCs w:val="21"/>
              </w:rPr>
              <w:t>Children learn about 5 different groups of animals - fish, amphibians, reptiles, bird, and mammals - and how we can identify them from their body features, behaviour, and life cycles. Children cut out 20 different images of these animals and place them in the correct group. They explain what the animals in each group have in common.</w:t>
            </w:r>
          </w:p>
        </w:tc>
        <w:tc>
          <w:tcPr>
            <w:tcW w:w="3053" w:type="dxa"/>
            <w:shd w:val="clear" w:color="auto" w:fill="FFFFFF" w:themeFill="background1"/>
          </w:tcPr>
          <w:p w14:paraId="01DE3631" w14:textId="02A2709A" w:rsidR="00EB7340" w:rsidRPr="002F4FE2" w:rsidRDefault="084BDA3B" w:rsidP="5BC86C28">
            <w:pPr>
              <w:cnfStyle w:val="000000000000" w:firstRow="0" w:lastRow="0" w:firstColumn="0" w:lastColumn="0" w:oddVBand="0" w:evenVBand="0" w:oddHBand="0" w:evenHBand="0" w:firstRowFirstColumn="0" w:firstRowLastColumn="0" w:lastRowFirstColumn="0" w:lastRowLastColumn="0"/>
              <w:rPr>
                <w:rFonts w:ascii="Century Gothic" w:eastAsia="Century Gothic" w:hAnsi="Century Gothic" w:cs="Century Gothic"/>
                <w:b/>
                <w:bCs/>
              </w:rPr>
            </w:pPr>
            <w:r w:rsidRPr="5BC86C28">
              <w:rPr>
                <w:rFonts w:ascii="Arial" w:eastAsia="Arial" w:hAnsi="Arial" w:cs="Arial"/>
                <w:b/>
                <w:bCs/>
                <w:color w:val="5A5A5A"/>
                <w:sz w:val="21"/>
                <w:szCs w:val="21"/>
              </w:rPr>
              <w:t>Identify whether an animal is a vertebrate or an invertebrate</w:t>
            </w:r>
          </w:p>
          <w:p w14:paraId="5C0BCC2A" w14:textId="0F856776" w:rsidR="00EB7340" w:rsidRPr="002F4FE2" w:rsidRDefault="084BDA3B" w:rsidP="5BC86C28">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1"/>
                <w:szCs w:val="21"/>
              </w:rPr>
            </w:pPr>
            <w:r w:rsidRPr="5BC86C28">
              <w:rPr>
                <w:rFonts w:ascii="Arial" w:eastAsia="Arial" w:hAnsi="Arial" w:cs="Arial"/>
                <w:color w:val="5A5A5A"/>
                <w:sz w:val="21"/>
                <w:szCs w:val="21"/>
              </w:rPr>
              <w:t>Children learn that animals can be classified as vertebrates (having a spine) or invertebrates (lacking a spine). They cut out 15 different pictures of animals and place them in the correct group</w:t>
            </w:r>
          </w:p>
        </w:tc>
        <w:tc>
          <w:tcPr>
            <w:tcW w:w="3186" w:type="dxa"/>
            <w:shd w:val="clear" w:color="auto" w:fill="FFFFFF" w:themeFill="background1"/>
          </w:tcPr>
          <w:p w14:paraId="6A1418A9" w14:textId="56B0DD3B" w:rsidR="00EB7340" w:rsidRPr="002F4FE2" w:rsidRDefault="084BDA3B" w:rsidP="5BC86C28">
            <w:pPr>
              <w:cnfStyle w:val="000000000000" w:firstRow="0" w:lastRow="0" w:firstColumn="0" w:lastColumn="0" w:oddVBand="0" w:evenVBand="0" w:oddHBand="0" w:evenHBand="0" w:firstRowFirstColumn="0" w:firstRowLastColumn="0" w:lastRowFirstColumn="0" w:lastRowLastColumn="0"/>
              <w:rPr>
                <w:rFonts w:ascii="Century Gothic" w:eastAsia="Century Gothic" w:hAnsi="Century Gothic" w:cs="Century Gothic"/>
                <w:b/>
                <w:bCs/>
              </w:rPr>
            </w:pPr>
            <w:r w:rsidRPr="5BC86C28">
              <w:rPr>
                <w:rFonts w:ascii="Arial" w:eastAsia="Arial" w:hAnsi="Arial" w:cs="Arial"/>
                <w:b/>
                <w:bCs/>
                <w:color w:val="5A5A5A"/>
                <w:sz w:val="21"/>
                <w:szCs w:val="21"/>
              </w:rPr>
              <w:t>Use a classification key to identify familiar organisms.</w:t>
            </w:r>
          </w:p>
          <w:p w14:paraId="505242D5" w14:textId="5700D264" w:rsidR="00EB7340" w:rsidRPr="002F4FE2" w:rsidRDefault="084BDA3B" w:rsidP="5BC86C28">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1"/>
                <w:szCs w:val="21"/>
              </w:rPr>
            </w:pPr>
            <w:r w:rsidRPr="5BC86C28">
              <w:rPr>
                <w:rFonts w:ascii="Arial" w:eastAsia="Arial" w:hAnsi="Arial" w:cs="Arial"/>
                <w:color w:val="5A5A5A"/>
                <w:sz w:val="21"/>
                <w:szCs w:val="21"/>
              </w:rPr>
              <w:t>Children learn that a dichotomous key (a branching classification key in which each question has exactly two answers) can be used to identify organisms. Children use the key provided to identify 12 different animals. They use a word bank to help them name the animals.</w:t>
            </w:r>
          </w:p>
        </w:tc>
        <w:tc>
          <w:tcPr>
            <w:tcW w:w="2574" w:type="dxa"/>
            <w:shd w:val="clear" w:color="auto" w:fill="FFFFFF" w:themeFill="background1"/>
          </w:tcPr>
          <w:p w14:paraId="7D5E3B16" w14:textId="339AF1A2" w:rsidR="00EB7340" w:rsidRPr="002F4FE2" w:rsidRDefault="70EFD32F" w:rsidP="5BC86C28">
            <w:pPr>
              <w:cnfStyle w:val="000000000000" w:firstRow="0" w:lastRow="0" w:firstColumn="0" w:lastColumn="0" w:oddVBand="0" w:evenVBand="0" w:oddHBand="0" w:evenHBand="0" w:firstRowFirstColumn="0" w:firstRowLastColumn="0" w:lastRowFirstColumn="0" w:lastRowLastColumn="0"/>
              <w:rPr>
                <w:rFonts w:ascii="Arial" w:eastAsia="Arial" w:hAnsi="Arial" w:cs="Arial"/>
                <w:b/>
                <w:bCs/>
                <w:color w:val="5A5A5A"/>
                <w:sz w:val="21"/>
                <w:szCs w:val="21"/>
              </w:rPr>
            </w:pPr>
            <w:r w:rsidRPr="5BC86C28">
              <w:rPr>
                <w:rFonts w:ascii="Arial" w:eastAsia="Arial" w:hAnsi="Arial" w:cs="Arial"/>
                <w:b/>
                <w:bCs/>
                <w:color w:val="5A5A5A"/>
                <w:sz w:val="21"/>
                <w:szCs w:val="21"/>
              </w:rPr>
              <w:t>I can group organisms in different ways.</w:t>
            </w:r>
          </w:p>
          <w:p w14:paraId="3976ACFD" w14:textId="5D425128" w:rsidR="00EB7340" w:rsidRPr="002F4FE2" w:rsidRDefault="70EFD32F" w:rsidP="5BC86C28">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1"/>
                <w:szCs w:val="21"/>
              </w:rPr>
            </w:pPr>
            <w:r w:rsidRPr="5BC86C28">
              <w:rPr>
                <w:rFonts w:ascii="Arial" w:eastAsia="Arial" w:hAnsi="Arial" w:cs="Arial"/>
                <w:color w:val="5A5A5A"/>
                <w:sz w:val="21"/>
                <w:szCs w:val="21"/>
              </w:rPr>
              <w:t>Child</w:t>
            </w:r>
            <w:r w:rsidR="086814D0" w:rsidRPr="5BC86C28">
              <w:rPr>
                <w:rFonts w:ascii="Arial" w:eastAsia="Arial" w:hAnsi="Arial" w:cs="Arial"/>
                <w:color w:val="5A5A5A"/>
                <w:sz w:val="21"/>
                <w:szCs w:val="21"/>
              </w:rPr>
              <w:t>ren</w:t>
            </w:r>
            <w:r w:rsidRPr="5BC86C28">
              <w:rPr>
                <w:rFonts w:ascii="Arial" w:eastAsia="Arial" w:hAnsi="Arial" w:cs="Arial"/>
                <w:color w:val="5A5A5A"/>
                <w:sz w:val="21"/>
                <w:szCs w:val="21"/>
              </w:rPr>
              <w:t xml:space="preserve"> play a game between two people. Children cut out 24 images of animals and 12 challenge cards. They take turns challenging each other to group the images according to the challenge cards. Groups include tetrapods, herbivores, and mammals. When they have finished, children choose their favourite grouping method and use it to complete a 1-set Venn diagram.</w:t>
            </w:r>
          </w:p>
        </w:tc>
        <w:tc>
          <w:tcPr>
            <w:tcW w:w="2332" w:type="dxa"/>
            <w:shd w:val="clear" w:color="auto" w:fill="FFFFFF" w:themeFill="background1"/>
          </w:tcPr>
          <w:p w14:paraId="44707D76" w14:textId="3832A1E7" w:rsidR="00EB7340" w:rsidRPr="00793882" w:rsidRDefault="70EFD32F" w:rsidP="5BC86C28">
            <w:pPr>
              <w:cnfStyle w:val="000000000000" w:firstRow="0" w:lastRow="0" w:firstColumn="0" w:lastColumn="0" w:oddVBand="0" w:evenVBand="0" w:oddHBand="0" w:evenHBand="0" w:firstRowFirstColumn="0" w:firstRowLastColumn="0" w:lastRowFirstColumn="0" w:lastRowLastColumn="0"/>
              <w:rPr>
                <w:rFonts w:ascii="Century Gothic" w:eastAsia="Century Gothic" w:hAnsi="Century Gothic" w:cs="Century Gothic"/>
                <w:b/>
                <w:bCs/>
              </w:rPr>
            </w:pPr>
            <w:r w:rsidRPr="5BC86C28">
              <w:rPr>
                <w:rFonts w:ascii="Arial" w:eastAsia="Arial" w:hAnsi="Arial" w:cs="Arial"/>
                <w:b/>
                <w:bCs/>
                <w:color w:val="5A5A5A"/>
                <w:sz w:val="21"/>
                <w:szCs w:val="21"/>
              </w:rPr>
              <w:t>Use a classification key to identify invertebrates.</w:t>
            </w:r>
          </w:p>
          <w:p w14:paraId="11F57EF1" w14:textId="6E88C2A7" w:rsidR="00EB7340" w:rsidRPr="00793882" w:rsidRDefault="70EFD32F" w:rsidP="5BC86C28">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1"/>
                <w:szCs w:val="21"/>
              </w:rPr>
            </w:pPr>
            <w:r w:rsidRPr="5BC86C28">
              <w:rPr>
                <w:rFonts w:ascii="Arial" w:eastAsia="Arial" w:hAnsi="Arial" w:cs="Arial"/>
                <w:color w:val="5A5A5A"/>
                <w:sz w:val="21"/>
                <w:szCs w:val="21"/>
              </w:rPr>
              <w:t>Children use a dichotomous classification key to identify 9 different types of invertebrate (centipede, slug, worm, snail, ant, beetle, woodlouse, spider and millipede). They cut and paste them in place and name them with the help of a word bank.</w:t>
            </w:r>
          </w:p>
          <w:p w14:paraId="4662CCA1" w14:textId="42AE79F1" w:rsidR="00EB7340" w:rsidRPr="00793882" w:rsidRDefault="00EB7340" w:rsidP="5BC86C28">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5A5A5A"/>
                <w:sz w:val="21"/>
                <w:szCs w:val="21"/>
              </w:rPr>
            </w:pPr>
          </w:p>
        </w:tc>
        <w:tc>
          <w:tcPr>
            <w:tcW w:w="2332" w:type="dxa"/>
            <w:shd w:val="clear" w:color="auto" w:fill="FFFFFF" w:themeFill="background1"/>
          </w:tcPr>
          <w:p w14:paraId="40BC5BBB" w14:textId="24D6C542" w:rsidR="5BBE0684" w:rsidRDefault="5BBE0684" w:rsidP="5BC86C28">
            <w:pPr>
              <w:cnfStyle w:val="000000000000" w:firstRow="0" w:lastRow="0" w:firstColumn="0" w:lastColumn="0" w:oddVBand="0" w:evenVBand="0" w:oddHBand="0" w:evenHBand="0" w:firstRowFirstColumn="0" w:firstRowLastColumn="0" w:lastRowFirstColumn="0" w:lastRowLastColumn="0"/>
              <w:rPr>
                <w:rFonts w:ascii="Century Gothic" w:eastAsia="Century Gothic" w:hAnsi="Century Gothic" w:cs="Century Gothic"/>
                <w:b/>
                <w:bCs/>
              </w:rPr>
            </w:pPr>
            <w:r w:rsidRPr="5BC86C28">
              <w:rPr>
                <w:rFonts w:ascii="Arial" w:eastAsia="Arial" w:hAnsi="Arial" w:cs="Arial"/>
                <w:b/>
                <w:bCs/>
                <w:color w:val="5A5A5A"/>
                <w:sz w:val="21"/>
                <w:szCs w:val="21"/>
              </w:rPr>
              <w:t>Create a classification key for a group of organisms from the local environment.</w:t>
            </w:r>
          </w:p>
          <w:p w14:paraId="5A41E330" w14:textId="5BB1BBCD" w:rsidR="5BBE0684" w:rsidRDefault="5BBE0684" w:rsidP="5BC86C28">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1"/>
                <w:szCs w:val="21"/>
              </w:rPr>
            </w:pPr>
            <w:r w:rsidRPr="5BC86C28">
              <w:rPr>
                <w:rFonts w:ascii="Arial" w:eastAsia="Arial" w:hAnsi="Arial" w:cs="Arial"/>
                <w:color w:val="5A5A5A"/>
                <w:sz w:val="21"/>
                <w:szCs w:val="21"/>
              </w:rPr>
              <w:t>Children investigate the local area and draw pictures of 8 different organisms. They create their own classification key by repeatedly asking dichotomous questions (with exactly two answers), splitting the group up until each group only has one member. They discuss the best sort of questions to ask when making a classification key.</w:t>
            </w:r>
          </w:p>
          <w:p w14:paraId="642282B7" w14:textId="7C7B34EC" w:rsidR="5BC86C28" w:rsidRDefault="5BC86C28" w:rsidP="5BC86C28">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5A5A5A"/>
                <w:sz w:val="21"/>
                <w:szCs w:val="21"/>
              </w:rPr>
            </w:pPr>
          </w:p>
        </w:tc>
      </w:tr>
      <w:tr w:rsidR="5BC86C28" w14:paraId="334EEEDB" w14:textId="77777777" w:rsidTr="5BC86C28">
        <w:trPr>
          <w:trHeight w:val="983"/>
        </w:trPr>
        <w:tc>
          <w:tcPr>
            <w:cnfStyle w:val="001000000000" w:firstRow="0" w:lastRow="0" w:firstColumn="1" w:lastColumn="0" w:oddVBand="0" w:evenVBand="0" w:oddHBand="0" w:evenHBand="0" w:firstRowFirstColumn="0" w:firstRowLastColumn="0" w:lastRowFirstColumn="0" w:lastRowLastColumn="0"/>
            <w:tcW w:w="2212" w:type="dxa"/>
            <w:shd w:val="clear" w:color="auto" w:fill="FFFFFF" w:themeFill="background1"/>
            <w:noWrap/>
          </w:tcPr>
          <w:p w14:paraId="4EF8E9C7" w14:textId="2F2E9A85" w:rsidR="2FEC2328" w:rsidRDefault="2FEC2328" w:rsidP="5BC86C28">
            <w:pPr>
              <w:rPr>
                <w:rFonts w:ascii="Arial" w:eastAsia="Arial" w:hAnsi="Arial" w:cs="Arial"/>
                <w:color w:val="5A5A5A"/>
                <w:sz w:val="21"/>
                <w:szCs w:val="21"/>
              </w:rPr>
            </w:pPr>
            <w:r w:rsidRPr="5BC86C28">
              <w:rPr>
                <w:rFonts w:ascii="Arial" w:eastAsia="Arial" w:hAnsi="Arial" w:cs="Arial"/>
                <w:color w:val="5A5A5A"/>
                <w:sz w:val="21"/>
                <w:szCs w:val="21"/>
              </w:rPr>
              <w:t>Week 7</w:t>
            </w:r>
          </w:p>
          <w:p w14:paraId="73D7F4F3" w14:textId="6B3EE4E3" w:rsidR="5BC86C28" w:rsidRDefault="5BC86C28" w:rsidP="5BC86C28">
            <w:pPr>
              <w:rPr>
                <w:rFonts w:ascii="Century Gothic" w:eastAsia="Century Gothic" w:hAnsi="Century Gothic" w:cs="Century Gothic"/>
              </w:rPr>
            </w:pPr>
            <w:r w:rsidRPr="5BC86C28">
              <w:rPr>
                <w:rFonts w:ascii="Arial" w:eastAsia="Arial" w:hAnsi="Arial" w:cs="Arial"/>
                <w:color w:val="5A5A5A"/>
                <w:sz w:val="21"/>
                <w:szCs w:val="21"/>
              </w:rPr>
              <w:t>Investigate how a habitat changes throughout the year.</w:t>
            </w:r>
          </w:p>
          <w:p w14:paraId="0121341C" w14:textId="601FB42B" w:rsidR="5BC86C28" w:rsidRDefault="5BC86C28" w:rsidP="5BC86C28">
            <w:pPr>
              <w:rPr>
                <w:rFonts w:ascii="Arial" w:eastAsia="Arial" w:hAnsi="Arial" w:cs="Arial"/>
                <w:sz w:val="21"/>
                <w:szCs w:val="21"/>
              </w:rPr>
            </w:pPr>
            <w:r w:rsidRPr="5BC86C28">
              <w:rPr>
                <w:rFonts w:ascii="Arial" w:eastAsia="Arial" w:hAnsi="Arial" w:cs="Arial"/>
                <w:b w:val="0"/>
                <w:bCs w:val="0"/>
                <w:color w:val="5A5A5A"/>
                <w:sz w:val="21"/>
                <w:szCs w:val="21"/>
              </w:rPr>
              <w:t>Children select a habitat in the local environment. They draw a picture of how it appears now, and describe or measure the weather, temperature and hours of daylight. They predict what this habitat will look like in 6 months' time, and identify any changes that might take place. If possible, children revisit the site in 6 months and investigate the habitat as it actually appears.</w:t>
            </w:r>
          </w:p>
        </w:tc>
        <w:tc>
          <w:tcPr>
            <w:tcW w:w="3053" w:type="dxa"/>
            <w:shd w:val="clear" w:color="auto" w:fill="FFFFFF" w:themeFill="background1"/>
          </w:tcPr>
          <w:p w14:paraId="305723EB" w14:textId="4C94B76B" w:rsidR="082142E8" w:rsidRDefault="082142E8" w:rsidP="5BC86C28">
            <w:pPr>
              <w:jc w:val="center"/>
              <w:cnfStyle w:val="000000000000" w:firstRow="0" w:lastRow="0" w:firstColumn="0" w:lastColumn="0" w:oddVBand="0" w:evenVBand="0" w:oddHBand="0" w:evenHBand="0" w:firstRowFirstColumn="0" w:firstRowLastColumn="0" w:lastRowFirstColumn="0" w:lastRowLastColumn="0"/>
              <w:rPr>
                <w:rStyle w:val="eop"/>
                <w:rFonts w:ascii="Century Gothic" w:hAnsi="Century Gothic" w:cs="Segoe UI"/>
                <w:b/>
                <w:bCs/>
                <w:u w:val="single"/>
              </w:rPr>
            </w:pPr>
            <w:r w:rsidRPr="5BC86C28">
              <w:rPr>
                <w:rStyle w:val="eop"/>
                <w:rFonts w:ascii="Century Gothic" w:hAnsi="Century Gothic" w:cs="Segoe UI"/>
                <w:b/>
                <w:bCs/>
                <w:u w:val="single"/>
              </w:rPr>
              <w:t>Week 8</w:t>
            </w:r>
          </w:p>
          <w:p w14:paraId="4256C131" w14:textId="40B10782" w:rsidR="1D4355F1" w:rsidRDefault="1D4355F1" w:rsidP="5BC86C28">
            <w:pPr>
              <w:cnfStyle w:val="000000000000" w:firstRow="0" w:lastRow="0" w:firstColumn="0" w:lastColumn="0" w:oddVBand="0" w:evenVBand="0" w:oddHBand="0" w:evenHBand="0" w:firstRowFirstColumn="0" w:firstRowLastColumn="0" w:lastRowFirstColumn="0" w:lastRowLastColumn="0"/>
              <w:rPr>
                <w:rFonts w:ascii="Century Gothic" w:eastAsia="Century Gothic" w:hAnsi="Century Gothic" w:cs="Century Gothic"/>
                <w:b/>
                <w:bCs/>
              </w:rPr>
            </w:pPr>
            <w:r w:rsidRPr="5BC86C28">
              <w:rPr>
                <w:rFonts w:ascii="Arial" w:eastAsia="Arial" w:hAnsi="Arial" w:cs="Arial"/>
                <w:b/>
                <w:bCs/>
                <w:color w:val="5A5A5A"/>
                <w:sz w:val="21"/>
                <w:szCs w:val="21"/>
              </w:rPr>
              <w:t>Explain the reasons for deforestation and its negative effects.</w:t>
            </w:r>
          </w:p>
          <w:p w14:paraId="61BBF623" w14:textId="131C2540" w:rsidR="1D4355F1" w:rsidRDefault="1D4355F1" w:rsidP="5BC86C28">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1"/>
                <w:szCs w:val="21"/>
              </w:rPr>
            </w:pPr>
            <w:r w:rsidRPr="5BC86C28">
              <w:rPr>
                <w:rFonts w:ascii="Arial" w:eastAsia="Arial" w:hAnsi="Arial" w:cs="Arial"/>
                <w:color w:val="5A5A5A"/>
                <w:sz w:val="21"/>
                <w:szCs w:val="21"/>
              </w:rPr>
              <w:t>Children learn what deforestation is, and why humans deliberately choose to cut down trees and destroy forests. They learn about several negative effects of deforestation. Children use the writing frame provided to create their own information text on deforestation</w:t>
            </w:r>
          </w:p>
          <w:p w14:paraId="3A9F99F8" w14:textId="7D5321FE" w:rsidR="5BC86C28" w:rsidRDefault="5BC86C28" w:rsidP="5BC86C28">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b/>
                <w:bCs/>
                <w:color w:val="5A5A5A"/>
                <w:sz w:val="21"/>
                <w:szCs w:val="21"/>
              </w:rPr>
            </w:pPr>
          </w:p>
        </w:tc>
        <w:tc>
          <w:tcPr>
            <w:tcW w:w="3186" w:type="dxa"/>
            <w:shd w:val="clear" w:color="auto" w:fill="FFFFFF" w:themeFill="background1"/>
          </w:tcPr>
          <w:p w14:paraId="5D96B1A9" w14:textId="2BE4E914" w:rsidR="5BC86C28" w:rsidRDefault="5BC86C28" w:rsidP="5BC86C28">
            <w:pPr>
              <w:cnfStyle w:val="000000000000" w:firstRow="0" w:lastRow="0" w:firstColumn="0" w:lastColumn="0" w:oddVBand="0" w:evenVBand="0" w:oddHBand="0" w:evenHBand="0" w:firstRowFirstColumn="0" w:firstRowLastColumn="0" w:lastRowFirstColumn="0" w:lastRowLastColumn="0"/>
              <w:rPr>
                <w:rStyle w:val="eop"/>
                <w:rFonts w:ascii="Century Gothic" w:hAnsi="Century Gothic" w:cs="Segoe UI"/>
                <w:color w:val="000000" w:themeColor="text1"/>
              </w:rPr>
            </w:pPr>
          </w:p>
        </w:tc>
        <w:tc>
          <w:tcPr>
            <w:tcW w:w="2574" w:type="dxa"/>
            <w:shd w:val="clear" w:color="auto" w:fill="FFFFFF" w:themeFill="background1"/>
          </w:tcPr>
          <w:p w14:paraId="6BA4049B" w14:textId="605F650C" w:rsidR="5BC86C28" w:rsidRDefault="5BC86C28" w:rsidP="5BC86C28">
            <w:pPr>
              <w:cnfStyle w:val="000000000000" w:firstRow="0" w:lastRow="0" w:firstColumn="0" w:lastColumn="0" w:oddVBand="0" w:evenVBand="0" w:oddHBand="0" w:evenHBand="0" w:firstRowFirstColumn="0" w:firstRowLastColumn="0" w:lastRowFirstColumn="0" w:lastRowLastColumn="0"/>
              <w:rPr>
                <w:rStyle w:val="eop"/>
                <w:rFonts w:ascii="Century Gothic" w:hAnsi="Century Gothic" w:cs="Segoe UI"/>
                <w:color w:val="000000" w:themeColor="text1"/>
              </w:rPr>
            </w:pPr>
          </w:p>
        </w:tc>
        <w:tc>
          <w:tcPr>
            <w:tcW w:w="2332" w:type="dxa"/>
            <w:shd w:val="clear" w:color="auto" w:fill="FFFFFF" w:themeFill="background1"/>
          </w:tcPr>
          <w:p w14:paraId="7729EC79" w14:textId="3992A2CB" w:rsidR="5BC86C28" w:rsidRDefault="5BC86C28" w:rsidP="5BC86C28">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color w:val="000000" w:themeColor="text1"/>
                <w:lang w:eastAsia="en-GB"/>
              </w:rPr>
            </w:pPr>
          </w:p>
        </w:tc>
        <w:tc>
          <w:tcPr>
            <w:tcW w:w="2332" w:type="dxa"/>
            <w:shd w:val="clear" w:color="auto" w:fill="FFFFFF" w:themeFill="background1"/>
          </w:tcPr>
          <w:p w14:paraId="40E88CAF" w14:textId="2044569D" w:rsidR="5BC86C28" w:rsidRDefault="5BC86C28" w:rsidP="5BC86C28">
            <w:pP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color w:val="000000" w:themeColor="text1"/>
                <w:lang w:eastAsia="en-GB"/>
              </w:rPr>
            </w:pPr>
          </w:p>
        </w:tc>
      </w:tr>
      <w:tr w:rsidR="00EF6DAB" w:rsidRPr="772DEE06" w14:paraId="35C716E0" w14:textId="77777777" w:rsidTr="5BC86C28">
        <w:trPr>
          <w:trHeight w:val="712"/>
        </w:trPr>
        <w:tc>
          <w:tcPr>
            <w:cnfStyle w:val="001000000000" w:firstRow="0" w:lastRow="0" w:firstColumn="1" w:lastColumn="0" w:oddVBand="0" w:evenVBand="0" w:oddHBand="0" w:evenHBand="0" w:firstRowFirstColumn="0" w:firstRowLastColumn="0" w:lastRowFirstColumn="0" w:lastRowLastColumn="0"/>
            <w:tcW w:w="5265" w:type="dxa"/>
            <w:gridSpan w:val="2"/>
            <w:shd w:val="clear" w:color="auto" w:fill="CCC0D9" w:themeFill="accent4" w:themeFillTint="66"/>
            <w:noWrap/>
          </w:tcPr>
          <w:p w14:paraId="1309A767" w14:textId="2044569D" w:rsidR="5BC86C28" w:rsidRDefault="5BC86C28" w:rsidP="5BC86C28">
            <w:pPr>
              <w:rPr>
                <w:rFonts w:ascii="Century Gothic" w:eastAsia="Times New Roman" w:hAnsi="Century Gothic" w:cs="Arial"/>
                <w:color w:val="000000" w:themeColor="text1"/>
                <w:lang w:eastAsia="en-GB"/>
              </w:rPr>
            </w:pPr>
          </w:p>
        </w:tc>
        <w:tc>
          <w:tcPr>
            <w:tcW w:w="8092" w:type="dxa"/>
            <w:gridSpan w:val="3"/>
            <w:shd w:val="clear" w:color="auto" w:fill="FFFFFF" w:themeFill="background1"/>
          </w:tcPr>
          <w:p w14:paraId="7A0F9EA7" w14:textId="77777777" w:rsidR="00793882" w:rsidRPr="002F4FE2" w:rsidRDefault="00793882" w:rsidP="00793882">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eastAsia="Calibri" w:hAnsi="Century Gothic" w:cs="Calibri"/>
              </w:rPr>
            </w:pPr>
          </w:p>
          <w:p w14:paraId="261CE4B5" w14:textId="5C95AC2E" w:rsidR="00EB7340" w:rsidRPr="002F4FE2" w:rsidRDefault="00EB7340" w:rsidP="00EB7340">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2F4FE2">
              <w:rPr>
                <w:rStyle w:val="normaltextrun"/>
                <w:rFonts w:ascii="Century Gothic" w:hAnsi="Century Gothic" w:cs="Segoe UI"/>
                <w:b/>
                <w:bCs/>
                <w:color w:val="000000"/>
                <w:sz w:val="22"/>
                <w:szCs w:val="22"/>
              </w:rPr>
              <w:t>How can I classify living things?</w:t>
            </w:r>
            <w:r w:rsidRPr="002F4FE2">
              <w:rPr>
                <w:rStyle w:val="eop"/>
                <w:rFonts w:ascii="Century Gothic" w:hAnsi="Century Gothic" w:cs="Segoe UI"/>
                <w:color w:val="000000"/>
                <w:sz w:val="22"/>
                <w:szCs w:val="22"/>
              </w:rPr>
              <w:t> </w:t>
            </w:r>
          </w:p>
          <w:p w14:paraId="3D7EBF82" w14:textId="77777777" w:rsidR="00EB7340" w:rsidRPr="002F4FE2" w:rsidRDefault="00EB7340" w:rsidP="00EB7340">
            <w:pPr>
              <w:pStyle w:val="paragraph"/>
              <w:numPr>
                <w:ilvl w:val="0"/>
                <w:numId w:val="20"/>
              </w:numPr>
              <w:shd w:val="clear" w:color="auto" w:fill="FFFFFF"/>
              <w:spacing w:before="0" w:beforeAutospacing="0" w:after="0" w:afterAutospacing="0"/>
              <w:ind w:left="1080" w:firstLine="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2"/>
                <w:szCs w:val="22"/>
              </w:rPr>
            </w:pPr>
            <w:r w:rsidRPr="002F4FE2">
              <w:rPr>
                <w:rStyle w:val="normaltextrun"/>
                <w:rFonts w:ascii="Century Gothic" w:hAnsi="Century Gothic" w:cs="Segoe UI"/>
                <w:color w:val="000000"/>
                <w:sz w:val="22"/>
                <w:szCs w:val="22"/>
              </w:rPr>
              <w:t>Can use classification keys to group living things in a variety of ways.</w:t>
            </w:r>
            <w:r w:rsidRPr="002F4FE2">
              <w:rPr>
                <w:rStyle w:val="eop"/>
                <w:rFonts w:ascii="Century Gothic" w:hAnsi="Century Gothic" w:cs="Segoe UI"/>
                <w:color w:val="000000"/>
                <w:sz w:val="22"/>
                <w:szCs w:val="22"/>
              </w:rPr>
              <w:t> </w:t>
            </w:r>
          </w:p>
          <w:p w14:paraId="4285AA34" w14:textId="77777777" w:rsidR="00EB7340" w:rsidRPr="002F4FE2" w:rsidRDefault="00EB7340" w:rsidP="00EB7340">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2"/>
              </w:rPr>
            </w:pPr>
            <w:r w:rsidRPr="002F4FE2">
              <w:rPr>
                <w:rStyle w:val="normaltextrun"/>
                <w:rFonts w:ascii="Century Gothic" w:hAnsi="Century Gothic" w:cs="Segoe UI"/>
                <w:b/>
                <w:bCs/>
                <w:color w:val="000000"/>
                <w:sz w:val="22"/>
                <w:szCs w:val="22"/>
              </w:rPr>
              <w:t>What can I do to help endangered animals?</w:t>
            </w:r>
            <w:r w:rsidRPr="002F4FE2">
              <w:rPr>
                <w:rStyle w:val="eop"/>
                <w:rFonts w:ascii="Century Gothic" w:hAnsi="Century Gothic" w:cs="Segoe UI"/>
                <w:color w:val="000000"/>
                <w:sz w:val="22"/>
                <w:szCs w:val="22"/>
              </w:rPr>
              <w:t> </w:t>
            </w:r>
          </w:p>
          <w:p w14:paraId="5BA08635" w14:textId="12DEBEC8" w:rsidR="00793882" w:rsidRPr="002F4FE2" w:rsidRDefault="00EB7340" w:rsidP="002F4FE2">
            <w:pPr>
              <w:pStyle w:val="paragraph"/>
              <w:numPr>
                <w:ilvl w:val="0"/>
                <w:numId w:val="21"/>
              </w:numPr>
              <w:shd w:val="clear" w:color="auto" w:fill="FFFFFF"/>
              <w:spacing w:before="0" w:beforeAutospacing="0" w:after="0" w:afterAutospacing="0"/>
              <w:ind w:left="1080" w:firstLine="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cs="Segoe UI"/>
                <w:sz w:val="22"/>
                <w:szCs w:val="22"/>
              </w:rPr>
            </w:pPr>
            <w:r w:rsidRPr="002F4FE2">
              <w:rPr>
                <w:rStyle w:val="normaltextrun"/>
                <w:rFonts w:ascii="Century Gothic" w:hAnsi="Century Gothic" w:cs="Segoe UI"/>
                <w:color w:val="000000"/>
                <w:sz w:val="22"/>
                <w:szCs w:val="22"/>
              </w:rPr>
              <w:t>Can explain the impact humans have on endangered animals’ habitat</w:t>
            </w:r>
            <w:r w:rsidR="002F4FE2">
              <w:rPr>
                <w:rStyle w:val="normaltextrun"/>
                <w:rFonts w:ascii="Century Gothic" w:hAnsi="Century Gothic" w:cs="Segoe UI"/>
                <w:color w:val="000000"/>
                <w:sz w:val="22"/>
                <w:szCs w:val="22"/>
              </w:rPr>
              <w:t xml:space="preserve"> through creating a campaign.</w:t>
            </w:r>
          </w:p>
          <w:p w14:paraId="38498635" w14:textId="77777777" w:rsidR="00793882" w:rsidRPr="002F4FE2" w:rsidRDefault="00793882" w:rsidP="00793882">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eastAsia="Calibri" w:hAnsi="Century Gothic" w:cs="Calibri"/>
              </w:rPr>
            </w:pPr>
          </w:p>
          <w:p w14:paraId="1228796D" w14:textId="77777777" w:rsidR="00EF6DAB" w:rsidRPr="002F4FE2" w:rsidRDefault="00EF6DAB" w:rsidP="007F1170">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eastAsia="Calibri" w:hAnsi="Century Gothic" w:cs="Arial"/>
                <w:b/>
                <w:bCs/>
              </w:rPr>
            </w:pPr>
          </w:p>
        </w:tc>
        <w:tc>
          <w:tcPr>
            <w:tcW w:w="2332" w:type="dxa"/>
            <w:shd w:val="clear" w:color="auto" w:fill="FFFFFF" w:themeFill="background1"/>
          </w:tcPr>
          <w:p w14:paraId="2468BDD2" w14:textId="28CD8AB8" w:rsidR="5BC86C28" w:rsidRDefault="5BC86C28" w:rsidP="5BC86C28">
            <w:pPr>
              <w:cnfStyle w:val="000000000000" w:firstRow="0" w:lastRow="0" w:firstColumn="0" w:lastColumn="0" w:oddVBand="0" w:evenVBand="0" w:oddHBand="0" w:evenHBand="0" w:firstRowFirstColumn="0" w:firstRowLastColumn="0" w:lastRowFirstColumn="0" w:lastRowLastColumn="0"/>
              <w:rPr>
                <w:rFonts w:ascii="Century Gothic" w:eastAsia="Calibri" w:hAnsi="Century Gothic" w:cs="Calibri"/>
              </w:rPr>
            </w:pPr>
          </w:p>
        </w:tc>
      </w:tr>
    </w:tbl>
    <w:tbl>
      <w:tblPr>
        <w:tblStyle w:val="TableGrid"/>
        <w:tblW w:w="15021" w:type="dxa"/>
        <w:tblLook w:val="04A0" w:firstRow="1" w:lastRow="0" w:firstColumn="1" w:lastColumn="0" w:noHBand="0" w:noVBand="1"/>
      </w:tblPr>
      <w:tblGrid>
        <w:gridCol w:w="15021"/>
      </w:tblGrid>
      <w:tr w:rsidR="00C70DE3" w14:paraId="7DCBF818" w14:textId="77777777" w:rsidTr="002D356C">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7BC2DE02" w14:textId="43BC2228" w:rsidR="00C70DE3" w:rsidRDefault="00C70DE3" w:rsidP="002D356C">
            <w:pPr>
              <w:rPr>
                <w:rFonts w:ascii="Century Gothic" w:hAnsi="Century Gothic"/>
                <w:b/>
                <w:sz w:val="20"/>
                <w:szCs w:val="20"/>
                <w:u w:val="single"/>
              </w:rPr>
            </w:pPr>
            <w:r>
              <w:rPr>
                <w:rFonts w:ascii="Century Gothic" w:hAnsi="Century Gothic"/>
                <w:b/>
                <w:sz w:val="20"/>
                <w:szCs w:val="20"/>
                <w:u w:val="single"/>
              </w:rPr>
              <w:t xml:space="preserve">Lesson 1     </w:t>
            </w:r>
            <w:r w:rsidR="007E327A">
              <w:rPr>
                <w:rFonts w:ascii="Century Gothic" w:hAnsi="Century Gothic"/>
                <w:b/>
                <w:sz w:val="20"/>
                <w:szCs w:val="20"/>
                <w:u w:val="single"/>
              </w:rPr>
              <w:t>Topic Title</w:t>
            </w:r>
            <w:r>
              <w:rPr>
                <w:rFonts w:ascii="Century Gothic" w:hAnsi="Century Gothic"/>
                <w:b/>
                <w:sz w:val="20"/>
                <w:szCs w:val="20"/>
                <w:u w:val="single"/>
              </w:rPr>
              <w:t xml:space="preserve"> </w:t>
            </w:r>
          </w:p>
        </w:tc>
      </w:tr>
      <w:tr w:rsidR="00C70DE3" w14:paraId="4BDC8A45" w14:textId="77777777" w:rsidTr="002D356C">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14F9BD36" w14:textId="77777777" w:rsidR="00C70DE3" w:rsidRDefault="00C70DE3" w:rsidP="002D356C">
            <w:pPr>
              <w:rPr>
                <w:rFonts w:ascii="Century Gothic" w:hAnsi="Century Gothic"/>
                <w:b/>
                <w:sz w:val="20"/>
                <w:szCs w:val="20"/>
                <w:u w:val="single"/>
              </w:rPr>
            </w:pPr>
          </w:p>
        </w:tc>
      </w:tr>
      <w:tr w:rsidR="00C70DE3" w14:paraId="3EF3DB5B"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66B1681C"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Activate</w:t>
            </w:r>
          </w:p>
        </w:tc>
      </w:tr>
      <w:tr w:rsidR="00C70DE3" w14:paraId="3AFDC384"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2C32FC17" w14:textId="77777777" w:rsidR="00C70DE3" w:rsidRDefault="00C70DE3" w:rsidP="002D356C">
            <w:pPr>
              <w:rPr>
                <w:rFonts w:ascii="Century Gothic" w:hAnsi="Century Gothic"/>
                <w:b/>
                <w:sz w:val="20"/>
                <w:szCs w:val="20"/>
                <w:u w:val="single"/>
              </w:rPr>
            </w:pPr>
          </w:p>
        </w:tc>
      </w:tr>
      <w:tr w:rsidR="00C70DE3" w14:paraId="73240C4E" w14:textId="77777777" w:rsidTr="002D356C">
        <w:trPr>
          <w:trHeight w:val="385"/>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34426B88"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Aims</w:t>
            </w:r>
          </w:p>
        </w:tc>
      </w:tr>
      <w:tr w:rsidR="00C70DE3" w14:paraId="1565BBAE"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48F90C9D" w14:textId="77777777" w:rsidR="00C70DE3" w:rsidRDefault="00C70DE3" w:rsidP="002D356C">
            <w:pPr>
              <w:rPr>
                <w:rFonts w:ascii="Century Gothic" w:hAnsi="Century Gothic"/>
                <w:sz w:val="20"/>
                <w:szCs w:val="20"/>
              </w:rPr>
            </w:pPr>
          </w:p>
        </w:tc>
      </w:tr>
      <w:tr w:rsidR="00C70DE3" w14:paraId="25E09A80"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7ADDB11D"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Vocabulary and Knowledge</w:t>
            </w:r>
          </w:p>
        </w:tc>
      </w:tr>
      <w:tr w:rsidR="00C70DE3" w14:paraId="5E98C7DA"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3493E8CF" w14:textId="77777777" w:rsidR="00C70DE3" w:rsidRDefault="00C70DE3" w:rsidP="002D356C">
            <w:pPr>
              <w:rPr>
                <w:rFonts w:ascii="Century Gothic" w:eastAsia="Times New Roman" w:hAnsi="Century Gothic" w:cs="Arial"/>
                <w:sz w:val="20"/>
                <w:szCs w:val="20"/>
                <w:lang w:eastAsia="en-GB"/>
              </w:rPr>
            </w:pPr>
          </w:p>
          <w:p w14:paraId="29570B8B" w14:textId="77777777" w:rsidR="00C70DE3" w:rsidRDefault="00C70DE3" w:rsidP="002D356C">
            <w:pPr>
              <w:shd w:val="clear" w:color="auto" w:fill="FFFFFF"/>
              <w:textAlignment w:val="baseline"/>
              <w:rPr>
                <w:rFonts w:ascii="Century Gothic" w:eastAsia="Times New Roman" w:hAnsi="Century Gothic" w:cs="Calibri"/>
                <w:color w:val="000000"/>
                <w:sz w:val="20"/>
                <w:szCs w:val="20"/>
                <w:u w:val="single"/>
                <w:bdr w:val="none" w:sz="0" w:space="0" w:color="auto" w:frame="1"/>
                <w:shd w:val="clear" w:color="auto" w:fill="FFFFFF"/>
                <w:lang w:eastAsia="en-GB"/>
              </w:rPr>
            </w:pPr>
          </w:p>
          <w:p w14:paraId="0B628BC5" w14:textId="77777777" w:rsidR="00C70DE3" w:rsidRDefault="00C70DE3" w:rsidP="002D356C">
            <w:pPr>
              <w:rPr>
                <w:rFonts w:ascii="Century Gothic" w:hAnsi="Century Gothic"/>
                <w:sz w:val="20"/>
                <w:szCs w:val="20"/>
              </w:rPr>
            </w:pPr>
          </w:p>
        </w:tc>
      </w:tr>
      <w:tr w:rsidR="00C70DE3" w14:paraId="46DB7371"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2637D462"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14:paraId="52807F89"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6BE88699" w14:textId="77777777" w:rsidR="00C70DE3" w:rsidRDefault="00C70DE3" w:rsidP="002D356C">
            <w:pPr>
              <w:rPr>
                <w:rFonts w:ascii="Century Gothic" w:hAnsi="Century Gothic"/>
                <w:sz w:val="20"/>
                <w:szCs w:val="20"/>
              </w:rPr>
            </w:pPr>
          </w:p>
        </w:tc>
      </w:tr>
      <w:tr w:rsidR="00C70DE3" w14:paraId="521D11A7"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26A99099"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Independent practice</w:t>
            </w:r>
          </w:p>
        </w:tc>
      </w:tr>
      <w:tr w:rsidR="00C70DE3" w14:paraId="0B1AF11A"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403B05DD" w14:textId="77777777" w:rsidR="00C70DE3" w:rsidRDefault="00C70DE3" w:rsidP="002D356C">
            <w:pPr>
              <w:rPr>
                <w:rFonts w:ascii="Century Gothic" w:hAnsi="Century Gothic"/>
                <w:sz w:val="20"/>
                <w:szCs w:val="20"/>
              </w:rPr>
            </w:pPr>
          </w:p>
          <w:p w14:paraId="335CD317" w14:textId="77777777" w:rsidR="00C70DE3" w:rsidRDefault="00C70DE3" w:rsidP="002D356C">
            <w:pPr>
              <w:rPr>
                <w:rFonts w:ascii="Century Gothic" w:hAnsi="Century Gothic"/>
                <w:sz w:val="20"/>
                <w:szCs w:val="20"/>
              </w:rPr>
            </w:pPr>
          </w:p>
        </w:tc>
      </w:tr>
      <w:tr w:rsidR="00C70DE3" w14:paraId="5023D431"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23A01A76" w14:textId="77777777" w:rsidR="00C70DE3" w:rsidRDefault="00C70DE3" w:rsidP="002D356C">
            <w:pPr>
              <w:rPr>
                <w:b/>
                <w:u w:val="single"/>
              </w:rPr>
            </w:pPr>
            <w:r>
              <w:rPr>
                <w:b/>
                <w:u w:val="single"/>
              </w:rPr>
              <w:t>Reflection</w:t>
            </w:r>
          </w:p>
        </w:tc>
      </w:tr>
      <w:tr w:rsidR="00C70DE3" w14:paraId="7ED66A2F"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099045E7" w14:textId="77777777" w:rsidR="00C70DE3" w:rsidRDefault="00C70DE3" w:rsidP="002D356C"/>
        </w:tc>
      </w:tr>
      <w:tr w:rsidR="00C70DE3" w14:paraId="61C263F4" w14:textId="77777777" w:rsidTr="002D356C">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02B480EB" w14:textId="2377287B" w:rsidR="00C70DE3" w:rsidRDefault="00C70DE3" w:rsidP="002D356C">
            <w:pPr>
              <w:rPr>
                <w:rFonts w:ascii="Century Gothic" w:hAnsi="Century Gothic"/>
                <w:b/>
                <w:sz w:val="20"/>
                <w:szCs w:val="20"/>
                <w:u w:val="single"/>
              </w:rPr>
            </w:pPr>
            <w:r>
              <w:rPr>
                <w:rFonts w:ascii="Century Gothic" w:hAnsi="Century Gothic"/>
                <w:b/>
                <w:sz w:val="20"/>
                <w:szCs w:val="20"/>
                <w:u w:val="single"/>
              </w:rPr>
              <w:t xml:space="preserve">Lesson 2 </w:t>
            </w:r>
          </w:p>
        </w:tc>
      </w:tr>
      <w:tr w:rsidR="00C70DE3" w14:paraId="73F5AF50" w14:textId="77777777" w:rsidTr="002D356C">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79816467" w14:textId="77777777" w:rsidR="00C70DE3" w:rsidRDefault="00C70DE3" w:rsidP="002D356C">
            <w:pPr>
              <w:rPr>
                <w:rFonts w:ascii="Century Gothic" w:hAnsi="Century Gothic"/>
                <w:b/>
                <w:sz w:val="20"/>
                <w:szCs w:val="20"/>
                <w:u w:val="single"/>
              </w:rPr>
            </w:pPr>
          </w:p>
        </w:tc>
      </w:tr>
      <w:tr w:rsidR="00C70DE3" w14:paraId="254E6F6C"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33537F7B"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Activate</w:t>
            </w:r>
          </w:p>
        </w:tc>
      </w:tr>
      <w:tr w:rsidR="00C70DE3" w14:paraId="43106966"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4D153EA0" w14:textId="77777777" w:rsidR="00C70DE3" w:rsidRDefault="00C70DE3" w:rsidP="002D356C">
            <w:pPr>
              <w:rPr>
                <w:rFonts w:ascii="Century Gothic" w:hAnsi="Century Gothic"/>
                <w:b/>
                <w:sz w:val="20"/>
                <w:szCs w:val="20"/>
                <w:u w:val="single"/>
              </w:rPr>
            </w:pPr>
          </w:p>
        </w:tc>
      </w:tr>
      <w:tr w:rsidR="00C70DE3" w14:paraId="3F08C049" w14:textId="77777777" w:rsidTr="002D356C">
        <w:trPr>
          <w:trHeight w:val="385"/>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67A84FC2"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Aims</w:t>
            </w:r>
          </w:p>
        </w:tc>
      </w:tr>
      <w:tr w:rsidR="00C70DE3" w14:paraId="2CAD705D"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4DC57F32" w14:textId="77777777" w:rsidR="00C70DE3" w:rsidRDefault="00C70DE3" w:rsidP="002D356C">
            <w:pPr>
              <w:rPr>
                <w:rFonts w:ascii="Century Gothic" w:hAnsi="Century Gothic"/>
                <w:sz w:val="20"/>
                <w:szCs w:val="20"/>
              </w:rPr>
            </w:pPr>
          </w:p>
        </w:tc>
      </w:tr>
      <w:tr w:rsidR="00C70DE3" w14:paraId="1D8A2130"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14BC7967"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Vocabulary and Knowledge</w:t>
            </w:r>
          </w:p>
        </w:tc>
      </w:tr>
      <w:tr w:rsidR="00C70DE3" w14:paraId="6AB74568"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5727EDD3" w14:textId="77777777" w:rsidR="00C70DE3" w:rsidRDefault="00C70DE3" w:rsidP="002D356C">
            <w:pPr>
              <w:rPr>
                <w:rFonts w:ascii="Century Gothic" w:eastAsia="Times New Roman" w:hAnsi="Century Gothic" w:cs="Arial"/>
                <w:sz w:val="20"/>
                <w:szCs w:val="20"/>
                <w:lang w:eastAsia="en-GB"/>
              </w:rPr>
            </w:pPr>
          </w:p>
          <w:p w14:paraId="31DBAB1E" w14:textId="77777777" w:rsidR="00C70DE3" w:rsidRDefault="00C70DE3" w:rsidP="002D356C">
            <w:pPr>
              <w:shd w:val="clear" w:color="auto" w:fill="FFFFFF"/>
              <w:textAlignment w:val="baseline"/>
              <w:rPr>
                <w:rFonts w:ascii="Century Gothic" w:eastAsia="Times New Roman" w:hAnsi="Century Gothic" w:cs="Calibri"/>
                <w:color w:val="000000"/>
                <w:sz w:val="20"/>
                <w:szCs w:val="20"/>
                <w:u w:val="single"/>
                <w:bdr w:val="none" w:sz="0" w:space="0" w:color="auto" w:frame="1"/>
                <w:shd w:val="clear" w:color="auto" w:fill="FFFFFF"/>
                <w:lang w:eastAsia="en-GB"/>
              </w:rPr>
            </w:pPr>
          </w:p>
          <w:p w14:paraId="53407437" w14:textId="77777777" w:rsidR="00C70DE3" w:rsidRDefault="00C70DE3" w:rsidP="002D356C">
            <w:pPr>
              <w:rPr>
                <w:rFonts w:ascii="Century Gothic" w:hAnsi="Century Gothic"/>
                <w:sz w:val="20"/>
                <w:szCs w:val="20"/>
              </w:rPr>
            </w:pPr>
          </w:p>
        </w:tc>
      </w:tr>
      <w:tr w:rsidR="00C70DE3" w14:paraId="45BF80C3"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13EEA869"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14:paraId="5CA95260"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5EBB90A7" w14:textId="77777777" w:rsidR="00C70DE3" w:rsidRDefault="00C70DE3" w:rsidP="002D356C">
            <w:pPr>
              <w:rPr>
                <w:rFonts w:ascii="Century Gothic" w:hAnsi="Century Gothic"/>
                <w:sz w:val="20"/>
                <w:szCs w:val="20"/>
              </w:rPr>
            </w:pPr>
          </w:p>
        </w:tc>
      </w:tr>
      <w:tr w:rsidR="00C70DE3" w14:paraId="6ECC9385"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66CA0271"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Independent practice</w:t>
            </w:r>
          </w:p>
        </w:tc>
      </w:tr>
      <w:tr w:rsidR="00C70DE3" w14:paraId="34877712"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394459CA" w14:textId="77777777" w:rsidR="00C70DE3" w:rsidRDefault="00C70DE3" w:rsidP="002D356C">
            <w:pPr>
              <w:rPr>
                <w:rFonts w:ascii="Century Gothic" w:hAnsi="Century Gothic"/>
                <w:sz w:val="20"/>
                <w:szCs w:val="20"/>
              </w:rPr>
            </w:pPr>
          </w:p>
          <w:p w14:paraId="0E35799F" w14:textId="77777777" w:rsidR="00C70DE3" w:rsidRDefault="00C70DE3" w:rsidP="002D356C">
            <w:pPr>
              <w:rPr>
                <w:rFonts w:ascii="Century Gothic" w:hAnsi="Century Gothic"/>
                <w:sz w:val="20"/>
                <w:szCs w:val="20"/>
              </w:rPr>
            </w:pPr>
          </w:p>
        </w:tc>
      </w:tr>
      <w:tr w:rsidR="00C70DE3" w14:paraId="44769750"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4BEFAAC1" w14:textId="77777777" w:rsidR="00C70DE3" w:rsidRDefault="00C70DE3" w:rsidP="002D356C">
            <w:pPr>
              <w:rPr>
                <w:b/>
                <w:u w:val="single"/>
              </w:rPr>
            </w:pPr>
            <w:r>
              <w:rPr>
                <w:b/>
                <w:u w:val="single"/>
              </w:rPr>
              <w:t>Reflection</w:t>
            </w:r>
          </w:p>
        </w:tc>
      </w:tr>
      <w:tr w:rsidR="00C70DE3" w14:paraId="1AB33B0A"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1497B2CE" w14:textId="77777777" w:rsidR="00C70DE3" w:rsidRDefault="00C70DE3" w:rsidP="002D356C"/>
        </w:tc>
      </w:tr>
      <w:tr w:rsidR="00C70DE3" w14:paraId="5D18EF8B" w14:textId="77777777" w:rsidTr="002D356C">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68ECBCEE" w14:textId="2D58C942" w:rsidR="00C70DE3" w:rsidRDefault="00C70DE3" w:rsidP="002D356C">
            <w:pPr>
              <w:rPr>
                <w:rFonts w:ascii="Century Gothic" w:hAnsi="Century Gothic"/>
                <w:b/>
                <w:sz w:val="20"/>
                <w:szCs w:val="20"/>
                <w:u w:val="single"/>
              </w:rPr>
            </w:pPr>
            <w:r>
              <w:rPr>
                <w:rFonts w:ascii="Century Gothic" w:hAnsi="Century Gothic"/>
                <w:b/>
                <w:sz w:val="20"/>
                <w:szCs w:val="20"/>
                <w:u w:val="single"/>
              </w:rPr>
              <w:t xml:space="preserve">Lesson 3               </w:t>
            </w:r>
          </w:p>
        </w:tc>
      </w:tr>
      <w:tr w:rsidR="00C70DE3" w14:paraId="4B3E6EBD" w14:textId="77777777" w:rsidTr="002D356C">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20AA95B8" w14:textId="77777777" w:rsidR="00C70DE3" w:rsidRDefault="00C70DE3" w:rsidP="002D356C">
            <w:pPr>
              <w:rPr>
                <w:rFonts w:ascii="Century Gothic" w:hAnsi="Century Gothic"/>
                <w:b/>
                <w:sz w:val="20"/>
                <w:szCs w:val="20"/>
                <w:u w:val="single"/>
              </w:rPr>
            </w:pPr>
          </w:p>
        </w:tc>
      </w:tr>
      <w:tr w:rsidR="00C70DE3" w14:paraId="5184296E"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352B19A9"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Activate</w:t>
            </w:r>
          </w:p>
        </w:tc>
      </w:tr>
      <w:tr w:rsidR="00C70DE3" w14:paraId="7D4BF02C"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56365446" w14:textId="77777777" w:rsidR="00C70DE3" w:rsidRDefault="00C70DE3" w:rsidP="002D356C">
            <w:pPr>
              <w:rPr>
                <w:rFonts w:ascii="Century Gothic" w:hAnsi="Century Gothic"/>
                <w:b/>
                <w:sz w:val="20"/>
                <w:szCs w:val="20"/>
                <w:u w:val="single"/>
              </w:rPr>
            </w:pPr>
          </w:p>
        </w:tc>
      </w:tr>
      <w:tr w:rsidR="00C70DE3" w14:paraId="577E0E9E" w14:textId="77777777" w:rsidTr="002D356C">
        <w:trPr>
          <w:trHeight w:val="385"/>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6549B3A8"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Aims</w:t>
            </w:r>
          </w:p>
        </w:tc>
      </w:tr>
      <w:tr w:rsidR="00C70DE3" w14:paraId="1B2C36DF"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1A03B465" w14:textId="77777777" w:rsidR="00C70DE3" w:rsidRDefault="00C70DE3" w:rsidP="002D356C">
            <w:pPr>
              <w:rPr>
                <w:rFonts w:ascii="Century Gothic" w:hAnsi="Century Gothic"/>
                <w:sz w:val="20"/>
                <w:szCs w:val="20"/>
              </w:rPr>
            </w:pPr>
          </w:p>
        </w:tc>
      </w:tr>
      <w:tr w:rsidR="00C70DE3" w14:paraId="1B7AC473"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0A41DAFD"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Vocabulary and Knowledge</w:t>
            </w:r>
          </w:p>
        </w:tc>
      </w:tr>
      <w:tr w:rsidR="00C70DE3" w14:paraId="172D9FA7"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4FCF2D85" w14:textId="77777777" w:rsidR="00C70DE3" w:rsidRDefault="00C70DE3" w:rsidP="002D356C">
            <w:pPr>
              <w:rPr>
                <w:rFonts w:ascii="Century Gothic" w:eastAsia="Times New Roman" w:hAnsi="Century Gothic" w:cs="Arial"/>
                <w:sz w:val="20"/>
                <w:szCs w:val="20"/>
                <w:lang w:eastAsia="en-GB"/>
              </w:rPr>
            </w:pPr>
          </w:p>
          <w:p w14:paraId="5A121491" w14:textId="77777777" w:rsidR="00C70DE3" w:rsidRDefault="00C70DE3" w:rsidP="002D356C">
            <w:pPr>
              <w:shd w:val="clear" w:color="auto" w:fill="FFFFFF"/>
              <w:textAlignment w:val="baseline"/>
              <w:rPr>
                <w:rFonts w:ascii="Century Gothic" w:eastAsia="Times New Roman" w:hAnsi="Century Gothic" w:cs="Calibri"/>
                <w:color w:val="000000"/>
                <w:sz w:val="20"/>
                <w:szCs w:val="20"/>
                <w:u w:val="single"/>
                <w:bdr w:val="none" w:sz="0" w:space="0" w:color="auto" w:frame="1"/>
                <w:shd w:val="clear" w:color="auto" w:fill="FFFFFF"/>
                <w:lang w:eastAsia="en-GB"/>
              </w:rPr>
            </w:pPr>
          </w:p>
          <w:p w14:paraId="02ABE2EF" w14:textId="77777777" w:rsidR="00C70DE3" w:rsidRDefault="00C70DE3" w:rsidP="002D356C">
            <w:pPr>
              <w:rPr>
                <w:rFonts w:ascii="Century Gothic" w:hAnsi="Century Gothic"/>
                <w:sz w:val="20"/>
                <w:szCs w:val="20"/>
              </w:rPr>
            </w:pPr>
          </w:p>
        </w:tc>
      </w:tr>
      <w:tr w:rsidR="00C70DE3" w14:paraId="13EB395E"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4C527F52"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14:paraId="4523A7A3"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4204970D" w14:textId="77777777" w:rsidR="00C70DE3" w:rsidRDefault="00C70DE3" w:rsidP="002D356C">
            <w:pPr>
              <w:rPr>
                <w:rFonts w:ascii="Century Gothic" w:hAnsi="Century Gothic"/>
                <w:sz w:val="20"/>
                <w:szCs w:val="20"/>
              </w:rPr>
            </w:pPr>
          </w:p>
        </w:tc>
      </w:tr>
      <w:tr w:rsidR="00C70DE3" w14:paraId="343ED6D4"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03E2F0DC"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Independent practice</w:t>
            </w:r>
          </w:p>
        </w:tc>
      </w:tr>
      <w:tr w:rsidR="00C70DE3" w14:paraId="4AB21839"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69C4519D" w14:textId="77777777" w:rsidR="00C70DE3" w:rsidRDefault="00C70DE3" w:rsidP="002D356C">
            <w:pPr>
              <w:rPr>
                <w:rFonts w:ascii="Century Gothic" w:hAnsi="Century Gothic"/>
                <w:sz w:val="20"/>
                <w:szCs w:val="20"/>
              </w:rPr>
            </w:pPr>
          </w:p>
          <w:p w14:paraId="2B7BE2A2" w14:textId="77777777" w:rsidR="00C70DE3" w:rsidRDefault="00C70DE3" w:rsidP="002D356C">
            <w:pPr>
              <w:rPr>
                <w:rFonts w:ascii="Century Gothic" w:hAnsi="Century Gothic"/>
                <w:sz w:val="20"/>
                <w:szCs w:val="20"/>
              </w:rPr>
            </w:pPr>
          </w:p>
        </w:tc>
      </w:tr>
      <w:tr w:rsidR="00C70DE3" w14:paraId="29A20925"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2D582577" w14:textId="77777777" w:rsidR="00C70DE3" w:rsidRDefault="00C70DE3" w:rsidP="002D356C">
            <w:pPr>
              <w:rPr>
                <w:b/>
                <w:u w:val="single"/>
              </w:rPr>
            </w:pPr>
            <w:r>
              <w:rPr>
                <w:b/>
                <w:u w:val="single"/>
              </w:rPr>
              <w:t>Reflection</w:t>
            </w:r>
          </w:p>
        </w:tc>
      </w:tr>
      <w:tr w:rsidR="00C70DE3" w14:paraId="2F107277"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48458BC9" w14:textId="77777777" w:rsidR="00C70DE3" w:rsidRDefault="00C70DE3" w:rsidP="002D356C"/>
        </w:tc>
      </w:tr>
      <w:tr w:rsidR="00C70DE3" w14:paraId="27964C7B" w14:textId="77777777" w:rsidTr="002D356C">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25040DE8" w14:textId="422DA2E5" w:rsidR="00C70DE3" w:rsidRDefault="00C70DE3" w:rsidP="002D356C">
            <w:pPr>
              <w:rPr>
                <w:rFonts w:ascii="Century Gothic" w:hAnsi="Century Gothic"/>
                <w:b/>
                <w:sz w:val="20"/>
                <w:szCs w:val="20"/>
                <w:u w:val="single"/>
              </w:rPr>
            </w:pPr>
            <w:r>
              <w:rPr>
                <w:rFonts w:ascii="Century Gothic" w:hAnsi="Century Gothic"/>
                <w:b/>
                <w:sz w:val="20"/>
                <w:szCs w:val="20"/>
                <w:u w:val="single"/>
              </w:rPr>
              <w:t xml:space="preserve">Lesson 4  </w:t>
            </w:r>
          </w:p>
        </w:tc>
      </w:tr>
      <w:tr w:rsidR="00C70DE3" w14:paraId="59431ABD" w14:textId="77777777" w:rsidTr="002D356C">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4C00E44C" w14:textId="77777777" w:rsidR="00C70DE3" w:rsidRDefault="00C70DE3" w:rsidP="002D356C">
            <w:pPr>
              <w:rPr>
                <w:rFonts w:ascii="Century Gothic" w:hAnsi="Century Gothic"/>
                <w:b/>
                <w:sz w:val="20"/>
                <w:szCs w:val="20"/>
                <w:u w:val="single"/>
              </w:rPr>
            </w:pPr>
          </w:p>
        </w:tc>
      </w:tr>
      <w:tr w:rsidR="00C70DE3" w14:paraId="1D47719D"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7E65AA69"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Activate</w:t>
            </w:r>
          </w:p>
        </w:tc>
      </w:tr>
      <w:tr w:rsidR="00C70DE3" w14:paraId="61E60435"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58DE4410" w14:textId="77777777" w:rsidR="00C70DE3" w:rsidRDefault="00C70DE3" w:rsidP="002D356C">
            <w:pPr>
              <w:rPr>
                <w:rFonts w:ascii="Century Gothic" w:hAnsi="Century Gothic"/>
                <w:b/>
                <w:sz w:val="20"/>
                <w:szCs w:val="20"/>
                <w:u w:val="single"/>
              </w:rPr>
            </w:pPr>
          </w:p>
        </w:tc>
      </w:tr>
      <w:tr w:rsidR="00C70DE3" w14:paraId="37A58FD5" w14:textId="77777777" w:rsidTr="002D356C">
        <w:trPr>
          <w:trHeight w:val="385"/>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503C62C2"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Aims</w:t>
            </w:r>
          </w:p>
        </w:tc>
      </w:tr>
      <w:tr w:rsidR="00C70DE3" w14:paraId="3B525796"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658BB2AC" w14:textId="77777777" w:rsidR="00C70DE3" w:rsidRDefault="00C70DE3" w:rsidP="002D356C">
            <w:pPr>
              <w:rPr>
                <w:rFonts w:ascii="Century Gothic" w:hAnsi="Century Gothic"/>
                <w:sz w:val="20"/>
                <w:szCs w:val="20"/>
              </w:rPr>
            </w:pPr>
          </w:p>
        </w:tc>
      </w:tr>
      <w:tr w:rsidR="00C70DE3" w14:paraId="7BEC65B0"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60F6ECEF"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Vocabulary and Knowledge</w:t>
            </w:r>
          </w:p>
        </w:tc>
      </w:tr>
      <w:tr w:rsidR="00C70DE3" w14:paraId="1BFDFF95"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3705FB1D" w14:textId="77777777" w:rsidR="00C70DE3" w:rsidRDefault="00C70DE3" w:rsidP="002D356C">
            <w:pPr>
              <w:rPr>
                <w:rFonts w:ascii="Century Gothic" w:eastAsia="Times New Roman" w:hAnsi="Century Gothic" w:cs="Arial"/>
                <w:sz w:val="20"/>
                <w:szCs w:val="20"/>
                <w:lang w:eastAsia="en-GB"/>
              </w:rPr>
            </w:pPr>
          </w:p>
          <w:p w14:paraId="7B7F49D8" w14:textId="77777777" w:rsidR="00C70DE3" w:rsidRDefault="00C70DE3" w:rsidP="002D356C">
            <w:pPr>
              <w:shd w:val="clear" w:color="auto" w:fill="FFFFFF"/>
              <w:textAlignment w:val="baseline"/>
              <w:rPr>
                <w:rFonts w:ascii="Century Gothic" w:eastAsia="Times New Roman" w:hAnsi="Century Gothic" w:cs="Calibri"/>
                <w:color w:val="000000"/>
                <w:sz w:val="20"/>
                <w:szCs w:val="20"/>
                <w:u w:val="single"/>
                <w:bdr w:val="none" w:sz="0" w:space="0" w:color="auto" w:frame="1"/>
                <w:shd w:val="clear" w:color="auto" w:fill="FFFFFF"/>
                <w:lang w:eastAsia="en-GB"/>
              </w:rPr>
            </w:pPr>
          </w:p>
          <w:p w14:paraId="5D40DA27" w14:textId="77777777" w:rsidR="00C70DE3" w:rsidRDefault="00C70DE3" w:rsidP="002D356C">
            <w:pPr>
              <w:rPr>
                <w:rFonts w:ascii="Century Gothic" w:hAnsi="Century Gothic"/>
                <w:sz w:val="20"/>
                <w:szCs w:val="20"/>
              </w:rPr>
            </w:pPr>
          </w:p>
        </w:tc>
      </w:tr>
      <w:tr w:rsidR="00C70DE3" w14:paraId="6E384435"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7A42C2CE"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14:paraId="59D0BA11"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7F9D8A54" w14:textId="77777777" w:rsidR="00C70DE3" w:rsidRDefault="00C70DE3" w:rsidP="002D356C">
            <w:pPr>
              <w:rPr>
                <w:rFonts w:ascii="Century Gothic" w:hAnsi="Century Gothic"/>
                <w:sz w:val="20"/>
                <w:szCs w:val="20"/>
              </w:rPr>
            </w:pPr>
          </w:p>
        </w:tc>
      </w:tr>
      <w:tr w:rsidR="00C70DE3" w14:paraId="1D53BF3F"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377EFA43"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Independent practice</w:t>
            </w:r>
          </w:p>
        </w:tc>
      </w:tr>
      <w:tr w:rsidR="00C70DE3" w14:paraId="2E1FA309"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30DCA4BC" w14:textId="77777777" w:rsidR="00C70DE3" w:rsidRDefault="00C70DE3" w:rsidP="002D356C">
            <w:pPr>
              <w:rPr>
                <w:rFonts w:ascii="Century Gothic" w:hAnsi="Century Gothic"/>
                <w:sz w:val="20"/>
                <w:szCs w:val="20"/>
              </w:rPr>
            </w:pPr>
          </w:p>
          <w:p w14:paraId="1BA899C4" w14:textId="77777777" w:rsidR="00C70DE3" w:rsidRDefault="00C70DE3" w:rsidP="002D356C">
            <w:pPr>
              <w:rPr>
                <w:rFonts w:ascii="Century Gothic" w:hAnsi="Century Gothic"/>
                <w:sz w:val="20"/>
                <w:szCs w:val="20"/>
              </w:rPr>
            </w:pPr>
          </w:p>
        </w:tc>
      </w:tr>
      <w:tr w:rsidR="00C70DE3" w14:paraId="373F0545"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0EBE57E8" w14:textId="77777777" w:rsidR="00C70DE3" w:rsidRDefault="00C70DE3" w:rsidP="002D356C">
            <w:pPr>
              <w:rPr>
                <w:b/>
                <w:u w:val="single"/>
              </w:rPr>
            </w:pPr>
            <w:r>
              <w:rPr>
                <w:b/>
                <w:u w:val="single"/>
              </w:rPr>
              <w:t>Reflection</w:t>
            </w:r>
          </w:p>
        </w:tc>
      </w:tr>
      <w:tr w:rsidR="00C70DE3" w14:paraId="066F0CE1"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07BA056E" w14:textId="77777777" w:rsidR="00C70DE3" w:rsidRDefault="00C70DE3" w:rsidP="002D356C"/>
        </w:tc>
      </w:tr>
      <w:tr w:rsidR="00C70DE3" w14:paraId="5B873EA9" w14:textId="77777777" w:rsidTr="002D356C">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6D4DC4E4" w14:textId="6BCF14B0" w:rsidR="00C70DE3" w:rsidRDefault="00C70DE3" w:rsidP="002D356C">
            <w:pPr>
              <w:rPr>
                <w:rFonts w:ascii="Century Gothic" w:hAnsi="Century Gothic"/>
                <w:b/>
                <w:sz w:val="20"/>
                <w:szCs w:val="20"/>
                <w:u w:val="single"/>
              </w:rPr>
            </w:pPr>
            <w:r>
              <w:rPr>
                <w:rFonts w:ascii="Century Gothic" w:hAnsi="Century Gothic"/>
                <w:b/>
                <w:sz w:val="20"/>
                <w:szCs w:val="20"/>
                <w:u w:val="single"/>
              </w:rPr>
              <w:t xml:space="preserve">Lesson 5    </w:t>
            </w:r>
          </w:p>
        </w:tc>
      </w:tr>
      <w:tr w:rsidR="00C70DE3" w14:paraId="1C6F4143" w14:textId="77777777" w:rsidTr="002D356C">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6E7BBF85" w14:textId="77777777" w:rsidR="00C70DE3" w:rsidRDefault="00C70DE3" w:rsidP="002D356C">
            <w:pPr>
              <w:rPr>
                <w:rFonts w:ascii="Century Gothic" w:hAnsi="Century Gothic"/>
                <w:b/>
                <w:sz w:val="20"/>
                <w:szCs w:val="20"/>
                <w:u w:val="single"/>
              </w:rPr>
            </w:pPr>
          </w:p>
        </w:tc>
      </w:tr>
      <w:tr w:rsidR="00C70DE3" w14:paraId="49FBBCC4"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73276933"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Activate</w:t>
            </w:r>
          </w:p>
        </w:tc>
      </w:tr>
      <w:tr w:rsidR="00C70DE3" w14:paraId="746A305A"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59859321" w14:textId="77777777" w:rsidR="00C70DE3" w:rsidRDefault="00C70DE3" w:rsidP="002D356C">
            <w:pPr>
              <w:rPr>
                <w:rFonts w:ascii="Century Gothic" w:hAnsi="Century Gothic"/>
                <w:b/>
                <w:sz w:val="20"/>
                <w:szCs w:val="20"/>
                <w:u w:val="single"/>
              </w:rPr>
            </w:pPr>
          </w:p>
        </w:tc>
      </w:tr>
      <w:tr w:rsidR="00C70DE3" w14:paraId="7DD55302" w14:textId="77777777" w:rsidTr="002D356C">
        <w:trPr>
          <w:trHeight w:val="385"/>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28CDE4F5"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Aims</w:t>
            </w:r>
          </w:p>
        </w:tc>
      </w:tr>
      <w:tr w:rsidR="00C70DE3" w14:paraId="1D85C07E"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7BDE62EB" w14:textId="77777777" w:rsidR="00C70DE3" w:rsidRDefault="00C70DE3" w:rsidP="002D356C">
            <w:pPr>
              <w:rPr>
                <w:rFonts w:ascii="Century Gothic" w:hAnsi="Century Gothic"/>
                <w:sz w:val="20"/>
                <w:szCs w:val="20"/>
              </w:rPr>
            </w:pPr>
          </w:p>
        </w:tc>
      </w:tr>
      <w:tr w:rsidR="00C70DE3" w14:paraId="54993117"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2F3663A3"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Vocabulary and Knowledge</w:t>
            </w:r>
          </w:p>
        </w:tc>
      </w:tr>
      <w:tr w:rsidR="00C70DE3" w14:paraId="77760F5D"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13FD2722" w14:textId="77777777" w:rsidR="00C70DE3" w:rsidRDefault="00C70DE3" w:rsidP="002D356C">
            <w:pPr>
              <w:rPr>
                <w:rFonts w:ascii="Century Gothic" w:eastAsia="Times New Roman" w:hAnsi="Century Gothic" w:cs="Arial"/>
                <w:sz w:val="20"/>
                <w:szCs w:val="20"/>
                <w:lang w:eastAsia="en-GB"/>
              </w:rPr>
            </w:pPr>
          </w:p>
          <w:p w14:paraId="71D30CC7" w14:textId="77777777" w:rsidR="00C70DE3" w:rsidRDefault="00C70DE3" w:rsidP="002D356C">
            <w:pPr>
              <w:shd w:val="clear" w:color="auto" w:fill="FFFFFF"/>
              <w:textAlignment w:val="baseline"/>
              <w:rPr>
                <w:rFonts w:ascii="Century Gothic" w:eastAsia="Times New Roman" w:hAnsi="Century Gothic" w:cs="Calibri"/>
                <w:color w:val="000000"/>
                <w:sz w:val="20"/>
                <w:szCs w:val="20"/>
                <w:u w:val="single"/>
                <w:bdr w:val="none" w:sz="0" w:space="0" w:color="auto" w:frame="1"/>
                <w:shd w:val="clear" w:color="auto" w:fill="FFFFFF"/>
                <w:lang w:eastAsia="en-GB"/>
              </w:rPr>
            </w:pPr>
          </w:p>
          <w:p w14:paraId="489E2ECB" w14:textId="77777777" w:rsidR="00C70DE3" w:rsidRDefault="00C70DE3" w:rsidP="002D356C">
            <w:pPr>
              <w:rPr>
                <w:rFonts w:ascii="Century Gothic" w:hAnsi="Century Gothic"/>
                <w:sz w:val="20"/>
                <w:szCs w:val="20"/>
              </w:rPr>
            </w:pPr>
          </w:p>
        </w:tc>
      </w:tr>
      <w:tr w:rsidR="00C70DE3" w14:paraId="17BC06EF"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07385907"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14:paraId="200AFB5B"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2362CACE" w14:textId="77777777" w:rsidR="00C70DE3" w:rsidRDefault="00C70DE3" w:rsidP="002D356C">
            <w:pPr>
              <w:rPr>
                <w:rFonts w:ascii="Century Gothic" w:hAnsi="Century Gothic"/>
                <w:sz w:val="20"/>
                <w:szCs w:val="20"/>
              </w:rPr>
            </w:pPr>
          </w:p>
        </w:tc>
      </w:tr>
      <w:tr w:rsidR="00C70DE3" w14:paraId="6A585168"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6059A693" w14:textId="77777777" w:rsidR="00C70DE3" w:rsidRDefault="00C70DE3" w:rsidP="002D356C">
            <w:pPr>
              <w:rPr>
                <w:rFonts w:ascii="Century Gothic" w:hAnsi="Century Gothic"/>
                <w:b/>
                <w:sz w:val="20"/>
                <w:szCs w:val="20"/>
                <w:u w:val="single"/>
              </w:rPr>
            </w:pPr>
            <w:r>
              <w:rPr>
                <w:rFonts w:ascii="Century Gothic" w:hAnsi="Century Gothic"/>
                <w:b/>
                <w:sz w:val="20"/>
                <w:szCs w:val="20"/>
                <w:u w:val="single"/>
              </w:rPr>
              <w:t>Independent practice</w:t>
            </w:r>
          </w:p>
        </w:tc>
      </w:tr>
      <w:tr w:rsidR="00C70DE3" w14:paraId="06D77447"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5937F439" w14:textId="77777777" w:rsidR="00C70DE3" w:rsidRDefault="00C70DE3" w:rsidP="002D356C">
            <w:pPr>
              <w:rPr>
                <w:rFonts w:ascii="Century Gothic" w:hAnsi="Century Gothic"/>
                <w:sz w:val="20"/>
                <w:szCs w:val="20"/>
              </w:rPr>
            </w:pPr>
          </w:p>
          <w:p w14:paraId="52A108B2" w14:textId="77777777" w:rsidR="00C70DE3" w:rsidRDefault="00C70DE3" w:rsidP="002D356C">
            <w:pPr>
              <w:rPr>
                <w:rFonts w:ascii="Century Gothic" w:hAnsi="Century Gothic"/>
                <w:sz w:val="20"/>
                <w:szCs w:val="20"/>
              </w:rPr>
            </w:pPr>
          </w:p>
        </w:tc>
      </w:tr>
      <w:tr w:rsidR="00C70DE3" w14:paraId="63FC66BD"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CCC0D9" w:themeFill="accent4" w:themeFillTint="66"/>
            <w:hideMark/>
          </w:tcPr>
          <w:p w14:paraId="12947295" w14:textId="77777777" w:rsidR="00C70DE3" w:rsidRDefault="00C70DE3" w:rsidP="002D356C">
            <w:pPr>
              <w:rPr>
                <w:b/>
                <w:u w:val="single"/>
              </w:rPr>
            </w:pPr>
            <w:r>
              <w:rPr>
                <w:b/>
                <w:u w:val="single"/>
              </w:rPr>
              <w:t>Reflection</w:t>
            </w:r>
          </w:p>
        </w:tc>
      </w:tr>
      <w:tr w:rsidR="00C70DE3" w14:paraId="0AAC346E" w14:textId="77777777" w:rsidTr="002D356C">
        <w:trPr>
          <w:trHeight w:val="132"/>
        </w:trPr>
        <w:tc>
          <w:tcPr>
            <w:tcW w:w="15021" w:type="dxa"/>
            <w:tcBorders>
              <w:top w:val="single" w:sz="4" w:space="0" w:color="auto"/>
              <w:left w:val="single" w:sz="4" w:space="0" w:color="auto"/>
              <w:bottom w:val="single" w:sz="4" w:space="0" w:color="auto"/>
              <w:right w:val="single" w:sz="4" w:space="0" w:color="auto"/>
            </w:tcBorders>
            <w:shd w:val="clear" w:color="auto" w:fill="FFFFFF" w:themeFill="background1"/>
          </w:tcPr>
          <w:p w14:paraId="64FE4BBB" w14:textId="77777777" w:rsidR="00C70DE3" w:rsidRDefault="00C70DE3" w:rsidP="002D356C"/>
        </w:tc>
      </w:tr>
    </w:tbl>
    <w:p w14:paraId="127F8454" w14:textId="77777777" w:rsidR="001F7BD9" w:rsidRDefault="001F7BD9"/>
    <w:sectPr w:rsidR="001F7BD9" w:rsidSect="00CA55AE">
      <w:headerReference w:type="default" r:id="rId10"/>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AB43B6" w14:textId="77777777" w:rsidR="00DB73DD" w:rsidRDefault="00DB73DD" w:rsidP="001A2C62">
      <w:pPr>
        <w:spacing w:after="0" w:line="240" w:lineRule="auto"/>
      </w:pPr>
      <w:r>
        <w:separator/>
      </w:r>
    </w:p>
  </w:endnote>
  <w:endnote w:type="continuationSeparator" w:id="0">
    <w:p w14:paraId="69F4E437" w14:textId="77777777" w:rsidR="00DB73DD" w:rsidRDefault="00DB73DD" w:rsidP="001A2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B3823B" w14:textId="77777777" w:rsidR="00DB73DD" w:rsidRDefault="00DB73DD" w:rsidP="001A2C62">
      <w:pPr>
        <w:spacing w:after="0" w:line="240" w:lineRule="auto"/>
      </w:pPr>
      <w:r>
        <w:separator/>
      </w:r>
    </w:p>
  </w:footnote>
  <w:footnote w:type="continuationSeparator" w:id="0">
    <w:p w14:paraId="4829AE1A" w14:textId="77777777" w:rsidR="00DB73DD" w:rsidRDefault="00DB73DD" w:rsidP="001A2C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EFCF40" w14:textId="5DAEEA2E" w:rsidR="00067443" w:rsidRDefault="4BE87E74">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E004A"/>
    <w:multiLevelType w:val="hybridMultilevel"/>
    <w:tmpl w:val="90FCB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91C38"/>
    <w:multiLevelType w:val="multilevel"/>
    <w:tmpl w:val="AF9A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6775D7"/>
    <w:multiLevelType w:val="multilevel"/>
    <w:tmpl w:val="AF9A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FB7736"/>
    <w:multiLevelType w:val="multilevel"/>
    <w:tmpl w:val="AF9A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E34098"/>
    <w:multiLevelType w:val="hybridMultilevel"/>
    <w:tmpl w:val="A1805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9C31BC"/>
    <w:multiLevelType w:val="multilevel"/>
    <w:tmpl w:val="AF9A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4309E1"/>
    <w:multiLevelType w:val="hybridMultilevel"/>
    <w:tmpl w:val="43BAB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B11C11"/>
    <w:multiLevelType w:val="hybridMultilevel"/>
    <w:tmpl w:val="BA9EEC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C314D9"/>
    <w:multiLevelType w:val="hybridMultilevel"/>
    <w:tmpl w:val="61FA0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0755BE"/>
    <w:multiLevelType w:val="hybridMultilevel"/>
    <w:tmpl w:val="FDB4681C"/>
    <w:numStyleLink w:val="BulletsList"/>
  </w:abstractNum>
  <w:abstractNum w:abstractNumId="10" w15:restartNumberingAfterBreak="0">
    <w:nsid w:val="49917F38"/>
    <w:multiLevelType w:val="multilevel"/>
    <w:tmpl w:val="AF9A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493050"/>
    <w:multiLevelType w:val="hybridMultilevel"/>
    <w:tmpl w:val="37344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8461D9"/>
    <w:multiLevelType w:val="hybridMultilevel"/>
    <w:tmpl w:val="F9802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79022E"/>
    <w:multiLevelType w:val="hybridMultilevel"/>
    <w:tmpl w:val="3DEC1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CA3873"/>
    <w:multiLevelType w:val="hybridMultilevel"/>
    <w:tmpl w:val="A9D4A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ascii="Symbol" w:hAnsi="Symbol" w:hint="default"/>
        <w:color w:val="00948D"/>
      </w:rPr>
    </w:lvl>
    <w:lvl w:ilvl="1" w:tplc="B3AE8DBC">
      <w:start w:val="1"/>
      <w:numFmt w:val="bullet"/>
      <w:pStyle w:val="Bulletslevel2"/>
      <w:lvlText w:val="­"/>
      <w:lvlJc w:val="left"/>
      <w:pPr>
        <w:tabs>
          <w:tab w:val="num" w:pos="568"/>
        </w:tabs>
        <w:ind w:left="568" w:hanging="284"/>
      </w:pPr>
      <w:rPr>
        <w:rFonts w:ascii="Courier New" w:hAnsi="Courier New" w:cs="Times New Roman" w:hint="default"/>
      </w:rPr>
    </w:lvl>
    <w:lvl w:ilvl="2" w:tplc="DFDA5B08">
      <w:start w:val="1"/>
      <w:numFmt w:val="bullet"/>
      <w:pStyle w:val="Bulletslevel3"/>
      <w:lvlText w:val=""/>
      <w:lvlJc w:val="left"/>
      <w:pPr>
        <w:tabs>
          <w:tab w:val="num" w:pos="852"/>
        </w:tabs>
        <w:ind w:left="852" w:hanging="284"/>
      </w:pPr>
      <w:rPr>
        <w:rFonts w:ascii="Wingdings" w:hAnsi="Wingdings" w:hint="default"/>
        <w:color w:val="00948D"/>
      </w:rPr>
    </w:lvl>
    <w:lvl w:ilvl="3" w:tplc="A98E21BA">
      <w:start w:val="1"/>
      <w:numFmt w:val="bullet"/>
      <w:lvlText w:val=""/>
      <w:lvlJc w:val="left"/>
      <w:pPr>
        <w:tabs>
          <w:tab w:val="num" w:pos="1136"/>
        </w:tabs>
        <w:ind w:left="1136" w:hanging="284"/>
      </w:pPr>
      <w:rPr>
        <w:rFonts w:ascii="Symbol" w:hAnsi="Symbol" w:hint="default"/>
      </w:rPr>
    </w:lvl>
    <w:lvl w:ilvl="4" w:tplc="33D86354">
      <w:start w:val="1"/>
      <w:numFmt w:val="bullet"/>
      <w:lvlText w:val="o"/>
      <w:lvlJc w:val="left"/>
      <w:pPr>
        <w:tabs>
          <w:tab w:val="num" w:pos="1420"/>
        </w:tabs>
        <w:ind w:left="1420" w:hanging="284"/>
      </w:pPr>
      <w:rPr>
        <w:rFonts w:ascii="Courier New" w:hAnsi="Courier New" w:cs="Courier New" w:hint="default"/>
      </w:rPr>
    </w:lvl>
    <w:lvl w:ilvl="5" w:tplc="F7340D56">
      <w:start w:val="1"/>
      <w:numFmt w:val="bullet"/>
      <w:lvlText w:val=""/>
      <w:lvlJc w:val="left"/>
      <w:pPr>
        <w:tabs>
          <w:tab w:val="num" w:pos="1704"/>
        </w:tabs>
        <w:ind w:left="1704" w:hanging="284"/>
      </w:pPr>
      <w:rPr>
        <w:rFonts w:ascii="Wingdings" w:hAnsi="Wingdings" w:hint="default"/>
      </w:rPr>
    </w:lvl>
    <w:lvl w:ilvl="6" w:tplc="21D07C64">
      <w:start w:val="1"/>
      <w:numFmt w:val="bullet"/>
      <w:lvlText w:val=""/>
      <w:lvlJc w:val="left"/>
      <w:pPr>
        <w:tabs>
          <w:tab w:val="num" w:pos="1988"/>
        </w:tabs>
        <w:ind w:left="1988" w:hanging="284"/>
      </w:pPr>
      <w:rPr>
        <w:rFonts w:ascii="Symbol" w:hAnsi="Symbol" w:hint="default"/>
      </w:rPr>
    </w:lvl>
    <w:lvl w:ilvl="7" w:tplc="6DF85990">
      <w:start w:val="1"/>
      <w:numFmt w:val="bullet"/>
      <w:lvlText w:val="o"/>
      <w:lvlJc w:val="left"/>
      <w:pPr>
        <w:tabs>
          <w:tab w:val="num" w:pos="2272"/>
        </w:tabs>
        <w:ind w:left="2272" w:hanging="284"/>
      </w:pPr>
      <w:rPr>
        <w:rFonts w:ascii="Courier New" w:hAnsi="Courier New" w:cs="Courier New" w:hint="default"/>
      </w:rPr>
    </w:lvl>
    <w:lvl w:ilvl="8" w:tplc="6D2A475C">
      <w:start w:val="1"/>
      <w:numFmt w:val="bullet"/>
      <w:lvlText w:val=""/>
      <w:lvlJc w:val="left"/>
      <w:pPr>
        <w:tabs>
          <w:tab w:val="num" w:pos="2556"/>
        </w:tabs>
        <w:ind w:left="2556" w:hanging="284"/>
      </w:pPr>
      <w:rPr>
        <w:rFonts w:ascii="Wingdings" w:hAnsi="Wingdings" w:hint="default"/>
      </w:rPr>
    </w:lvl>
  </w:abstractNum>
  <w:abstractNum w:abstractNumId="16" w15:restartNumberingAfterBreak="0">
    <w:nsid w:val="60B708EB"/>
    <w:multiLevelType w:val="hybridMultilevel"/>
    <w:tmpl w:val="FD5412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14C7133"/>
    <w:multiLevelType w:val="multilevel"/>
    <w:tmpl w:val="AF9A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32F3CF1"/>
    <w:multiLevelType w:val="multilevel"/>
    <w:tmpl w:val="AF9A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625F03"/>
    <w:multiLevelType w:val="hybridMultilevel"/>
    <w:tmpl w:val="7A441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F379C0"/>
    <w:multiLevelType w:val="hybridMultilevel"/>
    <w:tmpl w:val="240C5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BC0266"/>
    <w:multiLevelType w:val="multilevel"/>
    <w:tmpl w:val="AF9A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90070215">
    <w:abstractNumId w:val="8"/>
  </w:num>
  <w:num w:numId="2" w16cid:durableId="1632831120">
    <w:abstractNumId w:val="20"/>
  </w:num>
  <w:num w:numId="3" w16cid:durableId="188954563">
    <w:abstractNumId w:val="0"/>
  </w:num>
  <w:num w:numId="4" w16cid:durableId="1318337224">
    <w:abstractNumId w:val="7"/>
  </w:num>
  <w:num w:numId="5" w16cid:durableId="1905674291">
    <w:abstractNumId w:val="13"/>
  </w:num>
  <w:num w:numId="6" w16cid:durableId="1985812992">
    <w:abstractNumId w:val="11"/>
  </w:num>
  <w:num w:numId="7" w16cid:durableId="1678118876">
    <w:abstractNumId w:val="12"/>
  </w:num>
  <w:num w:numId="8" w16cid:durableId="1467240795">
    <w:abstractNumId w:val="19"/>
  </w:num>
  <w:num w:numId="9" w16cid:durableId="1149521493">
    <w:abstractNumId w:val="16"/>
  </w:num>
  <w:num w:numId="10" w16cid:durableId="457842031">
    <w:abstractNumId w:val="9"/>
  </w:num>
  <w:num w:numId="11" w16cid:durableId="1605578607">
    <w:abstractNumId w:val="15"/>
  </w:num>
  <w:num w:numId="12" w16cid:durableId="1766419416">
    <w:abstractNumId w:val="4"/>
  </w:num>
  <w:num w:numId="13" w16cid:durableId="1750426839">
    <w:abstractNumId w:val="3"/>
  </w:num>
  <w:num w:numId="14" w16cid:durableId="735709888">
    <w:abstractNumId w:val="17"/>
  </w:num>
  <w:num w:numId="15" w16cid:durableId="2033409114">
    <w:abstractNumId w:val="2"/>
  </w:num>
  <w:num w:numId="16" w16cid:durableId="263806040">
    <w:abstractNumId w:val="14"/>
  </w:num>
  <w:num w:numId="17" w16cid:durableId="1925451052">
    <w:abstractNumId w:val="21"/>
  </w:num>
  <w:num w:numId="18" w16cid:durableId="1009792202">
    <w:abstractNumId w:val="5"/>
  </w:num>
  <w:num w:numId="19" w16cid:durableId="1681203589">
    <w:abstractNumId w:val="10"/>
  </w:num>
  <w:num w:numId="20" w16cid:durableId="917062042">
    <w:abstractNumId w:val="1"/>
  </w:num>
  <w:num w:numId="21" w16cid:durableId="2116123109">
    <w:abstractNumId w:val="18"/>
  </w:num>
  <w:num w:numId="22" w16cid:durableId="1461726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22438"/>
    <w:rsid w:val="000240EB"/>
    <w:rsid w:val="00067443"/>
    <w:rsid w:val="00080C9D"/>
    <w:rsid w:val="00084307"/>
    <w:rsid w:val="00093EBA"/>
    <w:rsid w:val="000945D5"/>
    <w:rsid w:val="000947C4"/>
    <w:rsid w:val="000A6481"/>
    <w:rsid w:val="000B002C"/>
    <w:rsid w:val="000B08CD"/>
    <w:rsid w:val="000C2F9A"/>
    <w:rsid w:val="000C38B8"/>
    <w:rsid w:val="001355B3"/>
    <w:rsid w:val="00137088"/>
    <w:rsid w:val="00177B5E"/>
    <w:rsid w:val="0018150B"/>
    <w:rsid w:val="001A23D8"/>
    <w:rsid w:val="001A2C62"/>
    <w:rsid w:val="001B1168"/>
    <w:rsid w:val="001F7BD9"/>
    <w:rsid w:val="00247942"/>
    <w:rsid w:val="00293F51"/>
    <w:rsid w:val="002B64D9"/>
    <w:rsid w:val="002C5578"/>
    <w:rsid w:val="002F4FE2"/>
    <w:rsid w:val="00322426"/>
    <w:rsid w:val="0033272B"/>
    <w:rsid w:val="0033306F"/>
    <w:rsid w:val="0034626C"/>
    <w:rsid w:val="00376455"/>
    <w:rsid w:val="003B4C8D"/>
    <w:rsid w:val="00411035"/>
    <w:rsid w:val="00424274"/>
    <w:rsid w:val="00450121"/>
    <w:rsid w:val="004510DA"/>
    <w:rsid w:val="00472A50"/>
    <w:rsid w:val="00477F99"/>
    <w:rsid w:val="004A6096"/>
    <w:rsid w:val="004C11F7"/>
    <w:rsid w:val="004D1609"/>
    <w:rsid w:val="004E1599"/>
    <w:rsid w:val="004F42E4"/>
    <w:rsid w:val="00500906"/>
    <w:rsid w:val="0050205C"/>
    <w:rsid w:val="00507E9D"/>
    <w:rsid w:val="005256A4"/>
    <w:rsid w:val="005461BC"/>
    <w:rsid w:val="00546F30"/>
    <w:rsid w:val="00571234"/>
    <w:rsid w:val="00575297"/>
    <w:rsid w:val="00577552"/>
    <w:rsid w:val="00636C8E"/>
    <w:rsid w:val="00660951"/>
    <w:rsid w:val="00665BBB"/>
    <w:rsid w:val="006676E5"/>
    <w:rsid w:val="006D34F1"/>
    <w:rsid w:val="0070170F"/>
    <w:rsid w:val="007041BE"/>
    <w:rsid w:val="007061E7"/>
    <w:rsid w:val="00753B08"/>
    <w:rsid w:val="00782F7B"/>
    <w:rsid w:val="00791789"/>
    <w:rsid w:val="00793882"/>
    <w:rsid w:val="007A6E64"/>
    <w:rsid w:val="007C0AD2"/>
    <w:rsid w:val="007C30C0"/>
    <w:rsid w:val="007C575B"/>
    <w:rsid w:val="007E327A"/>
    <w:rsid w:val="007F01DB"/>
    <w:rsid w:val="0083440D"/>
    <w:rsid w:val="008401DA"/>
    <w:rsid w:val="00855CDF"/>
    <w:rsid w:val="008834BB"/>
    <w:rsid w:val="008D3D71"/>
    <w:rsid w:val="008F4621"/>
    <w:rsid w:val="009376D0"/>
    <w:rsid w:val="00957E82"/>
    <w:rsid w:val="00966B35"/>
    <w:rsid w:val="009701D7"/>
    <w:rsid w:val="00985AC0"/>
    <w:rsid w:val="009C729B"/>
    <w:rsid w:val="009D5A04"/>
    <w:rsid w:val="009F054E"/>
    <w:rsid w:val="009F0783"/>
    <w:rsid w:val="00A315EA"/>
    <w:rsid w:val="00A53DDE"/>
    <w:rsid w:val="00A618A1"/>
    <w:rsid w:val="00A62BEB"/>
    <w:rsid w:val="00A73C12"/>
    <w:rsid w:val="00AA0AC1"/>
    <w:rsid w:val="00AA2A22"/>
    <w:rsid w:val="00AF1F21"/>
    <w:rsid w:val="00B14081"/>
    <w:rsid w:val="00B41E35"/>
    <w:rsid w:val="00B463D6"/>
    <w:rsid w:val="00B95F87"/>
    <w:rsid w:val="00B9764B"/>
    <w:rsid w:val="00BA3AEA"/>
    <w:rsid w:val="00BB3356"/>
    <w:rsid w:val="00BF52DA"/>
    <w:rsid w:val="00C44710"/>
    <w:rsid w:val="00C627F8"/>
    <w:rsid w:val="00C70DE3"/>
    <w:rsid w:val="00C81991"/>
    <w:rsid w:val="00C84CCE"/>
    <w:rsid w:val="00C946AF"/>
    <w:rsid w:val="00C9584F"/>
    <w:rsid w:val="00CA55AE"/>
    <w:rsid w:val="00D1552D"/>
    <w:rsid w:val="00D4665B"/>
    <w:rsid w:val="00D82726"/>
    <w:rsid w:val="00DB3484"/>
    <w:rsid w:val="00DB73DD"/>
    <w:rsid w:val="00DC5E17"/>
    <w:rsid w:val="00DD0D56"/>
    <w:rsid w:val="00DD6157"/>
    <w:rsid w:val="00DE7F1B"/>
    <w:rsid w:val="00E07ED1"/>
    <w:rsid w:val="00E3498B"/>
    <w:rsid w:val="00E523F8"/>
    <w:rsid w:val="00E66DFA"/>
    <w:rsid w:val="00E86317"/>
    <w:rsid w:val="00EA5E66"/>
    <w:rsid w:val="00EB3CA6"/>
    <w:rsid w:val="00EB7340"/>
    <w:rsid w:val="00EF3A13"/>
    <w:rsid w:val="00EF6DAB"/>
    <w:rsid w:val="00F022C0"/>
    <w:rsid w:val="00F037A5"/>
    <w:rsid w:val="00F50B3E"/>
    <w:rsid w:val="00F600B6"/>
    <w:rsid w:val="00F64D32"/>
    <w:rsid w:val="00F64F05"/>
    <w:rsid w:val="00F65638"/>
    <w:rsid w:val="00F76E3B"/>
    <w:rsid w:val="00FA441B"/>
    <w:rsid w:val="00FB2C1D"/>
    <w:rsid w:val="00FD593A"/>
    <w:rsid w:val="00FE1E9C"/>
    <w:rsid w:val="00FF7BE4"/>
    <w:rsid w:val="013FCFF9"/>
    <w:rsid w:val="02623246"/>
    <w:rsid w:val="0265D0D9"/>
    <w:rsid w:val="02A998D8"/>
    <w:rsid w:val="02AB3FAB"/>
    <w:rsid w:val="03FADD3B"/>
    <w:rsid w:val="052F66EC"/>
    <w:rsid w:val="0659855C"/>
    <w:rsid w:val="06A67B9E"/>
    <w:rsid w:val="06F6944E"/>
    <w:rsid w:val="071F2AA8"/>
    <w:rsid w:val="082142E8"/>
    <w:rsid w:val="084BDA3B"/>
    <w:rsid w:val="086814D0"/>
    <w:rsid w:val="0993558D"/>
    <w:rsid w:val="0B9906C7"/>
    <w:rsid w:val="0C111768"/>
    <w:rsid w:val="0D5D2AB2"/>
    <w:rsid w:val="0E9C4673"/>
    <w:rsid w:val="0EACF727"/>
    <w:rsid w:val="0EB6797D"/>
    <w:rsid w:val="0ED04CD3"/>
    <w:rsid w:val="0F55BF33"/>
    <w:rsid w:val="0FD7AFEB"/>
    <w:rsid w:val="1089CEBD"/>
    <w:rsid w:val="109969A8"/>
    <w:rsid w:val="110869BC"/>
    <w:rsid w:val="112AC10A"/>
    <w:rsid w:val="11853F15"/>
    <w:rsid w:val="1262DAEA"/>
    <w:rsid w:val="12713D71"/>
    <w:rsid w:val="13C2C22E"/>
    <w:rsid w:val="13E148D8"/>
    <w:rsid w:val="13E6A5F7"/>
    <w:rsid w:val="149C7884"/>
    <w:rsid w:val="14B2B115"/>
    <w:rsid w:val="15188D06"/>
    <w:rsid w:val="155B2BA2"/>
    <w:rsid w:val="159833EF"/>
    <w:rsid w:val="16561428"/>
    <w:rsid w:val="16D32BE2"/>
    <w:rsid w:val="16E4DBCD"/>
    <w:rsid w:val="16FA62F0"/>
    <w:rsid w:val="1777AB40"/>
    <w:rsid w:val="186F6947"/>
    <w:rsid w:val="1925E4F6"/>
    <w:rsid w:val="19CD6C04"/>
    <w:rsid w:val="19EB11E7"/>
    <w:rsid w:val="1AAF4C02"/>
    <w:rsid w:val="1B2EBCA4"/>
    <w:rsid w:val="1B79FF32"/>
    <w:rsid w:val="1BC1DE41"/>
    <w:rsid w:val="1BC4BE0A"/>
    <w:rsid w:val="1C781728"/>
    <w:rsid w:val="1D4355F1"/>
    <w:rsid w:val="1E30FF38"/>
    <w:rsid w:val="1E573DF3"/>
    <w:rsid w:val="1EB68544"/>
    <w:rsid w:val="1F02DA32"/>
    <w:rsid w:val="1FD9DDCB"/>
    <w:rsid w:val="200A6D86"/>
    <w:rsid w:val="2039191D"/>
    <w:rsid w:val="2123484B"/>
    <w:rsid w:val="2141FD91"/>
    <w:rsid w:val="215CC5DF"/>
    <w:rsid w:val="21A8E8B1"/>
    <w:rsid w:val="21D74D37"/>
    <w:rsid w:val="21FDD431"/>
    <w:rsid w:val="22222275"/>
    <w:rsid w:val="22479152"/>
    <w:rsid w:val="22776825"/>
    <w:rsid w:val="241A1E41"/>
    <w:rsid w:val="243D05EB"/>
    <w:rsid w:val="24C67F77"/>
    <w:rsid w:val="253574F3"/>
    <w:rsid w:val="26C43C3F"/>
    <w:rsid w:val="27B2DF06"/>
    <w:rsid w:val="2A172E95"/>
    <w:rsid w:val="2AAA9201"/>
    <w:rsid w:val="2ADF2AB3"/>
    <w:rsid w:val="2BA5D6AD"/>
    <w:rsid w:val="2CC7A49D"/>
    <w:rsid w:val="2D364B1D"/>
    <w:rsid w:val="2DAE6EBC"/>
    <w:rsid w:val="2E0193A8"/>
    <w:rsid w:val="2E3F7A58"/>
    <w:rsid w:val="2EEBA59B"/>
    <w:rsid w:val="2F318327"/>
    <w:rsid w:val="2F5CD61E"/>
    <w:rsid w:val="2F847357"/>
    <w:rsid w:val="2FE10840"/>
    <w:rsid w:val="2FEC2328"/>
    <w:rsid w:val="2FF3A37F"/>
    <w:rsid w:val="30D48C71"/>
    <w:rsid w:val="31E98271"/>
    <w:rsid w:val="33E523FE"/>
    <w:rsid w:val="3465B834"/>
    <w:rsid w:val="34A2DA4E"/>
    <w:rsid w:val="352694B4"/>
    <w:rsid w:val="36458D65"/>
    <w:rsid w:val="36806128"/>
    <w:rsid w:val="36C994AC"/>
    <w:rsid w:val="37AF2325"/>
    <w:rsid w:val="37B22671"/>
    <w:rsid w:val="38F26D02"/>
    <w:rsid w:val="3973CD49"/>
    <w:rsid w:val="398C57E0"/>
    <w:rsid w:val="39DE4DC4"/>
    <w:rsid w:val="39EC89A6"/>
    <w:rsid w:val="3A4F643B"/>
    <w:rsid w:val="3ABDC51C"/>
    <w:rsid w:val="3ACE794F"/>
    <w:rsid w:val="3B90AE8D"/>
    <w:rsid w:val="3BA8A29F"/>
    <w:rsid w:val="3BB90C46"/>
    <w:rsid w:val="3D26C678"/>
    <w:rsid w:val="3D287645"/>
    <w:rsid w:val="3D756E98"/>
    <w:rsid w:val="3DBBCC1D"/>
    <w:rsid w:val="3DD6C16C"/>
    <w:rsid w:val="3E53C7D4"/>
    <w:rsid w:val="3EE710E7"/>
    <w:rsid w:val="3EF1BA5E"/>
    <w:rsid w:val="3F63BD50"/>
    <w:rsid w:val="4043D52A"/>
    <w:rsid w:val="40C8642B"/>
    <w:rsid w:val="412E7DDA"/>
    <w:rsid w:val="4171E8E7"/>
    <w:rsid w:val="418B0FED"/>
    <w:rsid w:val="419BB1E6"/>
    <w:rsid w:val="41C8E70F"/>
    <w:rsid w:val="41D82C52"/>
    <w:rsid w:val="42ABDE09"/>
    <w:rsid w:val="42C09F0B"/>
    <w:rsid w:val="437D8E0E"/>
    <w:rsid w:val="441063E0"/>
    <w:rsid w:val="442CDA93"/>
    <w:rsid w:val="45012B32"/>
    <w:rsid w:val="454264DD"/>
    <w:rsid w:val="455B4B2C"/>
    <w:rsid w:val="46E4733B"/>
    <w:rsid w:val="4719500F"/>
    <w:rsid w:val="47C8FD93"/>
    <w:rsid w:val="482D9EA6"/>
    <w:rsid w:val="48D48699"/>
    <w:rsid w:val="48E049E2"/>
    <w:rsid w:val="48F2B8EA"/>
    <w:rsid w:val="495ECCF4"/>
    <w:rsid w:val="4998D5C0"/>
    <w:rsid w:val="49A2517C"/>
    <w:rsid w:val="4A3ACA45"/>
    <w:rsid w:val="4AB309C9"/>
    <w:rsid w:val="4BE87E74"/>
    <w:rsid w:val="4C1D8C1B"/>
    <w:rsid w:val="4C30358A"/>
    <w:rsid w:val="4DF0EAA1"/>
    <w:rsid w:val="4E3D2D47"/>
    <w:rsid w:val="4E42BCED"/>
    <w:rsid w:val="4EEF8520"/>
    <w:rsid w:val="4EF8F279"/>
    <w:rsid w:val="4F14E9C6"/>
    <w:rsid w:val="4F87203E"/>
    <w:rsid w:val="4FFF1C89"/>
    <w:rsid w:val="505507F1"/>
    <w:rsid w:val="51E37292"/>
    <w:rsid w:val="51F0D852"/>
    <w:rsid w:val="52BF876B"/>
    <w:rsid w:val="52EEDD07"/>
    <w:rsid w:val="53A3415A"/>
    <w:rsid w:val="546151B9"/>
    <w:rsid w:val="549D0F17"/>
    <w:rsid w:val="54E88068"/>
    <w:rsid w:val="55239A22"/>
    <w:rsid w:val="561C3767"/>
    <w:rsid w:val="57140B53"/>
    <w:rsid w:val="57C48CAA"/>
    <w:rsid w:val="5810E1DC"/>
    <w:rsid w:val="58FAAB13"/>
    <w:rsid w:val="5A242C8B"/>
    <w:rsid w:val="5A28358C"/>
    <w:rsid w:val="5ABA2D67"/>
    <w:rsid w:val="5AEED40D"/>
    <w:rsid w:val="5B126041"/>
    <w:rsid w:val="5BB2A707"/>
    <w:rsid w:val="5BBE0684"/>
    <w:rsid w:val="5BC86C28"/>
    <w:rsid w:val="5C019ED7"/>
    <w:rsid w:val="5C7613D4"/>
    <w:rsid w:val="5E5B3E97"/>
    <w:rsid w:val="5E5F24A8"/>
    <w:rsid w:val="5EA8D3E0"/>
    <w:rsid w:val="5F0D9670"/>
    <w:rsid w:val="60287F30"/>
    <w:rsid w:val="602BEA55"/>
    <w:rsid w:val="602F81E2"/>
    <w:rsid w:val="60A966D1"/>
    <w:rsid w:val="60F45CA5"/>
    <w:rsid w:val="611BC79D"/>
    <w:rsid w:val="620EE9A2"/>
    <w:rsid w:val="62225A20"/>
    <w:rsid w:val="62453732"/>
    <w:rsid w:val="625B74CF"/>
    <w:rsid w:val="6275AA30"/>
    <w:rsid w:val="62C69EA0"/>
    <w:rsid w:val="62D7F6B4"/>
    <w:rsid w:val="631583D0"/>
    <w:rsid w:val="640B0672"/>
    <w:rsid w:val="6452C771"/>
    <w:rsid w:val="64BB83E1"/>
    <w:rsid w:val="651324D8"/>
    <w:rsid w:val="65FCE00E"/>
    <w:rsid w:val="6652B7C5"/>
    <w:rsid w:val="66EBD891"/>
    <w:rsid w:val="67EE8826"/>
    <w:rsid w:val="681F570D"/>
    <w:rsid w:val="69235CCE"/>
    <w:rsid w:val="69320CCE"/>
    <w:rsid w:val="6A06F6F7"/>
    <w:rsid w:val="6BEF16AB"/>
    <w:rsid w:val="6C4877B7"/>
    <w:rsid w:val="6C54A169"/>
    <w:rsid w:val="6E9113C6"/>
    <w:rsid w:val="6F0C1B09"/>
    <w:rsid w:val="6F1425A2"/>
    <w:rsid w:val="6F7BBA18"/>
    <w:rsid w:val="6FCBE19C"/>
    <w:rsid w:val="6FD6B261"/>
    <w:rsid w:val="6FE0C72F"/>
    <w:rsid w:val="6FF99A0B"/>
    <w:rsid w:val="700D1479"/>
    <w:rsid w:val="7032AF1B"/>
    <w:rsid w:val="709CA1F7"/>
    <w:rsid w:val="70EFD32F"/>
    <w:rsid w:val="722023DE"/>
    <w:rsid w:val="7235F63E"/>
    <w:rsid w:val="727A6ED1"/>
    <w:rsid w:val="728C62C6"/>
    <w:rsid w:val="72ACFFBB"/>
    <w:rsid w:val="73A4DB2D"/>
    <w:rsid w:val="73BDBAEF"/>
    <w:rsid w:val="7448D01C"/>
    <w:rsid w:val="7490FB27"/>
    <w:rsid w:val="7551CE0D"/>
    <w:rsid w:val="761D3ADB"/>
    <w:rsid w:val="772DEE06"/>
    <w:rsid w:val="7779AB3F"/>
    <w:rsid w:val="77975233"/>
    <w:rsid w:val="788D5C2E"/>
    <w:rsid w:val="78B759B9"/>
    <w:rsid w:val="792437DD"/>
    <w:rsid w:val="79597FCF"/>
    <w:rsid w:val="79646C4A"/>
    <w:rsid w:val="79A59745"/>
    <w:rsid w:val="7A418AA3"/>
    <w:rsid w:val="7BD9804D"/>
    <w:rsid w:val="7BF1E8A4"/>
    <w:rsid w:val="7C2A32A2"/>
    <w:rsid w:val="7C97A3AD"/>
    <w:rsid w:val="7CA68A48"/>
    <w:rsid w:val="7EC27AC0"/>
    <w:rsid w:val="7F055486"/>
    <w:rsid w:val="7F4C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1Light1">
    <w:name w:val="Grid Table 1 Light1"/>
    <w:basedOn w:val="TableNormal"/>
    <w:uiPriority w:val="46"/>
    <w:rsid w:val="00FA441B"/>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customStyle="1" w:styleId="Bulletslevel1CharChar">
    <w:name w:val="Bullets level 1 Char Char"/>
    <w:link w:val="Bulletslevel1"/>
    <w:locked/>
    <w:rsid w:val="00571234"/>
    <w:rPr>
      <w:sz w:val="21"/>
      <w:szCs w:val="21"/>
      <w:lang w:val="en-AU" w:eastAsia="en-AU"/>
    </w:rPr>
  </w:style>
  <w:style w:type="paragraph" w:customStyle="1" w:styleId="Bulletslevel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customStyle="1" w:styleId="Bulletslevel2">
    <w:name w:val="Bullets level 2"/>
    <w:basedOn w:val="Normal"/>
    <w:rsid w:val="00571234"/>
    <w:pPr>
      <w:numPr>
        <w:ilvl w:val="1"/>
        <w:numId w:val="11"/>
      </w:numPr>
      <w:spacing w:before="120" w:after="0" w:line="260" w:lineRule="atLeast"/>
    </w:pPr>
    <w:rPr>
      <w:rFonts w:ascii="Arial" w:eastAsia="Times New Roman" w:hAnsi="Arial" w:cs="Times New Roman"/>
      <w:sz w:val="21"/>
      <w:szCs w:val="21"/>
      <w:lang w:val="en-AU" w:eastAsia="en-AU"/>
    </w:rPr>
  </w:style>
  <w:style w:type="paragraph" w:customStyle="1" w:styleId="Bulletslevel3">
    <w:name w:val="Bullets level 3"/>
    <w:basedOn w:val="Normal"/>
    <w:rsid w:val="00571234"/>
    <w:pPr>
      <w:numPr>
        <w:ilvl w:val="2"/>
        <w:numId w:val="11"/>
      </w:numPr>
      <w:spacing w:before="120" w:after="0" w:line="260" w:lineRule="atLeast"/>
    </w:pPr>
    <w:rPr>
      <w:rFonts w:ascii="Arial" w:eastAsia="Times New Roman" w:hAnsi="Arial" w:cs="Times New Roman"/>
      <w:sz w:val="21"/>
      <w:szCs w:val="21"/>
      <w:lang w:val="en-AU" w:eastAsia="en-AU"/>
    </w:rPr>
  </w:style>
  <w:style w:type="numbering" w:customStyle="1" w:styleId="BulletsList">
    <w:name w:val="BulletsList"/>
    <w:uiPriority w:val="99"/>
    <w:rsid w:val="00571234"/>
    <w:pPr>
      <w:numPr>
        <w:numId w:val="11"/>
      </w:numPr>
    </w:pPr>
  </w:style>
  <w:style w:type="character" w:customStyle="1" w:styleId="e24kjd">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73C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73C12"/>
  </w:style>
  <w:style w:type="character" w:styleId="Strong">
    <w:name w:val="Strong"/>
    <w:basedOn w:val="DefaultParagraphFont"/>
    <w:uiPriority w:val="22"/>
    <w:qFormat/>
    <w:rsid w:val="00A73C12"/>
    <w:rPr>
      <w:b/>
      <w:bCs/>
    </w:rPr>
  </w:style>
  <w:style w:type="character" w:styleId="Hyperlink">
    <w:name w:val="Hyperlink"/>
    <w:basedOn w:val="DefaultParagraphFont"/>
    <w:uiPriority w:val="99"/>
    <w:unhideWhenUsed/>
    <w:rsid w:val="00A73C12"/>
    <w:rPr>
      <w:color w:val="0000FF" w:themeColor="hyperlink"/>
      <w:u w:val="single"/>
    </w:rPr>
  </w:style>
  <w:style w:type="character" w:customStyle="1" w:styleId="eop">
    <w:name w:val="eop"/>
    <w:basedOn w:val="DefaultParagraphFont"/>
    <w:rsid w:val="000240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20652973">
      <w:bodyDiv w:val="1"/>
      <w:marLeft w:val="0"/>
      <w:marRight w:val="0"/>
      <w:marTop w:val="0"/>
      <w:marBottom w:val="0"/>
      <w:divBdr>
        <w:top w:val="none" w:sz="0" w:space="0" w:color="auto"/>
        <w:left w:val="none" w:sz="0" w:space="0" w:color="auto"/>
        <w:bottom w:val="none" w:sz="0" w:space="0" w:color="auto"/>
        <w:right w:val="none" w:sz="0" w:space="0" w:color="auto"/>
      </w:divBdr>
    </w:div>
    <w:div w:id="630402686">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678697809">
      <w:bodyDiv w:val="1"/>
      <w:marLeft w:val="0"/>
      <w:marRight w:val="0"/>
      <w:marTop w:val="0"/>
      <w:marBottom w:val="0"/>
      <w:divBdr>
        <w:top w:val="none" w:sz="0" w:space="0" w:color="auto"/>
        <w:left w:val="none" w:sz="0" w:space="0" w:color="auto"/>
        <w:bottom w:val="none" w:sz="0" w:space="0" w:color="auto"/>
        <w:right w:val="none" w:sz="0" w:space="0" w:color="auto"/>
      </w:divBdr>
      <w:divsChild>
        <w:div w:id="1801611001">
          <w:marLeft w:val="0"/>
          <w:marRight w:val="0"/>
          <w:marTop w:val="0"/>
          <w:marBottom w:val="0"/>
          <w:divBdr>
            <w:top w:val="none" w:sz="0" w:space="0" w:color="auto"/>
            <w:left w:val="none" w:sz="0" w:space="0" w:color="auto"/>
            <w:bottom w:val="none" w:sz="0" w:space="0" w:color="auto"/>
            <w:right w:val="none" w:sz="0" w:space="0" w:color="auto"/>
          </w:divBdr>
          <w:divsChild>
            <w:div w:id="1704285616">
              <w:marLeft w:val="0"/>
              <w:marRight w:val="0"/>
              <w:marTop w:val="0"/>
              <w:marBottom w:val="0"/>
              <w:divBdr>
                <w:top w:val="none" w:sz="0" w:space="0" w:color="auto"/>
                <w:left w:val="none" w:sz="0" w:space="0" w:color="auto"/>
                <w:bottom w:val="none" w:sz="0" w:space="0" w:color="auto"/>
                <w:right w:val="none" w:sz="0" w:space="0" w:color="auto"/>
              </w:divBdr>
            </w:div>
            <w:div w:id="342128298">
              <w:marLeft w:val="0"/>
              <w:marRight w:val="0"/>
              <w:marTop w:val="0"/>
              <w:marBottom w:val="0"/>
              <w:divBdr>
                <w:top w:val="none" w:sz="0" w:space="0" w:color="auto"/>
                <w:left w:val="none" w:sz="0" w:space="0" w:color="auto"/>
                <w:bottom w:val="none" w:sz="0" w:space="0" w:color="auto"/>
                <w:right w:val="none" w:sz="0" w:space="0" w:color="auto"/>
              </w:divBdr>
            </w:div>
            <w:div w:id="291323394">
              <w:marLeft w:val="0"/>
              <w:marRight w:val="0"/>
              <w:marTop w:val="0"/>
              <w:marBottom w:val="0"/>
              <w:divBdr>
                <w:top w:val="none" w:sz="0" w:space="0" w:color="auto"/>
                <w:left w:val="none" w:sz="0" w:space="0" w:color="auto"/>
                <w:bottom w:val="none" w:sz="0" w:space="0" w:color="auto"/>
                <w:right w:val="none" w:sz="0" w:space="0" w:color="auto"/>
              </w:divBdr>
            </w:div>
            <w:div w:id="1986740549">
              <w:marLeft w:val="0"/>
              <w:marRight w:val="0"/>
              <w:marTop w:val="0"/>
              <w:marBottom w:val="0"/>
              <w:divBdr>
                <w:top w:val="none" w:sz="0" w:space="0" w:color="auto"/>
                <w:left w:val="none" w:sz="0" w:space="0" w:color="auto"/>
                <w:bottom w:val="none" w:sz="0" w:space="0" w:color="auto"/>
                <w:right w:val="none" w:sz="0" w:space="0" w:color="auto"/>
              </w:divBdr>
            </w:div>
            <w:div w:id="244726705">
              <w:marLeft w:val="0"/>
              <w:marRight w:val="0"/>
              <w:marTop w:val="0"/>
              <w:marBottom w:val="0"/>
              <w:divBdr>
                <w:top w:val="none" w:sz="0" w:space="0" w:color="auto"/>
                <w:left w:val="none" w:sz="0" w:space="0" w:color="auto"/>
                <w:bottom w:val="none" w:sz="0" w:space="0" w:color="auto"/>
                <w:right w:val="none" w:sz="0" w:space="0" w:color="auto"/>
              </w:divBdr>
            </w:div>
            <w:div w:id="513500380">
              <w:marLeft w:val="0"/>
              <w:marRight w:val="0"/>
              <w:marTop w:val="0"/>
              <w:marBottom w:val="0"/>
              <w:divBdr>
                <w:top w:val="none" w:sz="0" w:space="0" w:color="auto"/>
                <w:left w:val="none" w:sz="0" w:space="0" w:color="auto"/>
                <w:bottom w:val="none" w:sz="0" w:space="0" w:color="auto"/>
                <w:right w:val="none" w:sz="0" w:space="0" w:color="auto"/>
              </w:divBdr>
            </w:div>
            <w:div w:id="1784692148">
              <w:marLeft w:val="0"/>
              <w:marRight w:val="0"/>
              <w:marTop w:val="0"/>
              <w:marBottom w:val="0"/>
              <w:divBdr>
                <w:top w:val="none" w:sz="0" w:space="0" w:color="auto"/>
                <w:left w:val="none" w:sz="0" w:space="0" w:color="auto"/>
                <w:bottom w:val="none" w:sz="0" w:space="0" w:color="auto"/>
                <w:right w:val="none" w:sz="0" w:space="0" w:color="auto"/>
              </w:divBdr>
            </w:div>
            <w:div w:id="864446794">
              <w:marLeft w:val="0"/>
              <w:marRight w:val="0"/>
              <w:marTop w:val="0"/>
              <w:marBottom w:val="0"/>
              <w:divBdr>
                <w:top w:val="none" w:sz="0" w:space="0" w:color="auto"/>
                <w:left w:val="none" w:sz="0" w:space="0" w:color="auto"/>
                <w:bottom w:val="none" w:sz="0" w:space="0" w:color="auto"/>
                <w:right w:val="none" w:sz="0" w:space="0" w:color="auto"/>
              </w:divBdr>
            </w:div>
          </w:divsChild>
        </w:div>
        <w:div w:id="1298225519">
          <w:marLeft w:val="0"/>
          <w:marRight w:val="0"/>
          <w:marTop w:val="0"/>
          <w:marBottom w:val="0"/>
          <w:divBdr>
            <w:top w:val="none" w:sz="0" w:space="0" w:color="auto"/>
            <w:left w:val="none" w:sz="0" w:space="0" w:color="auto"/>
            <w:bottom w:val="none" w:sz="0" w:space="0" w:color="auto"/>
            <w:right w:val="none" w:sz="0" w:space="0" w:color="auto"/>
          </w:divBdr>
          <w:divsChild>
            <w:div w:id="240985513">
              <w:marLeft w:val="0"/>
              <w:marRight w:val="0"/>
              <w:marTop w:val="0"/>
              <w:marBottom w:val="0"/>
              <w:divBdr>
                <w:top w:val="none" w:sz="0" w:space="0" w:color="auto"/>
                <w:left w:val="none" w:sz="0" w:space="0" w:color="auto"/>
                <w:bottom w:val="none" w:sz="0" w:space="0" w:color="auto"/>
                <w:right w:val="none" w:sz="0" w:space="0" w:color="auto"/>
              </w:divBdr>
            </w:div>
          </w:divsChild>
        </w:div>
        <w:div w:id="1793985077">
          <w:marLeft w:val="0"/>
          <w:marRight w:val="0"/>
          <w:marTop w:val="0"/>
          <w:marBottom w:val="0"/>
          <w:divBdr>
            <w:top w:val="none" w:sz="0" w:space="0" w:color="auto"/>
            <w:left w:val="none" w:sz="0" w:space="0" w:color="auto"/>
            <w:bottom w:val="none" w:sz="0" w:space="0" w:color="auto"/>
            <w:right w:val="none" w:sz="0" w:space="0" w:color="auto"/>
          </w:divBdr>
          <w:divsChild>
            <w:div w:id="308638064">
              <w:marLeft w:val="0"/>
              <w:marRight w:val="0"/>
              <w:marTop w:val="0"/>
              <w:marBottom w:val="0"/>
              <w:divBdr>
                <w:top w:val="none" w:sz="0" w:space="0" w:color="auto"/>
                <w:left w:val="none" w:sz="0" w:space="0" w:color="auto"/>
                <w:bottom w:val="none" w:sz="0" w:space="0" w:color="auto"/>
                <w:right w:val="none" w:sz="0" w:space="0" w:color="auto"/>
              </w:divBdr>
            </w:div>
            <w:div w:id="2032953285">
              <w:marLeft w:val="0"/>
              <w:marRight w:val="0"/>
              <w:marTop w:val="0"/>
              <w:marBottom w:val="0"/>
              <w:divBdr>
                <w:top w:val="none" w:sz="0" w:space="0" w:color="auto"/>
                <w:left w:val="none" w:sz="0" w:space="0" w:color="auto"/>
                <w:bottom w:val="none" w:sz="0" w:space="0" w:color="auto"/>
                <w:right w:val="none" w:sz="0" w:space="0" w:color="auto"/>
              </w:divBdr>
            </w:div>
            <w:div w:id="215091952">
              <w:marLeft w:val="0"/>
              <w:marRight w:val="0"/>
              <w:marTop w:val="0"/>
              <w:marBottom w:val="0"/>
              <w:divBdr>
                <w:top w:val="none" w:sz="0" w:space="0" w:color="auto"/>
                <w:left w:val="none" w:sz="0" w:space="0" w:color="auto"/>
                <w:bottom w:val="none" w:sz="0" w:space="0" w:color="auto"/>
                <w:right w:val="none" w:sz="0" w:space="0" w:color="auto"/>
              </w:divBdr>
            </w:div>
            <w:div w:id="724984922">
              <w:marLeft w:val="0"/>
              <w:marRight w:val="0"/>
              <w:marTop w:val="0"/>
              <w:marBottom w:val="0"/>
              <w:divBdr>
                <w:top w:val="none" w:sz="0" w:space="0" w:color="auto"/>
                <w:left w:val="none" w:sz="0" w:space="0" w:color="auto"/>
                <w:bottom w:val="none" w:sz="0" w:space="0" w:color="auto"/>
                <w:right w:val="none" w:sz="0" w:space="0" w:color="auto"/>
              </w:divBdr>
            </w:div>
            <w:div w:id="1999066643">
              <w:marLeft w:val="0"/>
              <w:marRight w:val="0"/>
              <w:marTop w:val="0"/>
              <w:marBottom w:val="0"/>
              <w:divBdr>
                <w:top w:val="none" w:sz="0" w:space="0" w:color="auto"/>
                <w:left w:val="none" w:sz="0" w:space="0" w:color="auto"/>
                <w:bottom w:val="none" w:sz="0" w:space="0" w:color="auto"/>
                <w:right w:val="none" w:sz="0" w:space="0" w:color="auto"/>
              </w:divBdr>
            </w:div>
          </w:divsChild>
        </w:div>
        <w:div w:id="1459956759">
          <w:marLeft w:val="0"/>
          <w:marRight w:val="0"/>
          <w:marTop w:val="0"/>
          <w:marBottom w:val="0"/>
          <w:divBdr>
            <w:top w:val="none" w:sz="0" w:space="0" w:color="auto"/>
            <w:left w:val="none" w:sz="0" w:space="0" w:color="auto"/>
            <w:bottom w:val="none" w:sz="0" w:space="0" w:color="auto"/>
            <w:right w:val="none" w:sz="0" w:space="0" w:color="auto"/>
          </w:divBdr>
          <w:divsChild>
            <w:div w:id="752236676">
              <w:marLeft w:val="0"/>
              <w:marRight w:val="0"/>
              <w:marTop w:val="0"/>
              <w:marBottom w:val="0"/>
              <w:divBdr>
                <w:top w:val="none" w:sz="0" w:space="0" w:color="auto"/>
                <w:left w:val="none" w:sz="0" w:space="0" w:color="auto"/>
                <w:bottom w:val="none" w:sz="0" w:space="0" w:color="auto"/>
                <w:right w:val="none" w:sz="0" w:space="0" w:color="auto"/>
              </w:divBdr>
            </w:div>
            <w:div w:id="68224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484382">
      <w:bodyDiv w:val="1"/>
      <w:marLeft w:val="0"/>
      <w:marRight w:val="0"/>
      <w:marTop w:val="0"/>
      <w:marBottom w:val="0"/>
      <w:divBdr>
        <w:top w:val="none" w:sz="0" w:space="0" w:color="auto"/>
        <w:left w:val="none" w:sz="0" w:space="0" w:color="auto"/>
        <w:bottom w:val="none" w:sz="0" w:space="0" w:color="auto"/>
        <w:right w:val="none" w:sz="0" w:space="0" w:color="auto"/>
      </w:divBdr>
      <w:divsChild>
        <w:div w:id="881405779">
          <w:marLeft w:val="0"/>
          <w:marRight w:val="0"/>
          <w:marTop w:val="0"/>
          <w:marBottom w:val="0"/>
          <w:divBdr>
            <w:top w:val="none" w:sz="0" w:space="0" w:color="auto"/>
            <w:left w:val="none" w:sz="0" w:space="0" w:color="auto"/>
            <w:bottom w:val="none" w:sz="0" w:space="0" w:color="auto"/>
            <w:right w:val="none" w:sz="0" w:space="0" w:color="auto"/>
          </w:divBdr>
        </w:div>
        <w:div w:id="591164808">
          <w:marLeft w:val="0"/>
          <w:marRight w:val="0"/>
          <w:marTop w:val="0"/>
          <w:marBottom w:val="0"/>
          <w:divBdr>
            <w:top w:val="none" w:sz="0" w:space="0" w:color="auto"/>
            <w:left w:val="none" w:sz="0" w:space="0" w:color="auto"/>
            <w:bottom w:val="none" w:sz="0" w:space="0" w:color="auto"/>
            <w:right w:val="none" w:sz="0" w:space="0" w:color="auto"/>
          </w:divBdr>
        </w:div>
        <w:div w:id="2095929743">
          <w:marLeft w:val="0"/>
          <w:marRight w:val="0"/>
          <w:marTop w:val="0"/>
          <w:marBottom w:val="0"/>
          <w:divBdr>
            <w:top w:val="none" w:sz="0" w:space="0" w:color="auto"/>
            <w:left w:val="none" w:sz="0" w:space="0" w:color="auto"/>
            <w:bottom w:val="none" w:sz="0" w:space="0" w:color="auto"/>
            <w:right w:val="none" w:sz="0" w:space="0" w:color="auto"/>
          </w:divBdr>
        </w:div>
        <w:div w:id="1746487769">
          <w:marLeft w:val="0"/>
          <w:marRight w:val="0"/>
          <w:marTop w:val="0"/>
          <w:marBottom w:val="0"/>
          <w:divBdr>
            <w:top w:val="none" w:sz="0" w:space="0" w:color="auto"/>
            <w:left w:val="none" w:sz="0" w:space="0" w:color="auto"/>
            <w:bottom w:val="none" w:sz="0" w:space="0" w:color="auto"/>
            <w:right w:val="none" w:sz="0" w:space="0" w:color="auto"/>
          </w:divBdr>
        </w:div>
      </w:divsChild>
    </w:div>
    <w:div w:id="893737980">
      <w:bodyDiv w:val="1"/>
      <w:marLeft w:val="0"/>
      <w:marRight w:val="0"/>
      <w:marTop w:val="0"/>
      <w:marBottom w:val="0"/>
      <w:divBdr>
        <w:top w:val="none" w:sz="0" w:space="0" w:color="auto"/>
        <w:left w:val="none" w:sz="0" w:space="0" w:color="auto"/>
        <w:bottom w:val="none" w:sz="0" w:space="0" w:color="auto"/>
        <w:right w:val="none" w:sz="0" w:space="0" w:color="auto"/>
      </w:divBdr>
      <w:divsChild>
        <w:div w:id="274556701">
          <w:marLeft w:val="0"/>
          <w:marRight w:val="0"/>
          <w:marTop w:val="0"/>
          <w:marBottom w:val="0"/>
          <w:divBdr>
            <w:top w:val="none" w:sz="0" w:space="0" w:color="auto"/>
            <w:left w:val="none" w:sz="0" w:space="0" w:color="auto"/>
            <w:bottom w:val="none" w:sz="0" w:space="0" w:color="auto"/>
            <w:right w:val="none" w:sz="0" w:space="0" w:color="auto"/>
          </w:divBdr>
        </w:div>
        <w:div w:id="1914387668">
          <w:marLeft w:val="0"/>
          <w:marRight w:val="0"/>
          <w:marTop w:val="0"/>
          <w:marBottom w:val="0"/>
          <w:divBdr>
            <w:top w:val="none" w:sz="0" w:space="0" w:color="auto"/>
            <w:left w:val="none" w:sz="0" w:space="0" w:color="auto"/>
            <w:bottom w:val="none" w:sz="0" w:space="0" w:color="auto"/>
            <w:right w:val="none" w:sz="0" w:space="0" w:color="auto"/>
          </w:divBdr>
        </w:div>
        <w:div w:id="553388655">
          <w:marLeft w:val="0"/>
          <w:marRight w:val="0"/>
          <w:marTop w:val="0"/>
          <w:marBottom w:val="0"/>
          <w:divBdr>
            <w:top w:val="none" w:sz="0" w:space="0" w:color="auto"/>
            <w:left w:val="none" w:sz="0" w:space="0" w:color="auto"/>
            <w:bottom w:val="none" w:sz="0" w:space="0" w:color="auto"/>
            <w:right w:val="none" w:sz="0" w:space="0" w:color="auto"/>
          </w:divBdr>
        </w:div>
        <w:div w:id="1103962749">
          <w:marLeft w:val="0"/>
          <w:marRight w:val="0"/>
          <w:marTop w:val="0"/>
          <w:marBottom w:val="0"/>
          <w:divBdr>
            <w:top w:val="none" w:sz="0" w:space="0" w:color="auto"/>
            <w:left w:val="none" w:sz="0" w:space="0" w:color="auto"/>
            <w:bottom w:val="none" w:sz="0" w:space="0" w:color="auto"/>
            <w:right w:val="none" w:sz="0" w:space="0" w:color="auto"/>
          </w:divBdr>
        </w:div>
      </w:divsChild>
    </w:div>
    <w:div w:id="1203513502">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20" ma:contentTypeDescription="Create a new document." ma:contentTypeScope="" ma:versionID="6976d8f655f59640866e138a84a911c3">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659dfdf9aa1520f5a3e8638ae8e61ad6"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D6F3DD-44C5-4A0C-93C5-C03486BCF6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3.xml><?xml version="1.0" encoding="utf-8"?>
<ds:datastoreItem xmlns:ds="http://schemas.openxmlformats.org/officeDocument/2006/customXml" ds:itemID="{9F4B6DD7-A0F8-486F-AFCE-ABC3F44734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1626</Words>
  <Characters>9272</Characters>
  <Application>Microsoft Office Word</Application>
  <DocSecurity>0</DocSecurity>
  <Lines>77</Lines>
  <Paragraphs>21</Paragraphs>
  <ScaleCrop>false</ScaleCrop>
  <Company/>
  <LinksUpToDate>false</LinksUpToDate>
  <CharactersWithSpaces>10877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Kathryn Zuger</dc:creator>
  <cp:lastModifiedBy>Joseph Anderson</cp:lastModifiedBy>
  <cp:revision>2</cp:revision>
  <dcterms:created xsi:type="dcterms:W3CDTF">2024-09-03T19:50:00Z</dcterms:created>
  <dcterms:modified xsi:type="dcterms:W3CDTF">2024-09-03T19:50:00Z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