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8824EA" w14:textId="7FF9A364" w:rsidR="00150F12" w:rsidRDefault="007C3091" w:rsidP="00560208">
      <w:pPr>
        <w:pStyle w:val="Heading1"/>
        <w:spacing w:before="21"/>
        <w:ind w:left="2020" w:firstLine="0"/>
      </w:pPr>
      <w:r>
        <w:rPr>
          <w:color w:val="6F2F9F"/>
        </w:rPr>
        <w:t>Daresbury</w:t>
      </w:r>
      <w:r w:rsidR="00560208">
        <w:rPr>
          <w:color w:val="6F2F9F"/>
          <w:spacing w:val="-1"/>
        </w:rPr>
        <w:t xml:space="preserve"> </w:t>
      </w:r>
      <w:r w:rsidR="00560208">
        <w:rPr>
          <w:color w:val="6F2F9F"/>
        </w:rPr>
        <w:t>Primary</w:t>
      </w:r>
      <w:r w:rsidR="00560208">
        <w:rPr>
          <w:color w:val="6F2F9F"/>
          <w:spacing w:val="-1"/>
        </w:rPr>
        <w:t xml:space="preserve"> </w:t>
      </w:r>
      <w:r w:rsidR="00560208">
        <w:rPr>
          <w:color w:val="6F2F9F"/>
        </w:rPr>
        <w:t>School</w:t>
      </w:r>
      <w:r w:rsidR="00560208">
        <w:rPr>
          <w:color w:val="6F2F9F"/>
          <w:spacing w:val="3"/>
        </w:rPr>
        <w:t xml:space="preserve"> </w:t>
      </w:r>
      <w:r w:rsidR="00560208">
        <w:rPr>
          <w:color w:val="6F2F9F"/>
        </w:rPr>
        <w:t xml:space="preserve">Exclusion </w:t>
      </w:r>
      <w:r w:rsidR="00560208">
        <w:rPr>
          <w:color w:val="6F2F9F"/>
          <w:spacing w:val="-2"/>
        </w:rPr>
        <w:t>Policy</w:t>
      </w:r>
    </w:p>
    <w:p w14:paraId="70FCE73E" w14:textId="77777777" w:rsidR="00150F12" w:rsidRDefault="00150F12">
      <w:pPr>
        <w:pStyle w:val="BodyText"/>
      </w:pPr>
    </w:p>
    <w:p w14:paraId="4AF28856" w14:textId="77777777" w:rsidR="00150F12" w:rsidRDefault="00150F12">
      <w:pPr>
        <w:pStyle w:val="BodyText"/>
      </w:pPr>
    </w:p>
    <w:p w14:paraId="55652C3C" w14:textId="77777777" w:rsidR="00150F12" w:rsidRDefault="00150F12">
      <w:pPr>
        <w:pStyle w:val="BodyText"/>
      </w:pPr>
    </w:p>
    <w:p w14:paraId="255EEBFD" w14:textId="77777777" w:rsidR="00150F12" w:rsidRDefault="00560208">
      <w:pPr>
        <w:pStyle w:val="BodyText"/>
        <w:spacing w:before="240"/>
      </w:pPr>
      <w:r>
        <w:rPr>
          <w:noProof/>
        </w:rPr>
        <w:drawing>
          <wp:anchor distT="0" distB="0" distL="0" distR="0" simplePos="0" relativeHeight="487588352" behindDoc="1" locked="0" layoutInCell="1" allowOverlap="1" wp14:anchorId="41B0846E" wp14:editId="2BD547DA">
            <wp:simplePos x="0" y="0"/>
            <wp:positionH relativeFrom="page">
              <wp:posOffset>2254732</wp:posOffset>
            </wp:positionH>
            <wp:positionV relativeFrom="paragraph">
              <wp:posOffset>323046</wp:posOffset>
            </wp:positionV>
            <wp:extent cx="3099850" cy="862202"/>
            <wp:effectExtent l="0" t="0" r="0" b="0"/>
            <wp:wrapTopAndBottom/>
            <wp:docPr id="2" name="Image 2" descr="cropped-the-heath-family_logo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 descr="cropped-the-heath-family_logo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99850" cy="86220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5901BDB" w14:textId="77777777" w:rsidR="00150F12" w:rsidRDefault="00150F12">
      <w:pPr>
        <w:pStyle w:val="BodyText"/>
      </w:pPr>
    </w:p>
    <w:p w14:paraId="44897D52" w14:textId="77777777" w:rsidR="00150F12" w:rsidRDefault="00150F12">
      <w:pPr>
        <w:pStyle w:val="BodyText"/>
      </w:pPr>
    </w:p>
    <w:p w14:paraId="699987AE" w14:textId="77777777" w:rsidR="00150F12" w:rsidRDefault="00150F12">
      <w:pPr>
        <w:pStyle w:val="BodyText"/>
      </w:pPr>
    </w:p>
    <w:p w14:paraId="41F716B2" w14:textId="77777777" w:rsidR="00150F12" w:rsidRDefault="00150F12">
      <w:pPr>
        <w:pStyle w:val="BodyText"/>
      </w:pPr>
    </w:p>
    <w:p w14:paraId="3F2E8780" w14:textId="77777777" w:rsidR="00150F12" w:rsidRDefault="00150F12">
      <w:pPr>
        <w:pStyle w:val="BodyText"/>
        <w:spacing w:before="82"/>
      </w:pPr>
    </w:p>
    <w:tbl>
      <w:tblPr>
        <w:tblW w:w="0" w:type="auto"/>
        <w:tblInd w:w="13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464"/>
        <w:gridCol w:w="2049"/>
        <w:gridCol w:w="5208"/>
      </w:tblGrid>
      <w:tr w:rsidR="00150F12" w14:paraId="5E62E9A5" w14:textId="77777777">
        <w:trPr>
          <w:trHeight w:val="721"/>
        </w:trPr>
        <w:tc>
          <w:tcPr>
            <w:tcW w:w="2464" w:type="dxa"/>
            <w:tcBorders>
              <w:bottom w:val="single" w:sz="18" w:space="0" w:color="FFFFFF"/>
            </w:tcBorders>
            <w:shd w:val="clear" w:color="auto" w:fill="D7DFDE"/>
          </w:tcPr>
          <w:p w14:paraId="7711155C" w14:textId="77777777" w:rsidR="00150F12" w:rsidRDefault="00560208">
            <w:pPr>
              <w:pStyle w:val="TableParagraph"/>
              <w:spacing w:before="56"/>
              <w:rPr>
                <w:sz w:val="20"/>
              </w:rPr>
            </w:pPr>
            <w:r>
              <w:rPr>
                <w:spacing w:val="-2"/>
                <w:sz w:val="20"/>
              </w:rPr>
              <w:t>Model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Policy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Approved</w:t>
            </w:r>
            <w:r>
              <w:rPr>
                <w:spacing w:val="-9"/>
                <w:sz w:val="20"/>
              </w:rPr>
              <w:t xml:space="preserve"> </w:t>
            </w:r>
            <w:proofErr w:type="gramStart"/>
            <w:r>
              <w:rPr>
                <w:spacing w:val="-2"/>
                <w:sz w:val="20"/>
              </w:rPr>
              <w:t>By</w:t>
            </w:r>
            <w:proofErr w:type="gramEnd"/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Trust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Board</w:t>
            </w:r>
          </w:p>
        </w:tc>
        <w:tc>
          <w:tcPr>
            <w:tcW w:w="2049" w:type="dxa"/>
            <w:tcBorders>
              <w:bottom w:val="single" w:sz="18" w:space="0" w:color="FFFFFF"/>
            </w:tcBorders>
            <w:shd w:val="clear" w:color="auto" w:fill="D7DFDE"/>
          </w:tcPr>
          <w:p w14:paraId="656D5EC9" w14:textId="77777777" w:rsidR="00150F12" w:rsidRDefault="00560208">
            <w:pPr>
              <w:pStyle w:val="TableParagraph"/>
              <w:spacing w:before="54"/>
              <w:ind w:left="229"/>
            </w:pPr>
            <w:r>
              <w:t>3</w:t>
            </w:r>
            <w:r>
              <w:rPr>
                <w:vertAlign w:val="superscript"/>
              </w:rPr>
              <w:t>rd</w:t>
            </w:r>
            <w:r>
              <w:rPr>
                <w:spacing w:val="-5"/>
              </w:rPr>
              <w:t xml:space="preserve"> </w:t>
            </w:r>
            <w:r>
              <w:t>March</w:t>
            </w:r>
            <w:r>
              <w:rPr>
                <w:spacing w:val="-4"/>
              </w:rPr>
              <w:t xml:space="preserve"> 2022</w:t>
            </w:r>
          </w:p>
        </w:tc>
        <w:tc>
          <w:tcPr>
            <w:tcW w:w="5208" w:type="dxa"/>
            <w:tcBorders>
              <w:bottom w:val="single" w:sz="18" w:space="0" w:color="FFFFFF"/>
            </w:tcBorders>
            <w:shd w:val="clear" w:color="auto" w:fill="D7DFDE"/>
          </w:tcPr>
          <w:p w14:paraId="2FDA224E" w14:textId="77777777" w:rsidR="00150F12" w:rsidRDefault="00150F12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150F12" w14:paraId="30DC1C60" w14:textId="77777777">
        <w:trPr>
          <w:trHeight w:val="500"/>
        </w:trPr>
        <w:tc>
          <w:tcPr>
            <w:tcW w:w="2464" w:type="dxa"/>
            <w:tcBorders>
              <w:top w:val="single" w:sz="18" w:space="0" w:color="FFFFFF"/>
            </w:tcBorders>
            <w:shd w:val="clear" w:color="auto" w:fill="D7DFDE"/>
          </w:tcPr>
          <w:p w14:paraId="13AA3A95" w14:textId="77777777" w:rsidR="00150F12" w:rsidRDefault="00560208">
            <w:pPr>
              <w:pStyle w:val="TableParagraph"/>
              <w:spacing w:before="12"/>
              <w:rPr>
                <w:sz w:val="20"/>
              </w:rPr>
            </w:pPr>
            <w:r>
              <w:rPr>
                <w:spacing w:val="-2"/>
                <w:sz w:val="20"/>
              </w:rPr>
              <w:t>School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Policy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Approved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by:</w:t>
            </w:r>
          </w:p>
        </w:tc>
        <w:tc>
          <w:tcPr>
            <w:tcW w:w="2049" w:type="dxa"/>
            <w:tcBorders>
              <w:top w:val="single" w:sz="18" w:space="0" w:color="FFFFFF"/>
            </w:tcBorders>
            <w:shd w:val="clear" w:color="auto" w:fill="D7DFDE"/>
          </w:tcPr>
          <w:p w14:paraId="04961F3A" w14:textId="77777777" w:rsidR="00150F12" w:rsidRDefault="00560208">
            <w:pPr>
              <w:pStyle w:val="TableParagraph"/>
              <w:spacing w:before="10"/>
              <w:ind w:left="229"/>
            </w:pPr>
            <w:r>
              <w:rPr>
                <w:spacing w:val="-5"/>
              </w:rPr>
              <w:t>CEO</w:t>
            </w:r>
          </w:p>
        </w:tc>
        <w:tc>
          <w:tcPr>
            <w:tcW w:w="5208" w:type="dxa"/>
            <w:tcBorders>
              <w:top w:val="single" w:sz="18" w:space="0" w:color="FFFFFF"/>
            </w:tcBorders>
            <w:shd w:val="clear" w:color="auto" w:fill="D7DFDE"/>
          </w:tcPr>
          <w:p w14:paraId="0E38B749" w14:textId="77777777" w:rsidR="00150F12" w:rsidRDefault="00560208">
            <w:pPr>
              <w:pStyle w:val="TableParagraph"/>
              <w:spacing w:before="10"/>
              <w:ind w:left="1449"/>
            </w:pPr>
            <w:r>
              <w:rPr>
                <w:spacing w:val="-2"/>
              </w:rPr>
              <w:t>Date:21</w:t>
            </w:r>
            <w:r>
              <w:rPr>
                <w:spacing w:val="-2"/>
                <w:vertAlign w:val="superscript"/>
              </w:rPr>
              <w:t>st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March</w:t>
            </w:r>
            <w:r>
              <w:rPr>
                <w:spacing w:val="-4"/>
              </w:rPr>
              <w:t xml:space="preserve"> 2022</w:t>
            </w:r>
          </w:p>
        </w:tc>
      </w:tr>
      <w:tr w:rsidR="00150F12" w14:paraId="73E4C3F7" w14:textId="77777777">
        <w:trPr>
          <w:trHeight w:val="549"/>
        </w:trPr>
        <w:tc>
          <w:tcPr>
            <w:tcW w:w="2464" w:type="dxa"/>
            <w:shd w:val="clear" w:color="auto" w:fill="D7DFDE"/>
          </w:tcPr>
          <w:p w14:paraId="073952D7" w14:textId="77777777" w:rsidR="00150F12" w:rsidRDefault="00560208">
            <w:pPr>
              <w:pStyle w:val="TableParagraph"/>
              <w:spacing w:before="59"/>
              <w:rPr>
                <w:sz w:val="20"/>
              </w:rPr>
            </w:pPr>
            <w:r>
              <w:rPr>
                <w:spacing w:val="-2"/>
                <w:sz w:val="20"/>
              </w:rPr>
              <w:t>Last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reviewed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on:</w:t>
            </w:r>
          </w:p>
        </w:tc>
        <w:tc>
          <w:tcPr>
            <w:tcW w:w="2049" w:type="dxa"/>
            <w:shd w:val="clear" w:color="auto" w:fill="D7DFDE"/>
          </w:tcPr>
          <w:p w14:paraId="3D2BABEA" w14:textId="77777777" w:rsidR="00150F12" w:rsidRDefault="00560208">
            <w:pPr>
              <w:pStyle w:val="TableParagraph"/>
              <w:spacing w:before="57"/>
              <w:ind w:left="229"/>
            </w:pPr>
            <w:proofErr w:type="gramStart"/>
            <w:r>
              <w:rPr>
                <w:spacing w:val="-5"/>
              </w:rPr>
              <w:t>N.A</w:t>
            </w:r>
            <w:proofErr w:type="gramEnd"/>
          </w:p>
        </w:tc>
        <w:tc>
          <w:tcPr>
            <w:tcW w:w="5208" w:type="dxa"/>
            <w:shd w:val="clear" w:color="auto" w:fill="D7DFDE"/>
          </w:tcPr>
          <w:p w14:paraId="4F6F177C" w14:textId="77777777" w:rsidR="00150F12" w:rsidRDefault="00150F12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150F12" w14:paraId="23DB69C4" w14:textId="77777777">
        <w:trPr>
          <w:trHeight w:val="504"/>
        </w:trPr>
        <w:tc>
          <w:tcPr>
            <w:tcW w:w="2464" w:type="dxa"/>
            <w:shd w:val="clear" w:color="auto" w:fill="D7DFDE"/>
          </w:tcPr>
          <w:p w14:paraId="2A3EC55B" w14:textId="77777777" w:rsidR="00150F12" w:rsidRDefault="00560208">
            <w:pPr>
              <w:pStyle w:val="TableParagraph"/>
              <w:spacing w:before="57"/>
              <w:rPr>
                <w:sz w:val="20"/>
              </w:rPr>
            </w:pPr>
            <w:r>
              <w:rPr>
                <w:spacing w:val="-2"/>
                <w:sz w:val="20"/>
              </w:rPr>
              <w:t>Next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review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due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by:</w:t>
            </w:r>
          </w:p>
        </w:tc>
        <w:tc>
          <w:tcPr>
            <w:tcW w:w="2049" w:type="dxa"/>
            <w:shd w:val="clear" w:color="auto" w:fill="D7DFDE"/>
          </w:tcPr>
          <w:p w14:paraId="4525F9D1" w14:textId="77777777" w:rsidR="00150F12" w:rsidRDefault="00560208">
            <w:pPr>
              <w:pStyle w:val="TableParagraph"/>
              <w:spacing w:before="55"/>
              <w:ind w:left="229"/>
            </w:pPr>
            <w:r>
              <w:t>21</w:t>
            </w:r>
            <w:r>
              <w:rPr>
                <w:vertAlign w:val="superscript"/>
              </w:rPr>
              <w:t>st</w:t>
            </w:r>
            <w:r>
              <w:rPr>
                <w:spacing w:val="-8"/>
              </w:rPr>
              <w:t xml:space="preserve"> </w:t>
            </w:r>
            <w:r>
              <w:t>March</w:t>
            </w:r>
            <w:r>
              <w:rPr>
                <w:spacing w:val="-6"/>
              </w:rPr>
              <w:t xml:space="preserve"> </w:t>
            </w:r>
            <w:r>
              <w:rPr>
                <w:spacing w:val="-4"/>
              </w:rPr>
              <w:t>2023</w:t>
            </w:r>
          </w:p>
        </w:tc>
        <w:tc>
          <w:tcPr>
            <w:tcW w:w="5208" w:type="dxa"/>
            <w:shd w:val="clear" w:color="auto" w:fill="D7DFDE"/>
          </w:tcPr>
          <w:p w14:paraId="5CEDA4E2" w14:textId="77777777" w:rsidR="00150F12" w:rsidRDefault="00150F12">
            <w:pPr>
              <w:pStyle w:val="TableParagraph"/>
              <w:ind w:left="0"/>
              <w:rPr>
                <w:rFonts w:ascii="Times New Roman"/>
              </w:rPr>
            </w:pPr>
          </w:p>
        </w:tc>
      </w:tr>
    </w:tbl>
    <w:p w14:paraId="33753AC1" w14:textId="77777777" w:rsidR="00150F12" w:rsidRDefault="00150F12">
      <w:pPr>
        <w:pStyle w:val="TableParagraph"/>
        <w:rPr>
          <w:rFonts w:ascii="Times New Roman"/>
        </w:rPr>
        <w:sectPr w:rsidR="00150F12">
          <w:type w:val="continuous"/>
          <w:pgSz w:w="11910" w:h="16840"/>
          <w:pgMar w:top="1520" w:right="566" w:bottom="280" w:left="1417" w:header="720" w:footer="720" w:gutter="0"/>
          <w:cols w:space="720"/>
        </w:sectPr>
      </w:pPr>
    </w:p>
    <w:p w14:paraId="335BBA95" w14:textId="77777777" w:rsidR="00150F12" w:rsidRDefault="00560208">
      <w:pPr>
        <w:spacing w:before="21"/>
        <w:ind w:left="23"/>
        <w:rPr>
          <w:sz w:val="28"/>
        </w:rPr>
      </w:pPr>
      <w:r>
        <w:rPr>
          <w:color w:val="6F2F9F"/>
          <w:spacing w:val="-2"/>
          <w:sz w:val="28"/>
        </w:rPr>
        <w:lastRenderedPageBreak/>
        <w:t>Contents</w:t>
      </w:r>
    </w:p>
    <w:sdt>
      <w:sdtPr>
        <w:rPr>
          <w:sz w:val="22"/>
          <w:szCs w:val="22"/>
        </w:rPr>
        <w:id w:val="1226258698"/>
        <w:docPartObj>
          <w:docPartGallery w:val="Table of Contents"/>
          <w:docPartUnique/>
        </w:docPartObj>
      </w:sdtPr>
      <w:sdtEndPr/>
      <w:sdtContent>
        <w:p w14:paraId="6111B002" w14:textId="77777777" w:rsidR="00150F12" w:rsidRDefault="00560208">
          <w:pPr>
            <w:pStyle w:val="TOC1"/>
            <w:numPr>
              <w:ilvl w:val="0"/>
              <w:numId w:val="4"/>
            </w:numPr>
            <w:tabs>
              <w:tab w:val="left" w:pos="215"/>
              <w:tab w:val="right" w:leader="dot" w:pos="9041"/>
            </w:tabs>
            <w:spacing w:before="119"/>
            <w:ind w:left="215" w:hanging="192"/>
          </w:pPr>
          <w:hyperlink w:anchor="_bookmark0" w:history="1">
            <w:r>
              <w:rPr>
                <w:spacing w:val="-4"/>
              </w:rPr>
              <w:t>Aims</w:t>
            </w:r>
            <w:r>
              <w:tab/>
            </w:r>
            <w:r>
              <w:rPr>
                <w:spacing w:val="-10"/>
              </w:rPr>
              <w:t>3</w:t>
            </w:r>
          </w:hyperlink>
        </w:p>
        <w:p w14:paraId="7E9A1A4F" w14:textId="77777777" w:rsidR="00150F12" w:rsidRDefault="00560208">
          <w:pPr>
            <w:pStyle w:val="TOC1"/>
            <w:numPr>
              <w:ilvl w:val="0"/>
              <w:numId w:val="4"/>
            </w:numPr>
            <w:tabs>
              <w:tab w:val="left" w:pos="215"/>
              <w:tab w:val="right" w:leader="dot" w:pos="9041"/>
            </w:tabs>
            <w:ind w:left="215" w:hanging="192"/>
          </w:pPr>
          <w:hyperlink w:anchor="_bookmark1" w:history="1">
            <w:r>
              <w:t>Legislation</w:t>
            </w:r>
            <w:r>
              <w:rPr>
                <w:spacing w:val="-8"/>
              </w:rPr>
              <w:t xml:space="preserve"> </w:t>
            </w:r>
            <w:r>
              <w:t>and</w:t>
            </w:r>
            <w:r>
              <w:rPr>
                <w:spacing w:val="-6"/>
              </w:rPr>
              <w:t xml:space="preserve"> </w:t>
            </w:r>
            <w:r>
              <w:t>statutory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guidance</w:t>
            </w:r>
            <w:r>
              <w:tab/>
            </w:r>
            <w:r>
              <w:rPr>
                <w:spacing w:val="-10"/>
              </w:rPr>
              <w:t>3</w:t>
            </w:r>
          </w:hyperlink>
        </w:p>
        <w:p w14:paraId="78F043E1" w14:textId="77777777" w:rsidR="00150F12" w:rsidRDefault="00560208">
          <w:pPr>
            <w:pStyle w:val="TOC1"/>
            <w:numPr>
              <w:ilvl w:val="0"/>
              <w:numId w:val="4"/>
            </w:numPr>
            <w:tabs>
              <w:tab w:val="left" w:pos="215"/>
              <w:tab w:val="right" w:leader="dot" w:pos="9041"/>
            </w:tabs>
            <w:spacing w:before="120"/>
            <w:ind w:left="215" w:hanging="192"/>
          </w:pPr>
          <w:hyperlink w:anchor="_bookmark2" w:history="1">
            <w:r>
              <w:t>The</w:t>
            </w:r>
            <w:r>
              <w:rPr>
                <w:spacing w:val="-6"/>
              </w:rPr>
              <w:t xml:space="preserve"> </w:t>
            </w:r>
            <w:r>
              <w:t>decision</w:t>
            </w:r>
            <w:r>
              <w:rPr>
                <w:spacing w:val="-6"/>
              </w:rPr>
              <w:t xml:space="preserve"> </w:t>
            </w:r>
            <w:r>
              <w:t>to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exclude</w:t>
            </w:r>
            <w:r>
              <w:tab/>
            </w:r>
            <w:r>
              <w:rPr>
                <w:spacing w:val="-10"/>
              </w:rPr>
              <w:t>3</w:t>
            </w:r>
          </w:hyperlink>
        </w:p>
        <w:p w14:paraId="34690041" w14:textId="77777777" w:rsidR="00150F12" w:rsidRDefault="00560208">
          <w:pPr>
            <w:pStyle w:val="TOC1"/>
            <w:numPr>
              <w:ilvl w:val="0"/>
              <w:numId w:val="4"/>
            </w:numPr>
            <w:tabs>
              <w:tab w:val="left" w:pos="215"/>
              <w:tab w:val="right" w:leader="dot" w:pos="9041"/>
            </w:tabs>
            <w:spacing w:before="118"/>
            <w:ind w:left="215" w:hanging="192"/>
          </w:pPr>
          <w:hyperlink w:anchor="_bookmark3" w:history="1">
            <w:r>
              <w:rPr>
                <w:spacing w:val="-2"/>
              </w:rPr>
              <w:t>Definition</w:t>
            </w:r>
            <w:r>
              <w:tab/>
            </w:r>
            <w:r>
              <w:rPr>
                <w:spacing w:val="-10"/>
              </w:rPr>
              <w:t>4</w:t>
            </w:r>
          </w:hyperlink>
        </w:p>
        <w:p w14:paraId="3B3B9EA5" w14:textId="77777777" w:rsidR="00150F12" w:rsidRDefault="00560208">
          <w:pPr>
            <w:pStyle w:val="TOC1"/>
            <w:numPr>
              <w:ilvl w:val="0"/>
              <w:numId w:val="4"/>
            </w:numPr>
            <w:tabs>
              <w:tab w:val="left" w:pos="215"/>
              <w:tab w:val="right" w:leader="dot" w:pos="9041"/>
            </w:tabs>
            <w:ind w:left="215" w:hanging="192"/>
          </w:pPr>
          <w:hyperlink w:anchor="_bookmark4" w:history="1">
            <w:r>
              <w:t>Roles</w:t>
            </w:r>
            <w:r>
              <w:rPr>
                <w:spacing w:val="-5"/>
              </w:rPr>
              <w:t xml:space="preserve"> </w:t>
            </w:r>
            <w:r>
              <w:t>and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responsibilities</w:t>
            </w:r>
            <w:r>
              <w:tab/>
            </w:r>
            <w:r>
              <w:rPr>
                <w:spacing w:val="-10"/>
              </w:rPr>
              <w:t>4</w:t>
            </w:r>
          </w:hyperlink>
        </w:p>
        <w:p w14:paraId="79420265" w14:textId="77777777" w:rsidR="00150F12" w:rsidRDefault="00560208">
          <w:pPr>
            <w:pStyle w:val="TOC1"/>
            <w:numPr>
              <w:ilvl w:val="0"/>
              <w:numId w:val="4"/>
            </w:numPr>
            <w:tabs>
              <w:tab w:val="left" w:pos="215"/>
              <w:tab w:val="right" w:leader="dot" w:pos="9041"/>
            </w:tabs>
            <w:ind w:left="215" w:hanging="192"/>
          </w:pPr>
          <w:hyperlink w:anchor="_bookmark5" w:history="1">
            <w:r>
              <w:t>Considering</w:t>
            </w:r>
            <w:r>
              <w:rPr>
                <w:spacing w:val="-4"/>
              </w:rPr>
              <w:t xml:space="preserve"> </w:t>
            </w:r>
            <w:r>
              <w:t>the</w:t>
            </w:r>
            <w:r>
              <w:rPr>
                <w:spacing w:val="-6"/>
              </w:rPr>
              <w:t xml:space="preserve"> </w:t>
            </w:r>
            <w:r>
              <w:t>reinstatement</w:t>
            </w:r>
            <w:r>
              <w:rPr>
                <w:spacing w:val="-7"/>
              </w:rPr>
              <w:t xml:space="preserve"> </w:t>
            </w:r>
            <w:r>
              <w:t>of</w:t>
            </w:r>
            <w:r>
              <w:rPr>
                <w:spacing w:val="-6"/>
              </w:rPr>
              <w:t xml:space="preserve"> </w:t>
            </w:r>
            <w:r>
              <w:t>a</w:t>
            </w:r>
            <w:r>
              <w:rPr>
                <w:spacing w:val="-6"/>
              </w:rPr>
              <w:t xml:space="preserve"> </w:t>
            </w:r>
            <w:r>
              <w:rPr>
                <w:spacing w:val="-4"/>
              </w:rPr>
              <w:t>pupil</w:t>
            </w:r>
            <w:r>
              <w:tab/>
            </w:r>
            <w:r>
              <w:rPr>
                <w:spacing w:val="-10"/>
              </w:rPr>
              <w:t>5</w:t>
            </w:r>
          </w:hyperlink>
        </w:p>
        <w:p w14:paraId="7462D074" w14:textId="77777777" w:rsidR="00150F12" w:rsidRDefault="00560208">
          <w:pPr>
            <w:pStyle w:val="TOC1"/>
            <w:numPr>
              <w:ilvl w:val="0"/>
              <w:numId w:val="4"/>
            </w:numPr>
            <w:tabs>
              <w:tab w:val="left" w:pos="215"/>
              <w:tab w:val="right" w:leader="dot" w:pos="9041"/>
            </w:tabs>
            <w:spacing w:before="118"/>
            <w:ind w:left="215" w:hanging="192"/>
          </w:pPr>
          <w:hyperlink w:anchor="_bookmark6" w:history="1">
            <w:r>
              <w:t>An</w:t>
            </w:r>
            <w:r>
              <w:rPr>
                <w:spacing w:val="-7"/>
              </w:rPr>
              <w:t xml:space="preserve"> </w:t>
            </w:r>
            <w:r>
              <w:t>independent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review</w:t>
            </w:r>
            <w:r>
              <w:tab/>
            </w:r>
            <w:r>
              <w:rPr>
                <w:spacing w:val="-10"/>
              </w:rPr>
              <w:t>6</w:t>
            </w:r>
          </w:hyperlink>
        </w:p>
        <w:p w14:paraId="0DE3E469" w14:textId="77777777" w:rsidR="00150F12" w:rsidRDefault="00560208">
          <w:pPr>
            <w:pStyle w:val="TOC1"/>
            <w:numPr>
              <w:ilvl w:val="0"/>
              <w:numId w:val="4"/>
            </w:numPr>
            <w:tabs>
              <w:tab w:val="left" w:pos="215"/>
              <w:tab w:val="right" w:leader="dot" w:pos="9041"/>
            </w:tabs>
            <w:ind w:left="215" w:hanging="192"/>
          </w:pPr>
          <w:hyperlink w:anchor="_bookmark7" w:history="1">
            <w:r>
              <w:t>School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registers</w:t>
            </w:r>
            <w:r>
              <w:tab/>
            </w:r>
            <w:r>
              <w:rPr>
                <w:spacing w:val="-10"/>
              </w:rPr>
              <w:t>7</w:t>
            </w:r>
          </w:hyperlink>
        </w:p>
        <w:p w14:paraId="7ABE43C4" w14:textId="77777777" w:rsidR="00150F12" w:rsidRDefault="00560208">
          <w:pPr>
            <w:pStyle w:val="TOC1"/>
            <w:numPr>
              <w:ilvl w:val="0"/>
              <w:numId w:val="4"/>
            </w:numPr>
            <w:tabs>
              <w:tab w:val="left" w:pos="215"/>
              <w:tab w:val="right" w:leader="dot" w:pos="9041"/>
            </w:tabs>
            <w:spacing w:before="120"/>
            <w:ind w:left="215" w:hanging="192"/>
          </w:pPr>
          <w:hyperlink w:anchor="_bookmark8" w:history="1">
            <w:r>
              <w:t>Returning</w:t>
            </w:r>
            <w:r>
              <w:rPr>
                <w:spacing w:val="-6"/>
              </w:rPr>
              <w:t xml:space="preserve"> </w:t>
            </w:r>
            <w:r>
              <w:t>from</w:t>
            </w:r>
            <w:r>
              <w:rPr>
                <w:spacing w:val="-5"/>
              </w:rPr>
              <w:t xml:space="preserve"> </w:t>
            </w:r>
            <w:r>
              <w:t>a</w:t>
            </w:r>
            <w:r>
              <w:rPr>
                <w:spacing w:val="-6"/>
              </w:rPr>
              <w:t xml:space="preserve"> </w:t>
            </w:r>
            <w:r>
              <w:t>fixed-term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exclusion</w:t>
            </w:r>
            <w:r>
              <w:tab/>
            </w:r>
            <w:r>
              <w:rPr>
                <w:spacing w:val="-10"/>
              </w:rPr>
              <w:t>7</w:t>
            </w:r>
          </w:hyperlink>
        </w:p>
        <w:p w14:paraId="703ABC2C" w14:textId="77777777" w:rsidR="00150F12" w:rsidRDefault="00560208">
          <w:pPr>
            <w:pStyle w:val="TOC1"/>
            <w:numPr>
              <w:ilvl w:val="0"/>
              <w:numId w:val="4"/>
            </w:numPr>
            <w:tabs>
              <w:tab w:val="left" w:pos="316"/>
              <w:tab w:val="right" w:leader="dot" w:pos="9041"/>
            </w:tabs>
            <w:ind w:left="316" w:hanging="293"/>
          </w:pPr>
          <w:hyperlink w:anchor="_bookmark9" w:history="1">
            <w:r>
              <w:t>Monitoring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arrangements</w:t>
            </w:r>
            <w:r>
              <w:tab/>
            </w:r>
            <w:r>
              <w:rPr>
                <w:spacing w:val="-10"/>
              </w:rPr>
              <w:t>8</w:t>
            </w:r>
          </w:hyperlink>
        </w:p>
        <w:p w14:paraId="1851DB7F" w14:textId="77777777" w:rsidR="00150F12" w:rsidRDefault="00560208">
          <w:pPr>
            <w:pStyle w:val="TOC1"/>
            <w:numPr>
              <w:ilvl w:val="0"/>
              <w:numId w:val="4"/>
            </w:numPr>
            <w:tabs>
              <w:tab w:val="left" w:pos="316"/>
              <w:tab w:val="right" w:leader="dot" w:pos="9041"/>
            </w:tabs>
            <w:spacing w:before="119"/>
            <w:ind w:left="316" w:hanging="293"/>
          </w:pPr>
          <w:hyperlink w:anchor="_bookmark10" w:history="1">
            <w:r>
              <w:t>Links</w:t>
            </w:r>
            <w:r>
              <w:rPr>
                <w:spacing w:val="-5"/>
              </w:rPr>
              <w:t xml:space="preserve"> </w:t>
            </w:r>
            <w:r>
              <w:t>with</w:t>
            </w:r>
            <w:r>
              <w:rPr>
                <w:spacing w:val="-2"/>
              </w:rPr>
              <w:t xml:space="preserve"> </w:t>
            </w:r>
            <w:r>
              <w:t>other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policies</w:t>
            </w:r>
            <w:r>
              <w:tab/>
            </w:r>
            <w:r>
              <w:rPr>
                <w:spacing w:val="-10"/>
              </w:rPr>
              <w:t>8</w:t>
            </w:r>
          </w:hyperlink>
        </w:p>
        <w:p w14:paraId="175E6630" w14:textId="77777777" w:rsidR="00150F12" w:rsidRDefault="00560208">
          <w:pPr>
            <w:pStyle w:val="TOC2"/>
            <w:tabs>
              <w:tab w:val="right" w:leader="dot" w:pos="9052"/>
            </w:tabs>
          </w:pPr>
          <w:hyperlink w:anchor="_bookmark11" w:history="1">
            <w:r>
              <w:t>Appendix</w:t>
            </w:r>
            <w:r>
              <w:rPr>
                <w:spacing w:val="-10"/>
              </w:rPr>
              <w:t xml:space="preserve"> </w:t>
            </w:r>
            <w:r>
              <w:t>1:</w:t>
            </w:r>
            <w:r>
              <w:rPr>
                <w:spacing w:val="-6"/>
              </w:rPr>
              <w:t xml:space="preserve"> </w:t>
            </w:r>
            <w:r>
              <w:t>Independent</w:t>
            </w:r>
            <w:r>
              <w:rPr>
                <w:spacing w:val="-5"/>
              </w:rPr>
              <w:t xml:space="preserve"> </w:t>
            </w:r>
            <w:r>
              <w:t>review</w:t>
            </w:r>
            <w:r>
              <w:rPr>
                <w:spacing w:val="-7"/>
              </w:rPr>
              <w:t xml:space="preserve"> </w:t>
            </w:r>
            <w:r>
              <w:t>panel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training</w:t>
            </w:r>
            <w:r>
              <w:tab/>
            </w:r>
            <w:r>
              <w:rPr>
                <w:spacing w:val="-10"/>
              </w:rPr>
              <w:t>9</w:t>
            </w:r>
          </w:hyperlink>
        </w:p>
      </w:sdtContent>
    </w:sdt>
    <w:p w14:paraId="1B830B1E" w14:textId="77777777" w:rsidR="00150F12" w:rsidRDefault="00150F12">
      <w:pPr>
        <w:pStyle w:val="TOC2"/>
        <w:sectPr w:rsidR="00150F12">
          <w:pgSz w:w="11910" w:h="16840"/>
          <w:pgMar w:top="1400" w:right="566" w:bottom="280" w:left="1417" w:header="720" w:footer="720" w:gutter="0"/>
          <w:cols w:space="720"/>
        </w:sectPr>
      </w:pPr>
    </w:p>
    <w:p w14:paraId="0D4E42E9" w14:textId="57C4F5C1" w:rsidR="00150F12" w:rsidRDefault="00560208">
      <w:pPr>
        <w:spacing w:before="38" w:line="259" w:lineRule="auto"/>
        <w:ind w:left="23" w:right="893"/>
      </w:pPr>
      <w:bookmarkStart w:id="0" w:name="_bookmark0"/>
      <w:bookmarkEnd w:id="0"/>
      <w:r>
        <w:lastRenderedPageBreak/>
        <w:t xml:space="preserve">Note: References to Headteacher  in this </w:t>
      </w:r>
      <w:r>
        <w:t>policy extend to the Executive Principal</w:t>
      </w:r>
      <w:r w:rsidR="007C3091">
        <w:t xml:space="preserve"> </w:t>
      </w:r>
      <w:r>
        <w:t>or</w:t>
      </w:r>
      <w:r>
        <w:rPr>
          <w:spacing w:val="-4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member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staff</w:t>
      </w:r>
      <w:r>
        <w:rPr>
          <w:spacing w:val="-4"/>
        </w:rPr>
        <w:t xml:space="preserve"> </w:t>
      </w:r>
      <w:proofErr w:type="spellStart"/>
      <w:r>
        <w:t>deputising</w:t>
      </w:r>
      <w:proofErr w:type="spellEnd"/>
      <w:r>
        <w:rPr>
          <w:spacing w:val="-2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t>any of</w:t>
      </w:r>
      <w:r>
        <w:rPr>
          <w:spacing w:val="-2"/>
        </w:rPr>
        <w:t xml:space="preserve"> </w:t>
      </w:r>
      <w:r>
        <w:t>these</w:t>
      </w:r>
      <w:r>
        <w:rPr>
          <w:spacing w:val="-1"/>
        </w:rPr>
        <w:t xml:space="preserve"> </w:t>
      </w:r>
      <w:r>
        <w:t>individuals in their absence.</w:t>
      </w:r>
    </w:p>
    <w:p w14:paraId="0E69A34A" w14:textId="77777777" w:rsidR="00150F12" w:rsidRDefault="00150F12">
      <w:pPr>
        <w:pStyle w:val="BodyText"/>
        <w:rPr>
          <w:sz w:val="22"/>
        </w:rPr>
      </w:pPr>
    </w:p>
    <w:p w14:paraId="05A9FBAB" w14:textId="77777777" w:rsidR="00150F12" w:rsidRDefault="00150F12">
      <w:pPr>
        <w:pStyle w:val="BodyText"/>
        <w:spacing w:before="86"/>
        <w:rPr>
          <w:sz w:val="22"/>
        </w:rPr>
      </w:pPr>
    </w:p>
    <w:p w14:paraId="652881EC" w14:textId="77777777" w:rsidR="00150F12" w:rsidRDefault="00560208">
      <w:pPr>
        <w:pStyle w:val="Heading1"/>
        <w:numPr>
          <w:ilvl w:val="0"/>
          <w:numId w:val="3"/>
        </w:numPr>
        <w:tabs>
          <w:tab w:val="left" w:pos="290"/>
        </w:tabs>
        <w:spacing w:before="1"/>
        <w:ind w:left="290" w:hanging="267"/>
      </w:pPr>
      <w:r>
        <w:rPr>
          <w:color w:val="6F2F9F"/>
          <w:spacing w:val="-4"/>
        </w:rPr>
        <w:t>Aims</w:t>
      </w:r>
    </w:p>
    <w:p w14:paraId="5E0D1A6B" w14:textId="77777777" w:rsidR="00150F12" w:rsidRDefault="00560208">
      <w:pPr>
        <w:spacing w:before="118"/>
        <w:ind w:left="23"/>
      </w:pPr>
      <w:r>
        <w:t>Our</w:t>
      </w:r>
      <w:r>
        <w:rPr>
          <w:spacing w:val="-4"/>
        </w:rPr>
        <w:t xml:space="preserve"> </w:t>
      </w:r>
      <w:r>
        <w:t>school</w:t>
      </w:r>
      <w:r>
        <w:rPr>
          <w:spacing w:val="-1"/>
        </w:rPr>
        <w:t xml:space="preserve"> </w:t>
      </w:r>
      <w:r>
        <w:t>aims</w:t>
      </w:r>
      <w:r>
        <w:rPr>
          <w:spacing w:val="-1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ensure</w:t>
      </w:r>
      <w:r>
        <w:rPr>
          <w:spacing w:val="-2"/>
        </w:rPr>
        <w:t xml:space="preserve"> </w:t>
      </w:r>
      <w:r>
        <w:rPr>
          <w:spacing w:val="-4"/>
        </w:rPr>
        <w:t>that:</w:t>
      </w:r>
    </w:p>
    <w:p w14:paraId="37BB52FD" w14:textId="77777777" w:rsidR="00150F12" w:rsidRDefault="00560208">
      <w:pPr>
        <w:pStyle w:val="BodyText"/>
        <w:spacing w:before="183"/>
        <w:ind w:left="200"/>
      </w:pPr>
      <w:r>
        <w:rPr>
          <w:noProof/>
        </w:rPr>
        <w:drawing>
          <wp:inline distT="0" distB="0" distL="0" distR="0" wp14:anchorId="30325282" wp14:editId="159416AD">
            <wp:extent cx="59553" cy="102233"/>
            <wp:effectExtent l="0" t="0" r="0" b="0"/>
            <wp:docPr id="3" name="Image 3" descr="*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 descr="*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553" cy="1022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18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exclusions process</w:t>
      </w:r>
      <w:r>
        <w:rPr>
          <w:spacing w:val="-2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applied</w:t>
      </w:r>
      <w:r>
        <w:rPr>
          <w:spacing w:val="-2"/>
        </w:rPr>
        <w:t xml:space="preserve"> </w:t>
      </w:r>
      <w:r>
        <w:t>fairly</w:t>
      </w:r>
      <w:r>
        <w:rPr>
          <w:spacing w:val="-1"/>
        </w:rPr>
        <w:t xml:space="preserve"> </w:t>
      </w:r>
      <w:r>
        <w:t>and consistently</w:t>
      </w:r>
    </w:p>
    <w:p w14:paraId="286B7EC4" w14:textId="77777777" w:rsidR="00150F12" w:rsidRDefault="00560208">
      <w:pPr>
        <w:pStyle w:val="BodyText"/>
        <w:spacing w:before="120" w:line="357" w:lineRule="auto"/>
        <w:ind w:left="200" w:right="3443"/>
      </w:pPr>
      <w:r>
        <w:rPr>
          <w:noProof/>
        </w:rPr>
        <w:drawing>
          <wp:inline distT="0" distB="0" distL="0" distR="0" wp14:anchorId="6D36AF54" wp14:editId="65F12A77">
            <wp:extent cx="59553" cy="102233"/>
            <wp:effectExtent l="0" t="0" r="0" b="0"/>
            <wp:docPr id="4" name="Image 4" descr="*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 4" descr="*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553" cy="1022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14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exclusions</w:t>
      </w:r>
      <w:r>
        <w:rPr>
          <w:spacing w:val="-2"/>
        </w:rPr>
        <w:t xml:space="preserve"> </w:t>
      </w:r>
      <w:r>
        <w:t>process</w:t>
      </w:r>
      <w:r>
        <w:rPr>
          <w:spacing w:val="-5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t>understood</w:t>
      </w:r>
      <w:r>
        <w:rPr>
          <w:spacing w:val="-5"/>
        </w:rPr>
        <w:t xml:space="preserve"> </w:t>
      </w:r>
      <w:r>
        <w:t>by</w:t>
      </w:r>
      <w:r>
        <w:rPr>
          <w:spacing w:val="-4"/>
        </w:rPr>
        <w:t xml:space="preserve"> </w:t>
      </w:r>
      <w:r>
        <w:t>governors,</w:t>
      </w:r>
      <w:r>
        <w:rPr>
          <w:spacing w:val="-3"/>
        </w:rPr>
        <w:t xml:space="preserve"> </w:t>
      </w:r>
      <w:r>
        <w:t>staff,</w:t>
      </w:r>
      <w:r>
        <w:rPr>
          <w:spacing w:val="-3"/>
        </w:rPr>
        <w:t xml:space="preserve"> </w:t>
      </w:r>
      <w:r>
        <w:t>parents</w:t>
      </w:r>
      <w:r>
        <w:rPr>
          <w:spacing w:val="-5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 xml:space="preserve">pupils </w:t>
      </w:r>
      <w:r>
        <w:rPr>
          <w:noProof/>
        </w:rPr>
        <w:drawing>
          <wp:inline distT="0" distB="0" distL="0" distR="0" wp14:anchorId="6FF7084B" wp14:editId="7306291E">
            <wp:extent cx="59553" cy="102234"/>
            <wp:effectExtent l="0" t="0" r="0" b="0"/>
            <wp:docPr id="5" name="Image 5" descr="*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 5" descr="*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553" cy="1022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40"/>
        </w:rPr>
        <w:t xml:space="preserve"> </w:t>
      </w:r>
      <w:proofErr w:type="spellStart"/>
      <w:r>
        <w:t>Pupils</w:t>
      </w:r>
      <w:proofErr w:type="spellEnd"/>
      <w:r>
        <w:t xml:space="preserve"> in school are safe and happy</w:t>
      </w:r>
    </w:p>
    <w:p w14:paraId="3EEAEA4A" w14:textId="77777777" w:rsidR="00150F12" w:rsidRDefault="00560208">
      <w:pPr>
        <w:pStyle w:val="BodyText"/>
        <w:spacing w:line="244" w:lineRule="exact"/>
        <w:ind w:left="200"/>
      </w:pPr>
      <w:r>
        <w:rPr>
          <w:noProof/>
        </w:rPr>
        <w:drawing>
          <wp:inline distT="0" distB="0" distL="0" distR="0" wp14:anchorId="4E64581D" wp14:editId="7A951FE2">
            <wp:extent cx="59553" cy="102234"/>
            <wp:effectExtent l="0" t="0" r="0" b="0"/>
            <wp:docPr id="6" name="Image 6" descr="*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 6" descr="*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553" cy="1022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18"/>
        </w:rPr>
        <w:t xml:space="preserve"> </w:t>
      </w:r>
      <w:r>
        <w:t>Pupils</w:t>
      </w:r>
      <w:r>
        <w:rPr>
          <w:spacing w:val="-2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not</w:t>
      </w:r>
      <w:r>
        <w:rPr>
          <w:spacing w:val="-2"/>
        </w:rPr>
        <w:t xml:space="preserve"> </w:t>
      </w:r>
      <w:r>
        <w:t>become</w:t>
      </w:r>
      <w:r>
        <w:rPr>
          <w:spacing w:val="-1"/>
        </w:rPr>
        <w:t xml:space="preserve"> </w:t>
      </w:r>
      <w:r>
        <w:t>NEET</w:t>
      </w:r>
      <w:r>
        <w:rPr>
          <w:spacing w:val="-2"/>
        </w:rPr>
        <w:t xml:space="preserve"> </w:t>
      </w:r>
      <w:r>
        <w:t>(not</w:t>
      </w:r>
      <w:r>
        <w:rPr>
          <w:spacing w:val="-3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education,</w:t>
      </w:r>
      <w:r>
        <w:rPr>
          <w:spacing w:val="-2"/>
        </w:rPr>
        <w:t xml:space="preserve"> </w:t>
      </w:r>
      <w:r>
        <w:t>employment or</w:t>
      </w:r>
      <w:r>
        <w:rPr>
          <w:spacing w:val="-1"/>
        </w:rPr>
        <w:t xml:space="preserve"> </w:t>
      </w:r>
      <w:r>
        <w:t>training)</w:t>
      </w:r>
    </w:p>
    <w:p w14:paraId="552ADE7D" w14:textId="77777777" w:rsidR="00150F12" w:rsidRDefault="00150F12">
      <w:pPr>
        <w:pStyle w:val="BodyText"/>
        <w:spacing w:before="243"/>
      </w:pPr>
    </w:p>
    <w:p w14:paraId="68A657CB" w14:textId="77777777" w:rsidR="00150F12" w:rsidRDefault="00560208">
      <w:pPr>
        <w:pStyle w:val="Heading1"/>
        <w:numPr>
          <w:ilvl w:val="0"/>
          <w:numId w:val="3"/>
        </w:numPr>
        <w:tabs>
          <w:tab w:val="left" w:pos="290"/>
        </w:tabs>
        <w:ind w:left="290" w:hanging="267"/>
      </w:pPr>
      <w:bookmarkStart w:id="1" w:name="_bookmark1"/>
      <w:bookmarkEnd w:id="1"/>
      <w:r>
        <w:rPr>
          <w:color w:val="6F2F9F"/>
          <w:spacing w:val="-2"/>
        </w:rPr>
        <w:t>Legislation</w:t>
      </w:r>
      <w:r>
        <w:rPr>
          <w:color w:val="6F2F9F"/>
          <w:spacing w:val="-7"/>
        </w:rPr>
        <w:t xml:space="preserve"> </w:t>
      </w:r>
      <w:r>
        <w:rPr>
          <w:color w:val="6F2F9F"/>
          <w:spacing w:val="-2"/>
        </w:rPr>
        <w:t>and</w:t>
      </w:r>
      <w:r>
        <w:rPr>
          <w:color w:val="6F2F9F"/>
          <w:spacing w:val="-6"/>
        </w:rPr>
        <w:t xml:space="preserve"> </w:t>
      </w:r>
      <w:r>
        <w:rPr>
          <w:color w:val="6F2F9F"/>
          <w:spacing w:val="-2"/>
        </w:rPr>
        <w:t>statutory</w:t>
      </w:r>
      <w:r>
        <w:rPr>
          <w:color w:val="6F2F9F"/>
          <w:spacing w:val="-7"/>
        </w:rPr>
        <w:t xml:space="preserve"> </w:t>
      </w:r>
      <w:r>
        <w:rPr>
          <w:color w:val="6F2F9F"/>
          <w:spacing w:val="-2"/>
        </w:rPr>
        <w:t>guidance</w:t>
      </w:r>
    </w:p>
    <w:p w14:paraId="508306A6" w14:textId="77777777" w:rsidR="00150F12" w:rsidRDefault="00560208">
      <w:pPr>
        <w:spacing w:before="116" w:line="259" w:lineRule="auto"/>
        <w:ind w:left="23" w:right="893"/>
      </w:pPr>
      <w:r>
        <w:t>This</w:t>
      </w:r>
      <w:r>
        <w:rPr>
          <w:spacing w:val="-1"/>
        </w:rPr>
        <w:t xml:space="preserve"> </w:t>
      </w:r>
      <w:r>
        <w:t>policy</w:t>
      </w:r>
      <w:r>
        <w:rPr>
          <w:spacing w:val="-4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based</w:t>
      </w:r>
      <w:r>
        <w:rPr>
          <w:spacing w:val="-4"/>
        </w:rPr>
        <w:t xml:space="preserve"> </w:t>
      </w:r>
      <w:r>
        <w:t>on</w:t>
      </w:r>
      <w:r>
        <w:rPr>
          <w:spacing w:val="-4"/>
        </w:rPr>
        <w:t xml:space="preserve"> </w:t>
      </w:r>
      <w:r>
        <w:t>statutory</w:t>
      </w:r>
      <w:r>
        <w:rPr>
          <w:spacing w:val="-1"/>
        </w:rPr>
        <w:t xml:space="preserve"> </w:t>
      </w:r>
      <w:r>
        <w:t>guidance</w:t>
      </w:r>
      <w:r>
        <w:rPr>
          <w:spacing w:val="-5"/>
        </w:rPr>
        <w:t xml:space="preserve"> </w:t>
      </w:r>
      <w:r>
        <w:t>from</w:t>
      </w:r>
      <w:r>
        <w:rPr>
          <w:spacing w:val="-1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Department</w:t>
      </w:r>
      <w:r>
        <w:rPr>
          <w:spacing w:val="-3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Education:</w:t>
      </w:r>
      <w:r>
        <w:rPr>
          <w:spacing w:val="-2"/>
        </w:rPr>
        <w:t xml:space="preserve"> </w:t>
      </w:r>
      <w:hyperlink r:id="rId7">
        <w:r>
          <w:rPr>
            <w:color w:val="0092CF"/>
            <w:u w:val="single" w:color="0092CF"/>
          </w:rPr>
          <w:t>Exclusion</w:t>
        </w:r>
        <w:r>
          <w:rPr>
            <w:color w:val="0092CF"/>
            <w:spacing w:val="-4"/>
            <w:u w:val="single" w:color="0092CF"/>
          </w:rPr>
          <w:t xml:space="preserve"> </w:t>
        </w:r>
        <w:r>
          <w:rPr>
            <w:color w:val="0092CF"/>
            <w:u w:val="single" w:color="0092CF"/>
          </w:rPr>
          <w:t>from</w:t>
        </w:r>
      </w:hyperlink>
      <w:r>
        <w:rPr>
          <w:color w:val="0092CF"/>
        </w:rPr>
        <w:t xml:space="preserve"> </w:t>
      </w:r>
      <w:hyperlink r:id="rId8">
        <w:r>
          <w:rPr>
            <w:color w:val="0092CF"/>
            <w:u w:val="single" w:color="0092CF"/>
          </w:rPr>
          <w:t>maintained schools, academies and pupil referral units (PRUs) in England</w:t>
        </w:r>
        <w:r>
          <w:t>.</w:t>
        </w:r>
      </w:hyperlink>
    </w:p>
    <w:p w14:paraId="4DA2EA77" w14:textId="77777777" w:rsidR="00150F12" w:rsidRDefault="00560208">
      <w:pPr>
        <w:spacing w:before="159"/>
        <w:ind w:left="23"/>
      </w:pPr>
      <w:r>
        <w:t>It</w:t>
      </w:r>
      <w:r>
        <w:rPr>
          <w:spacing w:val="-7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based</w:t>
      </w:r>
      <w:r>
        <w:rPr>
          <w:spacing w:val="-6"/>
        </w:rPr>
        <w:t xml:space="preserve"> </w:t>
      </w:r>
      <w:r>
        <w:t>on</w:t>
      </w:r>
      <w:r>
        <w:rPr>
          <w:spacing w:val="-3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following</w:t>
      </w:r>
      <w:r>
        <w:rPr>
          <w:spacing w:val="-6"/>
        </w:rPr>
        <w:t xml:space="preserve"> </w:t>
      </w:r>
      <w:r>
        <w:t>legislation,</w:t>
      </w:r>
      <w:r>
        <w:rPr>
          <w:spacing w:val="-3"/>
        </w:rPr>
        <w:t xml:space="preserve"> </w:t>
      </w:r>
      <w:r>
        <w:t>which</w:t>
      </w:r>
      <w:r>
        <w:rPr>
          <w:spacing w:val="-4"/>
        </w:rPr>
        <w:t xml:space="preserve"> </w:t>
      </w:r>
      <w:proofErr w:type="gramStart"/>
      <w:r>
        <w:t>outline</w:t>
      </w:r>
      <w:proofErr w:type="gramEnd"/>
      <w:r>
        <w:rPr>
          <w:spacing w:val="-5"/>
        </w:rPr>
        <w:t xml:space="preserve"> </w:t>
      </w:r>
      <w:r>
        <w:t>schools’</w:t>
      </w:r>
      <w:r>
        <w:rPr>
          <w:spacing w:val="-3"/>
        </w:rPr>
        <w:t xml:space="preserve"> </w:t>
      </w:r>
      <w:r>
        <w:t>powers</w:t>
      </w:r>
      <w:r>
        <w:rPr>
          <w:spacing w:val="-4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exclude</w:t>
      </w:r>
      <w:r>
        <w:rPr>
          <w:spacing w:val="-5"/>
        </w:rPr>
        <w:t xml:space="preserve"> </w:t>
      </w:r>
      <w:r>
        <w:rPr>
          <w:spacing w:val="-2"/>
        </w:rPr>
        <w:t>pupils:</w:t>
      </w:r>
    </w:p>
    <w:p w14:paraId="7E09C11A" w14:textId="77777777" w:rsidR="00150F12" w:rsidRDefault="00560208">
      <w:pPr>
        <w:pStyle w:val="BodyText"/>
        <w:spacing w:before="185"/>
        <w:ind w:left="200"/>
      </w:pPr>
      <w:r>
        <w:rPr>
          <w:noProof/>
        </w:rPr>
        <w:drawing>
          <wp:inline distT="0" distB="0" distL="0" distR="0" wp14:anchorId="45F508A7" wp14:editId="6459C9B4">
            <wp:extent cx="59553" cy="102235"/>
            <wp:effectExtent l="0" t="0" r="0" b="0"/>
            <wp:docPr id="7" name="Image 7" descr="*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 7" descr="*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553" cy="102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18"/>
        </w:rPr>
        <w:t xml:space="preserve"> </w:t>
      </w:r>
      <w:r>
        <w:t>Section</w:t>
      </w:r>
      <w:r>
        <w:rPr>
          <w:spacing w:val="-4"/>
        </w:rPr>
        <w:t xml:space="preserve"> </w:t>
      </w:r>
      <w:r>
        <w:t>52 of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hyperlink r:id="rId9">
        <w:r>
          <w:t>Education</w:t>
        </w:r>
        <w:r>
          <w:rPr>
            <w:spacing w:val="-4"/>
          </w:rPr>
          <w:t xml:space="preserve"> </w:t>
        </w:r>
        <w:r>
          <w:t>Act</w:t>
        </w:r>
        <w:r>
          <w:rPr>
            <w:spacing w:val="-3"/>
          </w:rPr>
          <w:t xml:space="preserve"> </w:t>
        </w:r>
        <w:r>
          <w:t>2002,</w:t>
        </w:r>
      </w:hyperlink>
      <w:r>
        <w:rPr>
          <w:spacing w:val="-3"/>
        </w:rPr>
        <w:t xml:space="preserve"> </w:t>
      </w:r>
      <w:r>
        <w:t>as</w:t>
      </w:r>
      <w:r>
        <w:rPr>
          <w:spacing w:val="-2"/>
        </w:rPr>
        <w:t xml:space="preserve"> </w:t>
      </w:r>
      <w:r>
        <w:t>amended</w:t>
      </w:r>
      <w:r>
        <w:rPr>
          <w:spacing w:val="-3"/>
        </w:rPr>
        <w:t xml:space="preserve"> </w:t>
      </w:r>
      <w:r>
        <w:t>by</w:t>
      </w:r>
      <w:r>
        <w:rPr>
          <w:spacing w:val="-2"/>
        </w:rPr>
        <w:t xml:space="preserve"> </w:t>
      </w:r>
      <w:r>
        <w:t>the</w:t>
      </w:r>
      <w:r>
        <w:rPr>
          <w:spacing w:val="-1"/>
        </w:rPr>
        <w:t xml:space="preserve"> </w:t>
      </w:r>
      <w:hyperlink r:id="rId10">
        <w:r>
          <w:t>Education</w:t>
        </w:r>
        <w:r>
          <w:rPr>
            <w:spacing w:val="-3"/>
          </w:rPr>
          <w:t xml:space="preserve"> </w:t>
        </w:r>
        <w:r>
          <w:t>Act</w:t>
        </w:r>
        <w:r>
          <w:rPr>
            <w:spacing w:val="-3"/>
          </w:rPr>
          <w:t xml:space="preserve"> </w:t>
        </w:r>
        <w:r>
          <w:t>2011</w:t>
        </w:r>
      </w:hyperlink>
    </w:p>
    <w:p w14:paraId="5741F589" w14:textId="77777777" w:rsidR="00150F12" w:rsidRDefault="00560208">
      <w:pPr>
        <w:pStyle w:val="BodyText"/>
        <w:spacing w:before="121" w:line="355" w:lineRule="auto"/>
        <w:ind w:left="23" w:right="3072" w:firstLine="176"/>
      </w:pPr>
      <w:r>
        <w:rPr>
          <w:noProof/>
        </w:rPr>
        <w:drawing>
          <wp:inline distT="0" distB="0" distL="0" distR="0" wp14:anchorId="639BF2D4" wp14:editId="70BF9331">
            <wp:extent cx="59553" cy="102235"/>
            <wp:effectExtent l="0" t="0" r="0" b="0"/>
            <wp:docPr id="8" name="Image 8" descr="*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 8" descr="*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553" cy="102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14"/>
        </w:rPr>
        <w:t xml:space="preserve"> </w:t>
      </w:r>
      <w:hyperlink r:id="rId11">
        <w:r>
          <w:t>The</w:t>
        </w:r>
        <w:r>
          <w:rPr>
            <w:spacing w:val="-5"/>
          </w:rPr>
          <w:t xml:space="preserve"> </w:t>
        </w:r>
        <w:r>
          <w:t>School</w:t>
        </w:r>
        <w:r>
          <w:rPr>
            <w:spacing w:val="-3"/>
          </w:rPr>
          <w:t xml:space="preserve"> </w:t>
        </w:r>
        <w:r>
          <w:t>Discipline</w:t>
        </w:r>
        <w:r>
          <w:rPr>
            <w:spacing w:val="-5"/>
          </w:rPr>
          <w:t xml:space="preserve"> </w:t>
        </w:r>
        <w:r>
          <w:t>(Pupil</w:t>
        </w:r>
        <w:r>
          <w:rPr>
            <w:spacing w:val="-5"/>
          </w:rPr>
          <w:t xml:space="preserve"> </w:t>
        </w:r>
        <w:r>
          <w:t>Exclusions</w:t>
        </w:r>
        <w:r>
          <w:rPr>
            <w:spacing w:val="-5"/>
          </w:rPr>
          <w:t xml:space="preserve"> </w:t>
        </w:r>
        <w:r>
          <w:t>and</w:t>
        </w:r>
        <w:r>
          <w:rPr>
            <w:spacing w:val="-2"/>
          </w:rPr>
          <w:t xml:space="preserve"> </w:t>
        </w:r>
        <w:r>
          <w:t>Reviews)</w:t>
        </w:r>
        <w:r>
          <w:rPr>
            <w:spacing w:val="-4"/>
          </w:rPr>
          <w:t xml:space="preserve"> </w:t>
        </w:r>
        <w:r>
          <w:t>(England)</w:t>
        </w:r>
        <w:r>
          <w:rPr>
            <w:spacing w:val="-4"/>
          </w:rPr>
          <w:t xml:space="preserve"> </w:t>
        </w:r>
        <w:r>
          <w:t>Regulations</w:t>
        </w:r>
        <w:r>
          <w:rPr>
            <w:spacing w:val="-5"/>
          </w:rPr>
          <w:t xml:space="preserve"> </w:t>
        </w:r>
        <w:r>
          <w:t>2012</w:t>
        </w:r>
      </w:hyperlink>
      <w:r>
        <w:t xml:space="preserve"> In addition, the policy is based on:</w:t>
      </w:r>
    </w:p>
    <w:p w14:paraId="1875629C" w14:textId="77777777" w:rsidR="00150F12" w:rsidRDefault="00560208">
      <w:pPr>
        <w:pStyle w:val="BodyText"/>
        <w:spacing w:before="4"/>
        <w:ind w:left="364" w:right="893" w:hanging="165"/>
      </w:pPr>
      <w:r>
        <w:rPr>
          <w:noProof/>
        </w:rPr>
        <w:drawing>
          <wp:inline distT="0" distB="0" distL="0" distR="0" wp14:anchorId="007EB963" wp14:editId="189AC4BD">
            <wp:extent cx="59553" cy="102235"/>
            <wp:effectExtent l="0" t="0" r="0" b="0"/>
            <wp:docPr id="9" name="Image 9" descr="*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 9" descr="*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553" cy="102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17"/>
        </w:rPr>
        <w:t xml:space="preserve"> </w:t>
      </w:r>
      <w:r>
        <w:t>Part</w:t>
      </w:r>
      <w:r>
        <w:rPr>
          <w:spacing w:val="-3"/>
        </w:rPr>
        <w:t xml:space="preserve"> </w:t>
      </w:r>
      <w:r>
        <w:t>7,</w:t>
      </w:r>
      <w:r>
        <w:rPr>
          <w:spacing w:val="-3"/>
        </w:rPr>
        <w:t xml:space="preserve"> </w:t>
      </w:r>
      <w:r>
        <w:t>chapter</w:t>
      </w:r>
      <w:r>
        <w:rPr>
          <w:spacing w:val="-2"/>
        </w:rPr>
        <w:t xml:space="preserve"> </w:t>
      </w:r>
      <w:r>
        <w:t>2</w:t>
      </w:r>
      <w:r>
        <w:rPr>
          <w:spacing w:val="-2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1"/>
        </w:rPr>
        <w:t xml:space="preserve"> </w:t>
      </w:r>
      <w:hyperlink r:id="rId12">
        <w:r>
          <w:rPr>
            <w:color w:val="0092CF"/>
            <w:u w:val="single" w:color="0092CF"/>
          </w:rPr>
          <w:t>Education</w:t>
        </w:r>
        <w:r>
          <w:rPr>
            <w:color w:val="0092CF"/>
            <w:spacing w:val="-3"/>
            <w:u w:val="single" w:color="0092CF"/>
          </w:rPr>
          <w:t xml:space="preserve"> </w:t>
        </w:r>
        <w:r>
          <w:rPr>
            <w:color w:val="0092CF"/>
            <w:u w:val="single" w:color="0092CF"/>
          </w:rPr>
          <w:t>and</w:t>
        </w:r>
        <w:r>
          <w:rPr>
            <w:color w:val="0092CF"/>
            <w:spacing w:val="-3"/>
            <w:u w:val="single" w:color="0092CF"/>
          </w:rPr>
          <w:t xml:space="preserve"> </w:t>
        </w:r>
        <w:r>
          <w:rPr>
            <w:color w:val="0092CF"/>
            <w:u w:val="single" w:color="0092CF"/>
          </w:rPr>
          <w:t>Inspections</w:t>
        </w:r>
        <w:r>
          <w:rPr>
            <w:color w:val="0092CF"/>
            <w:spacing w:val="-3"/>
            <w:u w:val="single" w:color="0092CF"/>
          </w:rPr>
          <w:t xml:space="preserve"> </w:t>
        </w:r>
        <w:r>
          <w:rPr>
            <w:color w:val="0092CF"/>
            <w:u w:val="single" w:color="0092CF"/>
          </w:rPr>
          <w:t>Act</w:t>
        </w:r>
        <w:r>
          <w:rPr>
            <w:color w:val="0092CF"/>
            <w:spacing w:val="-3"/>
            <w:u w:val="single" w:color="0092CF"/>
          </w:rPr>
          <w:t xml:space="preserve"> </w:t>
        </w:r>
        <w:r>
          <w:rPr>
            <w:color w:val="0092CF"/>
            <w:u w:val="single" w:color="0092CF"/>
          </w:rPr>
          <w:t>2006</w:t>
        </w:r>
        <w:r>
          <w:t>,</w:t>
        </w:r>
      </w:hyperlink>
      <w:r>
        <w:rPr>
          <w:spacing w:val="-1"/>
        </w:rPr>
        <w:t xml:space="preserve"> </w:t>
      </w:r>
      <w:r>
        <w:t>which</w:t>
      </w:r>
      <w:r>
        <w:rPr>
          <w:spacing w:val="-3"/>
        </w:rPr>
        <w:t xml:space="preserve"> </w:t>
      </w:r>
      <w:r>
        <w:t>looks</w:t>
      </w:r>
      <w:r>
        <w:rPr>
          <w:spacing w:val="-2"/>
        </w:rPr>
        <w:t xml:space="preserve"> </w:t>
      </w:r>
      <w:r>
        <w:t>at</w:t>
      </w:r>
      <w:r>
        <w:rPr>
          <w:spacing w:val="-4"/>
        </w:rPr>
        <w:t xml:space="preserve"> </w:t>
      </w:r>
      <w:r>
        <w:t>parental</w:t>
      </w:r>
      <w:r>
        <w:rPr>
          <w:spacing w:val="-3"/>
        </w:rPr>
        <w:t xml:space="preserve"> </w:t>
      </w:r>
      <w:r>
        <w:t>responsibility</w:t>
      </w:r>
      <w:r>
        <w:rPr>
          <w:spacing w:val="-2"/>
        </w:rPr>
        <w:t xml:space="preserve"> </w:t>
      </w:r>
      <w:r>
        <w:t>for excluded pupils</w:t>
      </w:r>
    </w:p>
    <w:p w14:paraId="6A54CC57" w14:textId="77777777" w:rsidR="00150F12" w:rsidRDefault="00560208">
      <w:pPr>
        <w:pStyle w:val="BodyText"/>
        <w:spacing w:before="119"/>
        <w:ind w:left="200"/>
      </w:pPr>
      <w:r>
        <w:rPr>
          <w:noProof/>
        </w:rPr>
        <w:drawing>
          <wp:inline distT="0" distB="0" distL="0" distR="0" wp14:anchorId="047A3BDD" wp14:editId="60574AE9">
            <wp:extent cx="59553" cy="102235"/>
            <wp:effectExtent l="0" t="0" r="0" b="0"/>
            <wp:docPr id="10" name="Image 10" descr="*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 10" descr="*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553" cy="102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17"/>
        </w:rPr>
        <w:t xml:space="preserve"> </w:t>
      </w:r>
      <w:r>
        <w:t>Section</w:t>
      </w:r>
      <w:r>
        <w:rPr>
          <w:spacing w:val="-4"/>
        </w:rPr>
        <w:t xml:space="preserve"> </w:t>
      </w:r>
      <w:r>
        <w:t>579 of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hyperlink r:id="rId13">
        <w:r>
          <w:rPr>
            <w:color w:val="0092CF"/>
            <w:u w:val="single" w:color="0092CF"/>
          </w:rPr>
          <w:t>Education Act</w:t>
        </w:r>
        <w:r>
          <w:rPr>
            <w:color w:val="0092CF"/>
            <w:spacing w:val="-3"/>
            <w:u w:val="single" w:color="0092CF"/>
          </w:rPr>
          <w:t xml:space="preserve"> </w:t>
        </w:r>
        <w:r>
          <w:rPr>
            <w:color w:val="0092CF"/>
            <w:u w:val="single" w:color="0092CF"/>
          </w:rPr>
          <w:t>1996</w:t>
        </w:r>
        <w:r>
          <w:t>,</w:t>
        </w:r>
      </w:hyperlink>
      <w:r>
        <w:rPr>
          <w:spacing w:val="-3"/>
        </w:rPr>
        <w:t xml:space="preserve"> </w:t>
      </w:r>
      <w:r>
        <w:t>which defines</w:t>
      </w:r>
      <w:r>
        <w:rPr>
          <w:spacing w:val="-3"/>
        </w:rPr>
        <w:t xml:space="preserve"> </w:t>
      </w:r>
      <w:r>
        <w:t>‘school</w:t>
      </w:r>
      <w:r>
        <w:rPr>
          <w:spacing w:val="-4"/>
        </w:rPr>
        <w:t xml:space="preserve"> </w:t>
      </w:r>
      <w:r>
        <w:t>day’</w:t>
      </w:r>
    </w:p>
    <w:p w14:paraId="5230255B" w14:textId="77777777" w:rsidR="00150F12" w:rsidRDefault="00560208">
      <w:pPr>
        <w:pStyle w:val="BodyText"/>
        <w:spacing w:before="121"/>
        <w:ind w:left="364" w:right="893" w:hanging="165"/>
      </w:pPr>
      <w:r>
        <w:rPr>
          <w:noProof/>
        </w:rPr>
        <w:drawing>
          <wp:inline distT="0" distB="0" distL="0" distR="0" wp14:anchorId="0FE1C8FE" wp14:editId="63E86920">
            <wp:extent cx="59553" cy="102235"/>
            <wp:effectExtent l="0" t="0" r="0" b="0"/>
            <wp:docPr id="11" name="Image 11" descr="*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age 11" descr="*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553" cy="102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36"/>
        </w:rPr>
        <w:t xml:space="preserve"> </w:t>
      </w:r>
      <w:r>
        <w:t xml:space="preserve">The </w:t>
      </w:r>
      <w:hyperlink r:id="rId14">
        <w:r>
          <w:rPr>
            <w:color w:val="0092CF"/>
            <w:u w:val="single" w:color="0092CF"/>
          </w:rPr>
          <w:t>Education (Provision of Full-Time Education for Excluded Pupils) (England) Regulations 2007</w:t>
        </w:r>
        <w:r>
          <w:t>,</w:t>
        </w:r>
      </w:hyperlink>
      <w:r>
        <w:t xml:space="preserve"> as amended</w:t>
      </w:r>
      <w:r>
        <w:rPr>
          <w:spacing w:val="-2"/>
        </w:rPr>
        <w:t xml:space="preserve"> </w:t>
      </w:r>
      <w:r>
        <w:t>by</w:t>
      </w:r>
      <w:r>
        <w:rPr>
          <w:spacing w:val="-3"/>
        </w:rPr>
        <w:t xml:space="preserve"> </w:t>
      </w:r>
      <w:hyperlink r:id="rId15">
        <w:r>
          <w:rPr>
            <w:color w:val="0092CF"/>
            <w:u w:val="single" w:color="0092CF"/>
          </w:rPr>
          <w:t>The</w:t>
        </w:r>
        <w:r>
          <w:rPr>
            <w:color w:val="0092CF"/>
            <w:spacing w:val="-5"/>
            <w:u w:val="single" w:color="0092CF"/>
          </w:rPr>
          <w:t xml:space="preserve"> </w:t>
        </w:r>
        <w:r>
          <w:rPr>
            <w:color w:val="0092CF"/>
            <w:u w:val="single" w:color="0092CF"/>
          </w:rPr>
          <w:t>Education</w:t>
        </w:r>
        <w:r>
          <w:rPr>
            <w:color w:val="0092CF"/>
            <w:spacing w:val="-5"/>
            <w:u w:val="single" w:color="0092CF"/>
          </w:rPr>
          <w:t xml:space="preserve"> </w:t>
        </w:r>
        <w:r>
          <w:rPr>
            <w:color w:val="0092CF"/>
            <w:u w:val="single" w:color="0092CF"/>
          </w:rPr>
          <w:t>(Provision</w:t>
        </w:r>
        <w:r>
          <w:rPr>
            <w:color w:val="0092CF"/>
            <w:spacing w:val="-5"/>
            <w:u w:val="single" w:color="0092CF"/>
          </w:rPr>
          <w:t xml:space="preserve"> </w:t>
        </w:r>
        <w:r>
          <w:rPr>
            <w:color w:val="0092CF"/>
            <w:u w:val="single" w:color="0092CF"/>
          </w:rPr>
          <w:t>of</w:t>
        </w:r>
        <w:r>
          <w:rPr>
            <w:color w:val="0092CF"/>
            <w:spacing w:val="-4"/>
            <w:u w:val="single" w:color="0092CF"/>
          </w:rPr>
          <w:t xml:space="preserve"> </w:t>
        </w:r>
        <w:r>
          <w:rPr>
            <w:color w:val="0092CF"/>
            <w:u w:val="single" w:color="0092CF"/>
          </w:rPr>
          <w:t>Full-Time</w:t>
        </w:r>
        <w:r>
          <w:rPr>
            <w:color w:val="0092CF"/>
            <w:spacing w:val="-5"/>
            <w:u w:val="single" w:color="0092CF"/>
          </w:rPr>
          <w:t xml:space="preserve"> </w:t>
        </w:r>
        <w:r>
          <w:rPr>
            <w:color w:val="0092CF"/>
            <w:u w:val="single" w:color="0092CF"/>
          </w:rPr>
          <w:t>Education</w:t>
        </w:r>
        <w:r>
          <w:rPr>
            <w:color w:val="0092CF"/>
            <w:spacing w:val="-5"/>
            <w:u w:val="single" w:color="0092CF"/>
          </w:rPr>
          <w:t xml:space="preserve"> </w:t>
        </w:r>
        <w:r>
          <w:rPr>
            <w:color w:val="0092CF"/>
            <w:u w:val="single" w:color="0092CF"/>
          </w:rPr>
          <w:t>for</w:t>
        </w:r>
        <w:r>
          <w:rPr>
            <w:color w:val="0092CF"/>
            <w:spacing w:val="-4"/>
            <w:u w:val="single" w:color="0092CF"/>
          </w:rPr>
          <w:t xml:space="preserve"> </w:t>
        </w:r>
        <w:r>
          <w:rPr>
            <w:color w:val="0092CF"/>
            <w:u w:val="single" w:color="0092CF"/>
          </w:rPr>
          <w:t>Excluded</w:t>
        </w:r>
        <w:r>
          <w:rPr>
            <w:color w:val="0092CF"/>
            <w:spacing w:val="-5"/>
            <w:u w:val="single" w:color="0092CF"/>
          </w:rPr>
          <w:t xml:space="preserve"> </w:t>
        </w:r>
        <w:r>
          <w:rPr>
            <w:color w:val="0092CF"/>
            <w:u w:val="single" w:color="0092CF"/>
          </w:rPr>
          <w:t>Pupils)</w:t>
        </w:r>
        <w:r>
          <w:rPr>
            <w:color w:val="0092CF"/>
            <w:spacing w:val="-4"/>
            <w:u w:val="single" w:color="0092CF"/>
          </w:rPr>
          <w:t xml:space="preserve"> </w:t>
        </w:r>
        <w:r>
          <w:rPr>
            <w:color w:val="0092CF"/>
            <w:u w:val="single" w:color="0092CF"/>
          </w:rPr>
          <w:t>(England)</w:t>
        </w:r>
        <w:r>
          <w:rPr>
            <w:color w:val="0092CF"/>
            <w:spacing w:val="-4"/>
            <w:u w:val="single" w:color="0092CF"/>
          </w:rPr>
          <w:t xml:space="preserve"> </w:t>
        </w:r>
        <w:r>
          <w:rPr>
            <w:color w:val="0092CF"/>
            <w:u w:val="single" w:color="0092CF"/>
          </w:rPr>
          <w:t>(Amendment)</w:t>
        </w:r>
      </w:hyperlink>
      <w:r>
        <w:rPr>
          <w:color w:val="0092CF"/>
        </w:rPr>
        <w:t xml:space="preserve"> </w:t>
      </w:r>
      <w:hyperlink r:id="rId16">
        <w:r>
          <w:rPr>
            <w:color w:val="0092CF"/>
            <w:u w:val="single" w:color="0092CF"/>
          </w:rPr>
          <w:t>Regulations 2014</w:t>
        </w:r>
      </w:hyperlink>
    </w:p>
    <w:p w14:paraId="1C1608A6" w14:textId="77777777" w:rsidR="00150F12" w:rsidRDefault="00560208">
      <w:pPr>
        <w:spacing w:before="118"/>
        <w:ind w:left="23"/>
      </w:pPr>
      <w:r>
        <w:t>This</w:t>
      </w:r>
      <w:r>
        <w:rPr>
          <w:spacing w:val="-4"/>
        </w:rPr>
        <w:t xml:space="preserve"> </w:t>
      </w:r>
      <w:r>
        <w:t>policy</w:t>
      </w:r>
      <w:r>
        <w:rPr>
          <w:spacing w:val="-5"/>
        </w:rPr>
        <w:t xml:space="preserve"> </w:t>
      </w:r>
      <w:r>
        <w:t>complies</w:t>
      </w:r>
      <w:r>
        <w:rPr>
          <w:spacing w:val="-3"/>
        </w:rPr>
        <w:t xml:space="preserve"> </w:t>
      </w:r>
      <w:r>
        <w:t>with</w:t>
      </w:r>
      <w:r>
        <w:rPr>
          <w:spacing w:val="-3"/>
        </w:rPr>
        <w:t xml:space="preserve"> </w:t>
      </w:r>
      <w:r>
        <w:t>our</w:t>
      </w:r>
      <w:r>
        <w:rPr>
          <w:spacing w:val="-4"/>
        </w:rPr>
        <w:t xml:space="preserve"> </w:t>
      </w:r>
      <w:r>
        <w:t>funding</w:t>
      </w:r>
      <w:r>
        <w:rPr>
          <w:spacing w:val="-3"/>
        </w:rPr>
        <w:t xml:space="preserve"> </w:t>
      </w:r>
      <w:r>
        <w:t>agreement</w:t>
      </w:r>
      <w:r>
        <w:rPr>
          <w:spacing w:val="-6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articles</w:t>
      </w:r>
      <w:r>
        <w:rPr>
          <w:spacing w:val="-2"/>
        </w:rPr>
        <w:t xml:space="preserve"> </w:t>
      </w:r>
      <w:r>
        <w:t>of</w:t>
      </w:r>
      <w:r>
        <w:rPr>
          <w:spacing w:val="-2"/>
        </w:rPr>
        <w:t xml:space="preserve"> association.</w:t>
      </w:r>
    </w:p>
    <w:p w14:paraId="1456940F" w14:textId="77777777" w:rsidR="00150F12" w:rsidRDefault="00560208">
      <w:pPr>
        <w:pStyle w:val="Heading1"/>
        <w:numPr>
          <w:ilvl w:val="0"/>
          <w:numId w:val="3"/>
        </w:numPr>
        <w:tabs>
          <w:tab w:val="left" w:pos="290"/>
        </w:tabs>
        <w:spacing w:before="185"/>
        <w:ind w:left="290" w:hanging="267"/>
      </w:pPr>
      <w:bookmarkStart w:id="2" w:name="_bookmark2"/>
      <w:bookmarkEnd w:id="2"/>
      <w:r>
        <w:rPr>
          <w:color w:val="6F2F9F"/>
        </w:rPr>
        <w:t>The</w:t>
      </w:r>
      <w:r>
        <w:rPr>
          <w:color w:val="6F2F9F"/>
          <w:spacing w:val="-14"/>
        </w:rPr>
        <w:t xml:space="preserve"> </w:t>
      </w:r>
      <w:r>
        <w:rPr>
          <w:color w:val="6F2F9F"/>
        </w:rPr>
        <w:t>decision</w:t>
      </w:r>
      <w:r>
        <w:rPr>
          <w:color w:val="6F2F9F"/>
          <w:spacing w:val="-13"/>
        </w:rPr>
        <w:t xml:space="preserve"> </w:t>
      </w:r>
      <w:r>
        <w:rPr>
          <w:color w:val="6F2F9F"/>
        </w:rPr>
        <w:t>to</w:t>
      </w:r>
      <w:r>
        <w:rPr>
          <w:color w:val="6F2F9F"/>
          <w:spacing w:val="-13"/>
        </w:rPr>
        <w:t xml:space="preserve"> </w:t>
      </w:r>
      <w:r>
        <w:rPr>
          <w:color w:val="6F2F9F"/>
          <w:spacing w:val="-2"/>
        </w:rPr>
        <w:t>exclude</w:t>
      </w:r>
    </w:p>
    <w:p w14:paraId="587ACF6D" w14:textId="26C36C9F" w:rsidR="00150F12" w:rsidRDefault="00560208">
      <w:pPr>
        <w:spacing w:before="116" w:line="259" w:lineRule="auto"/>
        <w:ind w:left="23" w:right="893"/>
      </w:pPr>
      <w:r>
        <w:t>Only</w:t>
      </w:r>
      <w:r>
        <w:rPr>
          <w:spacing w:val="-1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Headteacher</w:t>
      </w:r>
      <w:r>
        <w:t>,</w:t>
      </w:r>
      <w:r>
        <w:rPr>
          <w:spacing w:val="-1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t>acting</w:t>
      </w:r>
      <w:r>
        <w:rPr>
          <w:spacing w:val="-5"/>
        </w:rPr>
        <w:t xml:space="preserve"> </w:t>
      </w:r>
      <w:r>
        <w:t>Headteacher</w:t>
      </w:r>
      <w:r>
        <w:t>,</w:t>
      </w:r>
      <w:r>
        <w:rPr>
          <w:spacing w:val="-1"/>
        </w:rPr>
        <w:t xml:space="preserve"> </w:t>
      </w:r>
      <w:r>
        <w:t>can</w:t>
      </w:r>
      <w:r>
        <w:rPr>
          <w:spacing w:val="-2"/>
        </w:rPr>
        <w:t xml:space="preserve"> </w:t>
      </w:r>
      <w:r>
        <w:t>exclude</w:t>
      </w:r>
      <w:r>
        <w:rPr>
          <w:spacing w:val="-3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pupil</w:t>
      </w:r>
      <w:r>
        <w:rPr>
          <w:spacing w:val="-3"/>
        </w:rPr>
        <w:t xml:space="preserve"> </w:t>
      </w:r>
      <w:r>
        <w:t>from</w:t>
      </w:r>
      <w:r>
        <w:rPr>
          <w:spacing w:val="-4"/>
        </w:rPr>
        <w:t xml:space="preserve"> </w:t>
      </w:r>
      <w:r>
        <w:t>school.</w:t>
      </w:r>
      <w:r>
        <w:rPr>
          <w:spacing w:val="-1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permanent exclusion</w:t>
      </w:r>
      <w:r>
        <w:rPr>
          <w:spacing w:val="-1"/>
        </w:rPr>
        <w:t xml:space="preserve"> </w:t>
      </w:r>
      <w:r>
        <w:t>will</w:t>
      </w:r>
      <w:r>
        <w:rPr>
          <w:spacing w:val="-3"/>
        </w:rPr>
        <w:t xml:space="preserve"> </w:t>
      </w:r>
      <w:r>
        <w:t>be taken as a last resort.</w:t>
      </w:r>
    </w:p>
    <w:p w14:paraId="7A74697A" w14:textId="77777777" w:rsidR="00150F12" w:rsidRDefault="00560208">
      <w:pPr>
        <w:spacing w:before="159"/>
        <w:ind w:left="23"/>
      </w:pPr>
      <w:r>
        <w:t>Our</w:t>
      </w:r>
      <w:r>
        <w:rPr>
          <w:spacing w:val="-6"/>
        </w:rPr>
        <w:t xml:space="preserve"> </w:t>
      </w:r>
      <w:r>
        <w:t>school</w:t>
      </w:r>
      <w:r>
        <w:rPr>
          <w:spacing w:val="-4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aware</w:t>
      </w:r>
      <w:r>
        <w:rPr>
          <w:spacing w:val="-4"/>
        </w:rPr>
        <w:t xml:space="preserve"> </w:t>
      </w:r>
      <w:r>
        <w:t>that</w:t>
      </w:r>
      <w:r>
        <w:rPr>
          <w:spacing w:val="-4"/>
        </w:rPr>
        <w:t xml:space="preserve"> </w:t>
      </w:r>
      <w:r>
        <w:t>off-rolling</w:t>
      </w:r>
      <w:r>
        <w:rPr>
          <w:spacing w:val="-3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unlawful.</w:t>
      </w:r>
      <w:r>
        <w:rPr>
          <w:spacing w:val="-3"/>
        </w:rPr>
        <w:t xml:space="preserve"> </w:t>
      </w:r>
      <w:r>
        <w:t>Ofsted</w:t>
      </w:r>
      <w:r>
        <w:rPr>
          <w:spacing w:val="-6"/>
        </w:rPr>
        <w:t xml:space="preserve"> </w:t>
      </w:r>
      <w:r>
        <w:t>defines</w:t>
      </w:r>
      <w:r>
        <w:rPr>
          <w:spacing w:val="-6"/>
        </w:rPr>
        <w:t xml:space="preserve"> </w:t>
      </w:r>
      <w:r>
        <w:t>off-rolling</w:t>
      </w:r>
      <w:r>
        <w:rPr>
          <w:spacing w:val="-3"/>
        </w:rPr>
        <w:t xml:space="preserve"> </w:t>
      </w:r>
      <w:r>
        <w:rPr>
          <w:spacing w:val="-5"/>
        </w:rPr>
        <w:t>as:</w:t>
      </w:r>
    </w:p>
    <w:p w14:paraId="5EFF6833" w14:textId="77777777" w:rsidR="00150F12" w:rsidRDefault="00560208">
      <w:pPr>
        <w:spacing w:before="183" w:line="259" w:lineRule="auto"/>
        <w:ind w:left="743" w:right="1528"/>
      </w:pPr>
      <w:r>
        <w:t>“…the practice of removing a pupil from the school roll without a formal, permanent exclusion</w:t>
      </w:r>
      <w:r>
        <w:rPr>
          <w:spacing w:val="-4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t>by</w:t>
      </w:r>
      <w:r>
        <w:rPr>
          <w:spacing w:val="-4"/>
        </w:rPr>
        <w:t xml:space="preserve"> </w:t>
      </w:r>
      <w:r>
        <w:t>encouraging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parent</w:t>
      </w:r>
      <w:r>
        <w:rPr>
          <w:spacing w:val="-2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remove</w:t>
      </w:r>
      <w:r>
        <w:rPr>
          <w:spacing w:val="-2"/>
        </w:rPr>
        <w:t xml:space="preserve"> </w:t>
      </w:r>
      <w:r>
        <w:t>their</w:t>
      </w:r>
      <w:r>
        <w:rPr>
          <w:spacing w:val="-4"/>
        </w:rPr>
        <w:t xml:space="preserve"> </w:t>
      </w:r>
      <w:r>
        <w:t>child</w:t>
      </w:r>
      <w:r>
        <w:rPr>
          <w:spacing w:val="-2"/>
        </w:rPr>
        <w:t xml:space="preserve"> </w:t>
      </w:r>
      <w:r>
        <w:t>from</w:t>
      </w:r>
      <w:r>
        <w:rPr>
          <w:spacing w:val="-4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school</w:t>
      </w:r>
      <w:r>
        <w:rPr>
          <w:spacing w:val="-5"/>
        </w:rPr>
        <w:t xml:space="preserve"> </w:t>
      </w:r>
      <w:r>
        <w:t>roll,</w:t>
      </w:r>
      <w:r>
        <w:rPr>
          <w:spacing w:val="-3"/>
        </w:rPr>
        <w:t xml:space="preserve"> </w:t>
      </w:r>
      <w:r>
        <w:t>when the</w:t>
      </w:r>
      <w:r>
        <w:rPr>
          <w:spacing w:val="-3"/>
        </w:rPr>
        <w:t xml:space="preserve"> </w:t>
      </w:r>
      <w:r>
        <w:t>removal</w:t>
      </w:r>
      <w:r>
        <w:rPr>
          <w:spacing w:val="-2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primarily in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interests</w:t>
      </w:r>
      <w:r>
        <w:rPr>
          <w:spacing w:val="-3"/>
        </w:rPr>
        <w:t xml:space="preserve"> </w:t>
      </w:r>
      <w:r>
        <w:t>of the</w:t>
      </w:r>
      <w:r>
        <w:rPr>
          <w:spacing w:val="-2"/>
        </w:rPr>
        <w:t xml:space="preserve"> </w:t>
      </w:r>
      <w:r>
        <w:t>school</w:t>
      </w:r>
      <w:r>
        <w:rPr>
          <w:spacing w:val="-2"/>
        </w:rPr>
        <w:t xml:space="preserve"> </w:t>
      </w:r>
      <w:r>
        <w:t>rather than</w:t>
      </w:r>
      <w:r>
        <w:rPr>
          <w:spacing w:val="-1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best</w:t>
      </w:r>
      <w:r>
        <w:rPr>
          <w:spacing w:val="-4"/>
        </w:rPr>
        <w:t xml:space="preserve"> </w:t>
      </w:r>
      <w:r>
        <w:t>interests of the pupil.”</w:t>
      </w:r>
    </w:p>
    <w:p w14:paraId="074D688A" w14:textId="77777777" w:rsidR="00150F12" w:rsidRDefault="00560208">
      <w:pPr>
        <w:spacing w:before="158" w:line="259" w:lineRule="auto"/>
        <w:ind w:left="23" w:right="878"/>
      </w:pPr>
      <w:r>
        <w:t>We</w:t>
      </w:r>
      <w:r>
        <w:rPr>
          <w:spacing w:val="-3"/>
        </w:rPr>
        <w:t xml:space="preserve"> </w:t>
      </w:r>
      <w:r>
        <w:t>are</w:t>
      </w:r>
      <w:r>
        <w:rPr>
          <w:spacing w:val="-3"/>
        </w:rPr>
        <w:t xml:space="preserve"> </w:t>
      </w:r>
      <w:r>
        <w:t>committed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following</w:t>
      </w:r>
      <w:r>
        <w:rPr>
          <w:spacing w:val="-2"/>
        </w:rPr>
        <w:t xml:space="preserve"> </w:t>
      </w:r>
      <w:r>
        <w:t>all</w:t>
      </w:r>
      <w:r>
        <w:rPr>
          <w:spacing w:val="-3"/>
        </w:rPr>
        <w:t xml:space="preserve"> </w:t>
      </w:r>
      <w:r>
        <w:t>statutory</w:t>
      </w:r>
      <w:r>
        <w:rPr>
          <w:spacing w:val="-1"/>
        </w:rPr>
        <w:t xml:space="preserve"> </w:t>
      </w:r>
      <w:r>
        <w:t>exclusions</w:t>
      </w:r>
      <w:r>
        <w:rPr>
          <w:spacing w:val="-2"/>
        </w:rPr>
        <w:t xml:space="preserve"> </w:t>
      </w:r>
      <w:r>
        <w:t>procedures</w:t>
      </w:r>
      <w:r>
        <w:rPr>
          <w:spacing w:val="-1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ensure</w:t>
      </w:r>
      <w:r>
        <w:rPr>
          <w:spacing w:val="-3"/>
        </w:rPr>
        <w:t xml:space="preserve"> </w:t>
      </w:r>
      <w:r>
        <w:t>that</w:t>
      </w:r>
      <w:r>
        <w:rPr>
          <w:spacing w:val="-6"/>
        </w:rPr>
        <w:t xml:space="preserve"> </w:t>
      </w:r>
      <w:r>
        <w:t>every</w:t>
      </w:r>
      <w:r>
        <w:rPr>
          <w:spacing w:val="-1"/>
        </w:rPr>
        <w:t xml:space="preserve"> </w:t>
      </w:r>
      <w:r>
        <w:t>child</w:t>
      </w:r>
      <w:r>
        <w:rPr>
          <w:spacing w:val="-4"/>
        </w:rPr>
        <w:t xml:space="preserve"> </w:t>
      </w:r>
      <w:r>
        <w:t>receives an education in a safe and caring environment.</w:t>
      </w:r>
    </w:p>
    <w:p w14:paraId="3FB01AD9" w14:textId="77777777" w:rsidR="00150F12" w:rsidRDefault="00560208">
      <w:pPr>
        <w:spacing w:before="162"/>
        <w:ind w:left="23"/>
      </w:pPr>
      <w:r>
        <w:t>A</w:t>
      </w:r>
      <w:r>
        <w:rPr>
          <w:spacing w:val="-5"/>
        </w:rPr>
        <w:t xml:space="preserve"> </w:t>
      </w:r>
      <w:r>
        <w:t>decision</w:t>
      </w:r>
      <w:r>
        <w:rPr>
          <w:spacing w:val="-5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exclude</w:t>
      </w:r>
      <w:r>
        <w:rPr>
          <w:spacing w:val="-4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pupil</w:t>
      </w:r>
      <w:r>
        <w:rPr>
          <w:spacing w:val="-4"/>
        </w:rPr>
        <w:t xml:space="preserve"> </w:t>
      </w:r>
      <w:r>
        <w:t>will</w:t>
      </w:r>
      <w:r>
        <w:rPr>
          <w:spacing w:val="-3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taken</w:t>
      </w:r>
      <w:r>
        <w:rPr>
          <w:spacing w:val="-2"/>
        </w:rPr>
        <w:t xml:space="preserve"> only:</w:t>
      </w:r>
    </w:p>
    <w:p w14:paraId="6202D0D2" w14:textId="77777777" w:rsidR="00150F12" w:rsidRDefault="00560208">
      <w:pPr>
        <w:pStyle w:val="BodyText"/>
        <w:spacing w:before="182"/>
        <w:ind w:left="200"/>
      </w:pPr>
      <w:r>
        <w:rPr>
          <w:noProof/>
        </w:rPr>
        <w:drawing>
          <wp:inline distT="0" distB="0" distL="0" distR="0" wp14:anchorId="6615DAF2" wp14:editId="6F7D6C73">
            <wp:extent cx="59553" cy="102233"/>
            <wp:effectExtent l="0" t="0" r="0" b="0"/>
            <wp:docPr id="12" name="Image 12" descr="*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 12" descr="*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553" cy="1022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16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response</w:t>
      </w:r>
      <w:r>
        <w:rPr>
          <w:spacing w:val="-4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serious</w:t>
      </w:r>
      <w:r>
        <w:rPr>
          <w:spacing w:val="-4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t>persistent</w:t>
      </w:r>
      <w:r>
        <w:rPr>
          <w:spacing w:val="-2"/>
        </w:rPr>
        <w:t xml:space="preserve"> </w:t>
      </w:r>
      <w:r>
        <w:t>breaches</w:t>
      </w:r>
      <w:r>
        <w:rPr>
          <w:spacing w:val="-4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school’s</w:t>
      </w:r>
      <w:r>
        <w:rPr>
          <w:spacing w:val="-4"/>
        </w:rPr>
        <w:t xml:space="preserve"> </w:t>
      </w:r>
      <w:proofErr w:type="spellStart"/>
      <w:r>
        <w:t>behaviour</w:t>
      </w:r>
      <w:proofErr w:type="spellEnd"/>
      <w:r>
        <w:rPr>
          <w:spacing w:val="-3"/>
        </w:rPr>
        <w:t xml:space="preserve"> </w:t>
      </w:r>
      <w:r>
        <w:t>policy, and</w:t>
      </w:r>
    </w:p>
    <w:p w14:paraId="2111E7E6" w14:textId="77777777" w:rsidR="00150F12" w:rsidRDefault="00150F12">
      <w:pPr>
        <w:pStyle w:val="BodyText"/>
        <w:sectPr w:rsidR="00150F12">
          <w:pgSz w:w="11910" w:h="16840"/>
          <w:pgMar w:top="1380" w:right="566" w:bottom="280" w:left="1417" w:header="720" w:footer="720" w:gutter="0"/>
          <w:cols w:space="720"/>
        </w:sectPr>
      </w:pPr>
    </w:p>
    <w:p w14:paraId="46FA33B4" w14:textId="77777777" w:rsidR="00150F12" w:rsidRDefault="00560208">
      <w:pPr>
        <w:pStyle w:val="BodyText"/>
        <w:spacing w:before="41"/>
        <w:ind w:left="200"/>
      </w:pPr>
      <w:r>
        <w:rPr>
          <w:noProof/>
        </w:rPr>
        <w:lastRenderedPageBreak/>
        <w:drawing>
          <wp:inline distT="0" distB="0" distL="0" distR="0" wp14:anchorId="39B65F41" wp14:editId="2471149C">
            <wp:extent cx="59553" cy="102234"/>
            <wp:effectExtent l="0" t="0" r="0" b="0"/>
            <wp:docPr id="13" name="Image 13" descr="*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age 13" descr="*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553" cy="1022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14"/>
        </w:rPr>
        <w:t xml:space="preserve"> </w:t>
      </w:r>
      <w:r>
        <w:t>If</w:t>
      </w:r>
      <w:r>
        <w:rPr>
          <w:spacing w:val="-4"/>
        </w:rPr>
        <w:t xml:space="preserve"> </w:t>
      </w:r>
      <w:r>
        <w:t>allowing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pupil</w:t>
      </w:r>
      <w:r>
        <w:rPr>
          <w:spacing w:val="-1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remain</w:t>
      </w:r>
      <w:r>
        <w:rPr>
          <w:spacing w:val="-2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school</w:t>
      </w:r>
      <w:r>
        <w:rPr>
          <w:spacing w:val="-1"/>
        </w:rPr>
        <w:t xml:space="preserve"> </w:t>
      </w:r>
      <w:r>
        <w:t>would</w:t>
      </w:r>
      <w:r>
        <w:rPr>
          <w:spacing w:val="-1"/>
        </w:rPr>
        <w:t xml:space="preserve"> </w:t>
      </w:r>
      <w:r>
        <w:t>seriously</w:t>
      </w:r>
      <w:r>
        <w:rPr>
          <w:spacing w:val="-1"/>
        </w:rPr>
        <w:t xml:space="preserve"> </w:t>
      </w:r>
      <w:r>
        <w:t>harm</w:t>
      </w:r>
      <w:r>
        <w:rPr>
          <w:spacing w:val="-4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education or</w:t>
      </w:r>
      <w:r>
        <w:rPr>
          <w:spacing w:val="-4"/>
        </w:rPr>
        <w:t xml:space="preserve"> </w:t>
      </w:r>
      <w:r>
        <w:t>welfare</w:t>
      </w:r>
      <w:r>
        <w:rPr>
          <w:spacing w:val="-2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others</w:t>
      </w:r>
    </w:p>
    <w:p w14:paraId="079E4F5E" w14:textId="30093062" w:rsidR="00150F12" w:rsidRDefault="00560208">
      <w:pPr>
        <w:spacing w:before="118" w:line="256" w:lineRule="auto"/>
        <w:ind w:left="23" w:right="997"/>
      </w:pPr>
      <w:r>
        <w:t>Before</w:t>
      </w:r>
      <w:r>
        <w:rPr>
          <w:spacing w:val="-3"/>
        </w:rPr>
        <w:t xml:space="preserve"> </w:t>
      </w:r>
      <w:r>
        <w:t>deciding</w:t>
      </w:r>
      <w:r>
        <w:rPr>
          <w:spacing w:val="-2"/>
        </w:rPr>
        <w:t xml:space="preserve"> </w:t>
      </w:r>
      <w:r>
        <w:t>whether</w:t>
      </w:r>
      <w:r>
        <w:rPr>
          <w:spacing w:val="-1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exclude</w:t>
      </w:r>
      <w:r>
        <w:rPr>
          <w:spacing w:val="-3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pupil,</w:t>
      </w:r>
      <w:r>
        <w:rPr>
          <w:spacing w:val="-4"/>
        </w:rPr>
        <w:t xml:space="preserve"> </w:t>
      </w:r>
      <w:r>
        <w:t>either</w:t>
      </w:r>
      <w:r>
        <w:rPr>
          <w:spacing w:val="-1"/>
        </w:rPr>
        <w:t xml:space="preserve"> </w:t>
      </w:r>
      <w:r>
        <w:t>permanently</w:t>
      </w:r>
      <w:r>
        <w:rPr>
          <w:spacing w:val="-1"/>
        </w:rPr>
        <w:t xml:space="preserve"> </w:t>
      </w:r>
      <w:r>
        <w:t>or</w:t>
      </w:r>
      <w:r>
        <w:rPr>
          <w:spacing w:val="-4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fixed</w:t>
      </w:r>
      <w:r>
        <w:rPr>
          <w:spacing w:val="-2"/>
        </w:rPr>
        <w:t xml:space="preserve"> </w:t>
      </w:r>
      <w:r>
        <w:t>period,</w:t>
      </w:r>
      <w:r>
        <w:rPr>
          <w:spacing w:val="-1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Headteacher</w:t>
      </w:r>
      <w:r>
        <w:t xml:space="preserve"> </w:t>
      </w:r>
      <w:r>
        <w:rPr>
          <w:spacing w:val="-2"/>
        </w:rPr>
        <w:t>will:</w:t>
      </w:r>
    </w:p>
    <w:p w14:paraId="5F578DDB" w14:textId="77777777" w:rsidR="00150F12" w:rsidRDefault="00560208">
      <w:pPr>
        <w:pStyle w:val="BodyText"/>
        <w:spacing w:before="167"/>
        <w:ind w:left="364" w:right="893" w:hanging="165"/>
      </w:pPr>
      <w:r>
        <w:rPr>
          <w:noProof/>
        </w:rPr>
        <w:drawing>
          <wp:inline distT="0" distB="0" distL="0" distR="0" wp14:anchorId="21306FE7" wp14:editId="5A41B27B">
            <wp:extent cx="59553" cy="102234"/>
            <wp:effectExtent l="0" t="0" r="0" b="0"/>
            <wp:docPr id="14" name="Image 14" descr="*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 14" descr="*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553" cy="1022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17"/>
        </w:rPr>
        <w:t xml:space="preserve"> </w:t>
      </w:r>
      <w:r>
        <w:t>Consider</w:t>
      </w:r>
      <w:r>
        <w:rPr>
          <w:spacing w:val="-2"/>
        </w:rPr>
        <w:t xml:space="preserve"> </w:t>
      </w:r>
      <w:r>
        <w:t>all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relevant</w:t>
      </w:r>
      <w:r>
        <w:rPr>
          <w:spacing w:val="-3"/>
        </w:rPr>
        <w:t xml:space="preserve"> </w:t>
      </w:r>
      <w:r>
        <w:t>facts and</w:t>
      </w:r>
      <w:r>
        <w:rPr>
          <w:spacing w:val="-3"/>
        </w:rPr>
        <w:t xml:space="preserve"> </w:t>
      </w:r>
      <w:r>
        <w:t>evidence,</w:t>
      </w:r>
      <w:r>
        <w:rPr>
          <w:spacing w:val="-3"/>
        </w:rPr>
        <w:t xml:space="preserve"> </w:t>
      </w:r>
      <w:r>
        <w:t>including</w:t>
      </w:r>
      <w:r>
        <w:rPr>
          <w:spacing w:val="-3"/>
        </w:rPr>
        <w:t xml:space="preserve"> </w:t>
      </w:r>
      <w:r>
        <w:t>whether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incident(s)</w:t>
      </w:r>
      <w:r>
        <w:rPr>
          <w:spacing w:val="-2"/>
        </w:rPr>
        <w:t xml:space="preserve"> </w:t>
      </w:r>
      <w:r>
        <w:t>leading</w:t>
      </w:r>
      <w:r>
        <w:rPr>
          <w:spacing w:val="-3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exclusion</w:t>
      </w:r>
      <w:r>
        <w:rPr>
          <w:spacing w:val="-3"/>
        </w:rPr>
        <w:t xml:space="preserve"> </w:t>
      </w:r>
      <w:r>
        <w:t xml:space="preserve">were </w:t>
      </w:r>
      <w:r>
        <w:rPr>
          <w:spacing w:val="-2"/>
        </w:rPr>
        <w:t>provoked</w:t>
      </w:r>
    </w:p>
    <w:p w14:paraId="3CE9FA0D" w14:textId="77777777" w:rsidR="00150F12" w:rsidRDefault="00560208">
      <w:pPr>
        <w:pStyle w:val="BodyText"/>
        <w:spacing w:before="119"/>
        <w:ind w:left="200"/>
      </w:pPr>
      <w:r>
        <w:rPr>
          <w:noProof/>
        </w:rPr>
        <w:drawing>
          <wp:inline distT="0" distB="0" distL="0" distR="0" wp14:anchorId="2568F00D" wp14:editId="45CDF49F">
            <wp:extent cx="59553" cy="102234"/>
            <wp:effectExtent l="0" t="0" r="0" b="0"/>
            <wp:docPr id="15" name="Image 15" descr="*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age 15" descr="*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553" cy="1022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19"/>
        </w:rPr>
        <w:t xml:space="preserve"> </w:t>
      </w:r>
      <w:r>
        <w:t>Allow the</w:t>
      </w:r>
      <w:r>
        <w:rPr>
          <w:spacing w:val="-2"/>
        </w:rPr>
        <w:t xml:space="preserve"> </w:t>
      </w:r>
      <w:proofErr w:type="gramStart"/>
      <w:r>
        <w:t>pupil</w:t>
      </w:r>
      <w:proofErr w:type="gramEnd"/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give</w:t>
      </w:r>
      <w:r>
        <w:rPr>
          <w:spacing w:val="-2"/>
        </w:rPr>
        <w:t xml:space="preserve"> </w:t>
      </w:r>
      <w:r>
        <w:t>their</w:t>
      </w:r>
      <w:r>
        <w:rPr>
          <w:spacing w:val="-1"/>
        </w:rPr>
        <w:t xml:space="preserve"> </w:t>
      </w:r>
      <w:r>
        <w:t>version</w:t>
      </w:r>
      <w:r>
        <w:rPr>
          <w:spacing w:val="-3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events</w:t>
      </w:r>
    </w:p>
    <w:p w14:paraId="772AA959" w14:textId="77777777" w:rsidR="00150F12" w:rsidRDefault="00560208">
      <w:pPr>
        <w:pStyle w:val="BodyText"/>
        <w:spacing w:before="121"/>
        <w:ind w:left="200"/>
      </w:pPr>
      <w:r>
        <w:rPr>
          <w:noProof/>
        </w:rPr>
        <w:drawing>
          <wp:inline distT="0" distB="0" distL="0" distR="0" wp14:anchorId="092E3FB2" wp14:editId="4E4E5187">
            <wp:extent cx="59553" cy="102234"/>
            <wp:effectExtent l="0" t="0" r="0" b="0"/>
            <wp:docPr id="16" name="Image 16" descr="*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 16" descr="*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553" cy="1022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18"/>
        </w:rPr>
        <w:t xml:space="preserve"> </w:t>
      </w:r>
      <w:r>
        <w:t>Consider</w:t>
      </w:r>
      <w:r>
        <w:rPr>
          <w:spacing w:val="-1"/>
        </w:rPr>
        <w:t xml:space="preserve"> </w:t>
      </w:r>
      <w:r>
        <w:t>if the</w:t>
      </w:r>
      <w:r>
        <w:rPr>
          <w:spacing w:val="-2"/>
        </w:rPr>
        <w:t xml:space="preserve"> </w:t>
      </w:r>
      <w:r>
        <w:t>pupil</w:t>
      </w:r>
      <w:r>
        <w:rPr>
          <w:spacing w:val="-2"/>
        </w:rPr>
        <w:t xml:space="preserve"> </w:t>
      </w:r>
      <w:r>
        <w:t>has</w:t>
      </w:r>
      <w:r>
        <w:rPr>
          <w:spacing w:val="-2"/>
        </w:rPr>
        <w:t xml:space="preserve"> </w:t>
      </w:r>
      <w:r>
        <w:t>special</w:t>
      </w:r>
      <w:r>
        <w:rPr>
          <w:spacing w:val="-3"/>
        </w:rPr>
        <w:t xml:space="preserve"> </w:t>
      </w:r>
      <w:r>
        <w:t>educational</w:t>
      </w:r>
      <w:r>
        <w:rPr>
          <w:spacing w:val="-3"/>
        </w:rPr>
        <w:t xml:space="preserve"> </w:t>
      </w:r>
      <w:r>
        <w:t>needs</w:t>
      </w:r>
      <w:r>
        <w:rPr>
          <w:spacing w:val="-2"/>
        </w:rPr>
        <w:t xml:space="preserve"> </w:t>
      </w:r>
      <w:r>
        <w:t>(SEN)</w:t>
      </w:r>
    </w:p>
    <w:p w14:paraId="3AAFB95D" w14:textId="77777777" w:rsidR="00150F12" w:rsidRDefault="00150F12">
      <w:pPr>
        <w:pStyle w:val="BodyText"/>
      </w:pPr>
    </w:p>
    <w:p w14:paraId="0266EC59" w14:textId="77777777" w:rsidR="00150F12" w:rsidRDefault="00150F12">
      <w:pPr>
        <w:pStyle w:val="BodyText"/>
        <w:spacing w:before="93"/>
      </w:pPr>
    </w:p>
    <w:p w14:paraId="4185B15A" w14:textId="77777777" w:rsidR="00150F12" w:rsidRDefault="00560208">
      <w:pPr>
        <w:pStyle w:val="Heading1"/>
        <w:numPr>
          <w:ilvl w:val="0"/>
          <w:numId w:val="3"/>
        </w:numPr>
        <w:tabs>
          <w:tab w:val="left" w:pos="290"/>
        </w:tabs>
        <w:ind w:left="290" w:hanging="267"/>
      </w:pPr>
      <w:bookmarkStart w:id="3" w:name="_bookmark3"/>
      <w:bookmarkEnd w:id="3"/>
      <w:r>
        <w:rPr>
          <w:color w:val="6F2F9F"/>
          <w:spacing w:val="-2"/>
        </w:rPr>
        <w:t>Definition</w:t>
      </w:r>
    </w:p>
    <w:p w14:paraId="40F1AB2E" w14:textId="77777777" w:rsidR="00150F12" w:rsidRDefault="00560208">
      <w:pPr>
        <w:spacing w:before="119" w:line="256" w:lineRule="auto"/>
        <w:ind w:left="23" w:right="893"/>
      </w:pPr>
      <w:r>
        <w:t>For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purposes</w:t>
      </w:r>
      <w:r>
        <w:rPr>
          <w:spacing w:val="-4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exclusions,</w:t>
      </w:r>
      <w:r>
        <w:rPr>
          <w:spacing w:val="-3"/>
        </w:rPr>
        <w:t xml:space="preserve"> </w:t>
      </w:r>
      <w:r>
        <w:t>school</w:t>
      </w:r>
      <w:r>
        <w:rPr>
          <w:spacing w:val="-4"/>
        </w:rPr>
        <w:t xml:space="preserve"> </w:t>
      </w:r>
      <w:r>
        <w:t>day</w:t>
      </w:r>
      <w:r>
        <w:rPr>
          <w:spacing w:val="-1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defined</w:t>
      </w:r>
      <w:r>
        <w:rPr>
          <w:spacing w:val="-2"/>
        </w:rPr>
        <w:t xml:space="preserve"> </w:t>
      </w:r>
      <w:r>
        <w:t>as</w:t>
      </w:r>
      <w:r>
        <w:rPr>
          <w:spacing w:val="-2"/>
        </w:rPr>
        <w:t xml:space="preserve"> </w:t>
      </w:r>
      <w:r>
        <w:t>any</w:t>
      </w:r>
      <w:r>
        <w:rPr>
          <w:spacing w:val="-1"/>
        </w:rPr>
        <w:t xml:space="preserve"> </w:t>
      </w:r>
      <w:r>
        <w:t>day</w:t>
      </w:r>
      <w:r>
        <w:rPr>
          <w:spacing w:val="-1"/>
        </w:rPr>
        <w:t xml:space="preserve"> </w:t>
      </w:r>
      <w:r>
        <w:t>on</w:t>
      </w:r>
      <w:r>
        <w:rPr>
          <w:spacing w:val="-2"/>
        </w:rPr>
        <w:t xml:space="preserve"> </w:t>
      </w:r>
      <w:r>
        <w:t>which</w:t>
      </w:r>
      <w:r>
        <w:rPr>
          <w:spacing w:val="-5"/>
        </w:rPr>
        <w:t xml:space="preserve"> </w:t>
      </w:r>
      <w:r>
        <w:t>there</w:t>
      </w:r>
      <w:r>
        <w:rPr>
          <w:spacing w:val="-2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school</w:t>
      </w:r>
      <w:r>
        <w:rPr>
          <w:spacing w:val="-4"/>
        </w:rPr>
        <w:t xml:space="preserve"> </w:t>
      </w:r>
      <w:r>
        <w:t>session. Therefore, INSET or staff training days do not count as a school day.</w:t>
      </w:r>
    </w:p>
    <w:p w14:paraId="1240DA42" w14:textId="77777777" w:rsidR="00150F12" w:rsidRDefault="00150F12">
      <w:pPr>
        <w:pStyle w:val="BodyText"/>
        <w:spacing w:before="264"/>
        <w:rPr>
          <w:sz w:val="22"/>
        </w:rPr>
      </w:pPr>
    </w:p>
    <w:p w14:paraId="5D01C195" w14:textId="77777777" w:rsidR="00150F12" w:rsidRDefault="00560208">
      <w:pPr>
        <w:pStyle w:val="Heading1"/>
        <w:numPr>
          <w:ilvl w:val="0"/>
          <w:numId w:val="3"/>
        </w:numPr>
        <w:tabs>
          <w:tab w:val="left" w:pos="290"/>
        </w:tabs>
        <w:ind w:left="290" w:hanging="267"/>
      </w:pPr>
      <w:bookmarkStart w:id="4" w:name="_bookmark4"/>
      <w:bookmarkEnd w:id="4"/>
      <w:r>
        <w:rPr>
          <w:color w:val="6F2F9F"/>
        </w:rPr>
        <w:t>Roles</w:t>
      </w:r>
      <w:r>
        <w:rPr>
          <w:color w:val="6F2F9F"/>
          <w:spacing w:val="-13"/>
        </w:rPr>
        <w:t xml:space="preserve"> </w:t>
      </w:r>
      <w:r>
        <w:rPr>
          <w:color w:val="6F2F9F"/>
        </w:rPr>
        <w:t>and</w:t>
      </w:r>
      <w:r>
        <w:rPr>
          <w:color w:val="6F2F9F"/>
          <w:spacing w:val="-13"/>
        </w:rPr>
        <w:t xml:space="preserve"> </w:t>
      </w:r>
      <w:r>
        <w:rPr>
          <w:color w:val="6F2F9F"/>
          <w:spacing w:val="-2"/>
        </w:rPr>
        <w:t>responsibilities</w:t>
      </w:r>
    </w:p>
    <w:p w14:paraId="276C6665" w14:textId="5666A066" w:rsidR="00150F12" w:rsidRDefault="00560208">
      <w:pPr>
        <w:pStyle w:val="Heading2"/>
        <w:numPr>
          <w:ilvl w:val="1"/>
          <w:numId w:val="3"/>
        </w:numPr>
        <w:tabs>
          <w:tab w:val="left" w:pos="371"/>
        </w:tabs>
        <w:spacing w:before="239"/>
        <w:ind w:left="371" w:hanging="348"/>
      </w:pPr>
      <w:r>
        <w:rPr>
          <w:color w:val="12253E"/>
        </w:rPr>
        <w:t>The</w:t>
      </w:r>
      <w:r>
        <w:rPr>
          <w:color w:val="12253E"/>
          <w:spacing w:val="-7"/>
        </w:rPr>
        <w:t xml:space="preserve"> </w:t>
      </w:r>
      <w:r>
        <w:rPr>
          <w:color w:val="12253E"/>
          <w:spacing w:val="-2"/>
        </w:rPr>
        <w:t>Headteacher</w:t>
      </w:r>
    </w:p>
    <w:p w14:paraId="04A0EE70" w14:textId="77777777" w:rsidR="00150F12" w:rsidRDefault="00560208">
      <w:pPr>
        <w:spacing w:before="117"/>
        <w:ind w:left="23"/>
      </w:pPr>
      <w:r>
        <w:rPr>
          <w:spacing w:val="-2"/>
        </w:rPr>
        <w:t>Informing</w:t>
      </w:r>
      <w:r>
        <w:rPr>
          <w:spacing w:val="-4"/>
        </w:rPr>
        <w:t xml:space="preserve"> </w:t>
      </w:r>
      <w:r>
        <w:rPr>
          <w:spacing w:val="-2"/>
        </w:rPr>
        <w:t>parents</w:t>
      </w:r>
    </w:p>
    <w:p w14:paraId="2CE7E594" w14:textId="1EAAFFE6" w:rsidR="00150F12" w:rsidRDefault="00560208">
      <w:pPr>
        <w:spacing w:before="142" w:line="259" w:lineRule="auto"/>
        <w:ind w:left="23" w:right="893"/>
      </w:pPr>
      <w:r>
        <w:t>The</w:t>
      </w:r>
      <w:r>
        <w:rPr>
          <w:spacing w:val="-3"/>
        </w:rPr>
        <w:t xml:space="preserve"> </w:t>
      </w:r>
      <w:r>
        <w:t>Headteacher</w:t>
      </w:r>
      <w:r>
        <w:rPr>
          <w:spacing w:val="-3"/>
        </w:rPr>
        <w:t xml:space="preserve"> </w:t>
      </w:r>
      <w:r>
        <w:t>will</w:t>
      </w:r>
      <w:r>
        <w:rPr>
          <w:spacing w:val="-3"/>
        </w:rPr>
        <w:t xml:space="preserve"> </w:t>
      </w:r>
      <w:r>
        <w:t>immediately</w:t>
      </w:r>
      <w:r>
        <w:rPr>
          <w:spacing w:val="-1"/>
        </w:rPr>
        <w:t xml:space="preserve"> </w:t>
      </w:r>
      <w:r>
        <w:t>provide</w:t>
      </w:r>
      <w:r>
        <w:rPr>
          <w:spacing w:val="-3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following</w:t>
      </w:r>
      <w:r>
        <w:rPr>
          <w:spacing w:val="-2"/>
        </w:rPr>
        <w:t xml:space="preserve"> </w:t>
      </w:r>
      <w:r>
        <w:t>information,</w:t>
      </w:r>
      <w:r>
        <w:rPr>
          <w:spacing w:val="-3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writing,</w:t>
      </w:r>
      <w:r>
        <w:rPr>
          <w:spacing w:val="-1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parents</w:t>
      </w:r>
      <w:r>
        <w:rPr>
          <w:spacing w:val="-4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an excluded pupil:</w:t>
      </w:r>
    </w:p>
    <w:p w14:paraId="575F1CA8" w14:textId="77777777" w:rsidR="00150F12" w:rsidRDefault="00560208">
      <w:pPr>
        <w:pStyle w:val="BodyText"/>
        <w:spacing w:before="161"/>
        <w:ind w:left="200"/>
      </w:pPr>
      <w:r>
        <w:rPr>
          <w:noProof/>
        </w:rPr>
        <w:drawing>
          <wp:inline distT="0" distB="0" distL="0" distR="0" wp14:anchorId="2D9A74EC" wp14:editId="19844326">
            <wp:extent cx="59553" cy="102235"/>
            <wp:effectExtent l="0" t="0" r="0" b="0"/>
            <wp:docPr id="17" name="Image 17" descr="*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Image 17" descr="*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553" cy="102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22"/>
        </w:rPr>
        <w:t xml:space="preserve"> </w:t>
      </w:r>
      <w:r>
        <w:t>The reason(s) for the exclusion</w:t>
      </w:r>
    </w:p>
    <w:p w14:paraId="76DB3437" w14:textId="77777777" w:rsidR="00150F12" w:rsidRDefault="00560208">
      <w:pPr>
        <w:pStyle w:val="BodyText"/>
        <w:spacing w:before="121"/>
        <w:ind w:left="200"/>
      </w:pPr>
      <w:r>
        <w:rPr>
          <w:noProof/>
        </w:rPr>
        <w:drawing>
          <wp:inline distT="0" distB="0" distL="0" distR="0" wp14:anchorId="0210D23D" wp14:editId="5A5E21EF">
            <wp:extent cx="59553" cy="101600"/>
            <wp:effectExtent l="0" t="0" r="0" b="0"/>
            <wp:docPr id="18" name="Image 18" descr="*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 18" descr="*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553" cy="101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17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length</w:t>
      </w:r>
      <w:r>
        <w:rPr>
          <w:spacing w:val="-1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fixed-term</w:t>
      </w:r>
      <w:r>
        <w:rPr>
          <w:spacing w:val="-2"/>
        </w:rPr>
        <w:t xml:space="preserve"> </w:t>
      </w:r>
      <w:r>
        <w:t>exclusion</w:t>
      </w:r>
      <w:r>
        <w:rPr>
          <w:spacing w:val="-3"/>
        </w:rPr>
        <w:t xml:space="preserve"> </w:t>
      </w:r>
      <w:r>
        <w:t>or,</w:t>
      </w:r>
      <w:r>
        <w:rPr>
          <w:spacing w:val="-3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permanent</w:t>
      </w:r>
      <w:r>
        <w:rPr>
          <w:spacing w:val="-3"/>
        </w:rPr>
        <w:t xml:space="preserve"> </w:t>
      </w:r>
      <w:r>
        <w:t>exclusion,</w:t>
      </w:r>
      <w:r>
        <w:rPr>
          <w:spacing w:val="-4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fact</w:t>
      </w:r>
      <w:r>
        <w:rPr>
          <w:spacing w:val="-3"/>
        </w:rPr>
        <w:t xml:space="preserve"> </w:t>
      </w:r>
      <w:r>
        <w:t>that</w:t>
      </w:r>
      <w:r>
        <w:rPr>
          <w:spacing w:val="-3"/>
        </w:rPr>
        <w:t xml:space="preserve"> </w:t>
      </w:r>
      <w:r>
        <w:t>it</w:t>
      </w:r>
      <w:r>
        <w:rPr>
          <w:spacing w:val="-1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permanent</w:t>
      </w:r>
    </w:p>
    <w:p w14:paraId="526F245B" w14:textId="77777777" w:rsidR="00150F12" w:rsidRDefault="00560208">
      <w:pPr>
        <w:pStyle w:val="BodyText"/>
        <w:spacing w:before="118"/>
        <w:ind w:left="364" w:right="893" w:hanging="165"/>
      </w:pPr>
      <w:r>
        <w:rPr>
          <w:noProof/>
        </w:rPr>
        <w:drawing>
          <wp:inline distT="0" distB="0" distL="0" distR="0" wp14:anchorId="6848BB5F" wp14:editId="49490B6B">
            <wp:extent cx="59553" cy="102235"/>
            <wp:effectExtent l="0" t="0" r="0" b="0"/>
            <wp:docPr id="19" name="Image 19" descr="*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Image 19" descr="*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553" cy="102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18"/>
        </w:rPr>
        <w:t xml:space="preserve"> </w:t>
      </w:r>
      <w:r>
        <w:t>Information</w:t>
      </w:r>
      <w:r>
        <w:rPr>
          <w:spacing w:val="-4"/>
        </w:rPr>
        <w:t xml:space="preserve"> </w:t>
      </w:r>
      <w:r>
        <w:t>about</w:t>
      </w:r>
      <w:r>
        <w:rPr>
          <w:spacing w:val="-4"/>
        </w:rPr>
        <w:t xml:space="preserve"> </w:t>
      </w:r>
      <w:r>
        <w:t>parents’</w:t>
      </w:r>
      <w:r>
        <w:rPr>
          <w:spacing w:val="-3"/>
        </w:rPr>
        <w:t xml:space="preserve"> </w:t>
      </w:r>
      <w:r>
        <w:t>right</w:t>
      </w:r>
      <w:r>
        <w:rPr>
          <w:spacing w:val="-4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make</w:t>
      </w:r>
      <w:r>
        <w:rPr>
          <w:spacing w:val="-3"/>
        </w:rPr>
        <w:t xml:space="preserve"> </w:t>
      </w:r>
      <w:r>
        <w:t>representations</w:t>
      </w:r>
      <w:r>
        <w:rPr>
          <w:spacing w:val="-3"/>
        </w:rPr>
        <w:t xml:space="preserve"> </w:t>
      </w:r>
      <w:r>
        <w:t>about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exclusion</w:t>
      </w:r>
      <w:r>
        <w:rPr>
          <w:spacing w:val="-4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governing</w:t>
      </w:r>
      <w:r>
        <w:rPr>
          <w:spacing w:val="-3"/>
        </w:rPr>
        <w:t xml:space="preserve"> </w:t>
      </w:r>
      <w:r>
        <w:t>board</w:t>
      </w:r>
      <w:r>
        <w:rPr>
          <w:spacing w:val="-3"/>
        </w:rPr>
        <w:t xml:space="preserve"> </w:t>
      </w:r>
      <w:r>
        <w:t>and how the pupil may be involved in this</w:t>
      </w:r>
    </w:p>
    <w:p w14:paraId="0CD29300" w14:textId="77777777" w:rsidR="00150F12" w:rsidRDefault="00560208">
      <w:pPr>
        <w:pStyle w:val="BodyText"/>
        <w:spacing w:before="122"/>
        <w:ind w:left="200"/>
      </w:pPr>
      <w:r>
        <w:rPr>
          <w:noProof/>
        </w:rPr>
        <w:drawing>
          <wp:inline distT="0" distB="0" distL="0" distR="0" wp14:anchorId="1247F4E5" wp14:editId="6D8AB3AE">
            <wp:extent cx="59553" cy="101600"/>
            <wp:effectExtent l="0" t="0" r="0" b="0"/>
            <wp:docPr id="20" name="Image 20" descr="*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 20" descr="*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553" cy="101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20"/>
        </w:rPr>
        <w:t xml:space="preserve"> </w:t>
      </w:r>
      <w:r>
        <w:t>How</w:t>
      </w:r>
      <w:r>
        <w:rPr>
          <w:spacing w:val="-1"/>
        </w:rPr>
        <w:t xml:space="preserve"> </w:t>
      </w:r>
      <w:r>
        <w:t>any representations should be</w:t>
      </w:r>
      <w:r>
        <w:rPr>
          <w:spacing w:val="-1"/>
        </w:rPr>
        <w:t xml:space="preserve"> </w:t>
      </w:r>
      <w:r>
        <w:t>made</w:t>
      </w:r>
    </w:p>
    <w:p w14:paraId="055E159C" w14:textId="77777777" w:rsidR="00150F12" w:rsidRDefault="00560208">
      <w:pPr>
        <w:pStyle w:val="BodyText"/>
        <w:spacing w:before="121"/>
        <w:ind w:left="364" w:right="997" w:hanging="165"/>
      </w:pPr>
      <w:r>
        <w:rPr>
          <w:noProof/>
        </w:rPr>
        <w:drawing>
          <wp:inline distT="0" distB="0" distL="0" distR="0" wp14:anchorId="7D1C06C7" wp14:editId="373D0824">
            <wp:extent cx="59553" cy="102235"/>
            <wp:effectExtent l="0" t="0" r="0" b="0"/>
            <wp:docPr id="21" name="Image 21" descr="*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Image 21" descr="*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553" cy="102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17"/>
        </w:rPr>
        <w:t xml:space="preserve"> </w:t>
      </w:r>
      <w:r>
        <w:t>Where</w:t>
      </w:r>
      <w:r>
        <w:rPr>
          <w:spacing w:val="-3"/>
        </w:rPr>
        <w:t xml:space="preserve"> </w:t>
      </w:r>
      <w:r>
        <w:t>there</w:t>
      </w:r>
      <w:r>
        <w:rPr>
          <w:spacing w:val="-3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legal</w:t>
      </w:r>
      <w:r>
        <w:rPr>
          <w:spacing w:val="-4"/>
        </w:rPr>
        <w:t xml:space="preserve"> </w:t>
      </w:r>
      <w:r>
        <w:t>requirement</w:t>
      </w:r>
      <w:r>
        <w:rPr>
          <w:spacing w:val="-4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governing board to</w:t>
      </w:r>
      <w:r>
        <w:rPr>
          <w:spacing w:val="-3"/>
        </w:rPr>
        <w:t xml:space="preserve"> </w:t>
      </w:r>
      <w:r>
        <w:t>meet</w:t>
      </w:r>
      <w:r>
        <w:rPr>
          <w:spacing w:val="-1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consider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reinstatement</w:t>
      </w:r>
      <w:r>
        <w:rPr>
          <w:spacing w:val="-3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a pupil, and that parents have a right to attend a meeting, be represented at a meeting (at their own expense) and to bring a friend</w:t>
      </w:r>
    </w:p>
    <w:p w14:paraId="056FB467" w14:textId="0EAA9F7F" w:rsidR="00150F12" w:rsidRDefault="00560208">
      <w:pPr>
        <w:spacing w:before="117" w:line="259" w:lineRule="auto"/>
        <w:ind w:left="23" w:right="893"/>
      </w:pPr>
      <w:r>
        <w:t>The Headteacher</w:t>
      </w:r>
      <w:r>
        <w:t xml:space="preserve"> will also notify parents by the end of the afternoon session on the day their child is </w:t>
      </w:r>
      <w:proofErr w:type="gramStart"/>
      <w:r>
        <w:t>excluded that for</w:t>
      </w:r>
      <w:proofErr w:type="gramEnd"/>
      <w:r>
        <w:t xml:space="preserve"> the first 5 school days of an exclusion, or until the start date of any alternative provision</w:t>
      </w:r>
      <w:r>
        <w:rPr>
          <w:spacing w:val="-4"/>
        </w:rPr>
        <w:t xml:space="preserve"> </w:t>
      </w:r>
      <w:r>
        <w:t>where</w:t>
      </w:r>
      <w:r>
        <w:rPr>
          <w:spacing w:val="-2"/>
        </w:rPr>
        <w:t xml:space="preserve"> </w:t>
      </w:r>
      <w:r>
        <w:t>this</w:t>
      </w:r>
      <w:r>
        <w:rPr>
          <w:spacing w:val="-2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earlier,</w:t>
      </w:r>
      <w:r>
        <w:rPr>
          <w:spacing w:val="-1"/>
        </w:rPr>
        <w:t xml:space="preserve"> </w:t>
      </w:r>
      <w:r>
        <w:t>parents</w:t>
      </w:r>
      <w:r>
        <w:rPr>
          <w:spacing w:val="-2"/>
        </w:rPr>
        <w:t xml:space="preserve"> </w:t>
      </w:r>
      <w:r>
        <w:t>are</w:t>
      </w:r>
      <w:r>
        <w:rPr>
          <w:spacing w:val="-2"/>
        </w:rPr>
        <w:t xml:space="preserve"> </w:t>
      </w:r>
      <w:r>
        <w:t>legally</w:t>
      </w:r>
      <w:r>
        <w:rPr>
          <w:spacing w:val="-1"/>
        </w:rPr>
        <w:t xml:space="preserve"> </w:t>
      </w:r>
      <w:r>
        <w:t>required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ensure</w:t>
      </w:r>
      <w:r>
        <w:rPr>
          <w:spacing w:val="-3"/>
        </w:rPr>
        <w:t xml:space="preserve"> </w:t>
      </w:r>
      <w:r>
        <w:t>that</w:t>
      </w:r>
      <w:r>
        <w:rPr>
          <w:spacing w:val="-3"/>
        </w:rPr>
        <w:t xml:space="preserve"> </w:t>
      </w:r>
      <w:r>
        <w:t>their</w:t>
      </w:r>
      <w:r>
        <w:rPr>
          <w:spacing w:val="-1"/>
        </w:rPr>
        <w:t xml:space="preserve"> </w:t>
      </w:r>
      <w:r>
        <w:t>child</w:t>
      </w:r>
      <w:r>
        <w:rPr>
          <w:spacing w:val="-2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not</w:t>
      </w:r>
      <w:r>
        <w:rPr>
          <w:spacing w:val="-2"/>
        </w:rPr>
        <w:t xml:space="preserve"> </w:t>
      </w:r>
      <w:r>
        <w:t>present</w:t>
      </w:r>
      <w:r>
        <w:rPr>
          <w:spacing w:val="-3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a public place during school hours without a good reason. Parents may be given a fixed penalty notice or prosecuted if they fail to do this.</w:t>
      </w:r>
    </w:p>
    <w:p w14:paraId="296885C6" w14:textId="77777777" w:rsidR="00150F12" w:rsidRDefault="00560208">
      <w:pPr>
        <w:spacing w:before="158" w:line="259" w:lineRule="auto"/>
        <w:ind w:left="23" w:right="893"/>
      </w:pPr>
      <w:r>
        <w:t>If</w:t>
      </w:r>
      <w:r>
        <w:rPr>
          <w:spacing w:val="-2"/>
        </w:rPr>
        <w:t xml:space="preserve"> </w:t>
      </w:r>
      <w:r>
        <w:t>alternative</w:t>
      </w:r>
      <w:r>
        <w:rPr>
          <w:spacing w:val="-4"/>
        </w:rPr>
        <w:t xml:space="preserve"> </w:t>
      </w:r>
      <w:r>
        <w:t>provision</w:t>
      </w:r>
      <w:r>
        <w:rPr>
          <w:spacing w:val="-2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t>being</w:t>
      </w:r>
      <w:r>
        <w:rPr>
          <w:spacing w:val="-3"/>
        </w:rPr>
        <w:t xml:space="preserve"> </w:t>
      </w:r>
      <w:r>
        <w:t>arranged,</w:t>
      </w:r>
      <w:r>
        <w:rPr>
          <w:spacing w:val="-2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following</w:t>
      </w:r>
      <w:r>
        <w:rPr>
          <w:spacing w:val="-5"/>
        </w:rPr>
        <w:t xml:space="preserve"> </w:t>
      </w:r>
      <w:r>
        <w:t>information</w:t>
      </w:r>
      <w:r>
        <w:rPr>
          <w:spacing w:val="-2"/>
        </w:rPr>
        <w:t xml:space="preserve"> </w:t>
      </w:r>
      <w:r>
        <w:t>will be</w:t>
      </w:r>
      <w:r>
        <w:rPr>
          <w:spacing w:val="-4"/>
        </w:rPr>
        <w:t xml:space="preserve"> </w:t>
      </w:r>
      <w:r>
        <w:t>included</w:t>
      </w:r>
      <w:r>
        <w:rPr>
          <w:spacing w:val="-3"/>
        </w:rPr>
        <w:t xml:space="preserve"> </w:t>
      </w:r>
      <w:r>
        <w:t>when</w:t>
      </w:r>
      <w:r>
        <w:rPr>
          <w:spacing w:val="-5"/>
        </w:rPr>
        <w:t xml:space="preserve"> </w:t>
      </w:r>
      <w:r>
        <w:t>notifying parents of an exclusion:</w:t>
      </w:r>
    </w:p>
    <w:p w14:paraId="29E0B2CE" w14:textId="77777777" w:rsidR="00150F12" w:rsidRDefault="00560208">
      <w:pPr>
        <w:pStyle w:val="BodyText"/>
        <w:spacing w:before="161"/>
        <w:ind w:left="200"/>
      </w:pPr>
      <w:r>
        <w:rPr>
          <w:noProof/>
        </w:rPr>
        <w:drawing>
          <wp:inline distT="0" distB="0" distL="0" distR="0" wp14:anchorId="3B6E0CB1" wp14:editId="07E9C450">
            <wp:extent cx="59553" cy="101601"/>
            <wp:effectExtent l="0" t="0" r="0" b="0"/>
            <wp:docPr id="22" name="Image 22" descr="*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 22" descr="*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553" cy="1016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18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start</w:t>
      </w:r>
      <w:r>
        <w:rPr>
          <w:spacing w:val="-2"/>
        </w:rPr>
        <w:t xml:space="preserve"> </w:t>
      </w:r>
      <w:r>
        <w:t>date</w:t>
      </w:r>
      <w:r>
        <w:rPr>
          <w:spacing w:val="-2"/>
        </w:rPr>
        <w:t xml:space="preserve"> </w:t>
      </w:r>
      <w:r>
        <w:t>for</w:t>
      </w:r>
      <w:r>
        <w:rPr>
          <w:spacing w:val="-1"/>
        </w:rPr>
        <w:t xml:space="preserve"> </w:t>
      </w:r>
      <w:r>
        <w:t>any</w:t>
      </w:r>
      <w:r>
        <w:rPr>
          <w:spacing w:val="-1"/>
        </w:rPr>
        <w:t xml:space="preserve"> </w:t>
      </w:r>
      <w:r>
        <w:t>provision</w:t>
      </w:r>
      <w:r>
        <w:rPr>
          <w:spacing w:val="-2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full-time</w:t>
      </w:r>
      <w:r>
        <w:rPr>
          <w:spacing w:val="-2"/>
        </w:rPr>
        <w:t xml:space="preserve"> </w:t>
      </w:r>
      <w:r>
        <w:t>education</w:t>
      </w:r>
      <w:r>
        <w:rPr>
          <w:spacing w:val="-2"/>
        </w:rPr>
        <w:t xml:space="preserve"> </w:t>
      </w:r>
      <w:r>
        <w:t>that</w:t>
      </w:r>
      <w:r>
        <w:rPr>
          <w:spacing w:val="-2"/>
        </w:rPr>
        <w:t xml:space="preserve"> </w:t>
      </w:r>
      <w:r>
        <w:t>has</w:t>
      </w:r>
      <w:r>
        <w:rPr>
          <w:spacing w:val="-2"/>
        </w:rPr>
        <w:t xml:space="preserve"> </w:t>
      </w:r>
      <w:r>
        <w:t>been</w:t>
      </w:r>
      <w:r>
        <w:rPr>
          <w:spacing w:val="-2"/>
        </w:rPr>
        <w:t xml:space="preserve"> </w:t>
      </w:r>
      <w:r>
        <w:t>arranged</w:t>
      </w:r>
    </w:p>
    <w:p w14:paraId="2C385351" w14:textId="77777777" w:rsidR="00150F12" w:rsidRDefault="00560208">
      <w:pPr>
        <w:pStyle w:val="BodyText"/>
        <w:spacing w:before="121"/>
        <w:ind w:left="364" w:right="893" w:hanging="165"/>
      </w:pPr>
      <w:r>
        <w:rPr>
          <w:noProof/>
        </w:rPr>
        <w:drawing>
          <wp:inline distT="0" distB="0" distL="0" distR="0" wp14:anchorId="2E1CD4A8" wp14:editId="2316EF39">
            <wp:extent cx="59553" cy="102233"/>
            <wp:effectExtent l="0" t="0" r="0" b="0"/>
            <wp:docPr id="23" name="Image 23" descr="*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Image 23" descr="*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553" cy="1022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17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start</w:t>
      </w:r>
      <w:r>
        <w:rPr>
          <w:spacing w:val="-3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finish</w:t>
      </w:r>
      <w:r>
        <w:rPr>
          <w:spacing w:val="-3"/>
        </w:rPr>
        <w:t xml:space="preserve"> </w:t>
      </w:r>
      <w:r>
        <w:t>times</w:t>
      </w:r>
      <w:r>
        <w:rPr>
          <w:spacing w:val="-3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any</w:t>
      </w:r>
      <w:r>
        <w:rPr>
          <w:spacing w:val="-2"/>
        </w:rPr>
        <w:t xml:space="preserve"> </w:t>
      </w:r>
      <w:r>
        <w:t>such</w:t>
      </w:r>
      <w:r>
        <w:rPr>
          <w:spacing w:val="-3"/>
        </w:rPr>
        <w:t xml:space="preserve"> </w:t>
      </w:r>
      <w:r>
        <w:t>provision,</w:t>
      </w:r>
      <w:r>
        <w:rPr>
          <w:spacing w:val="-1"/>
        </w:rPr>
        <w:t xml:space="preserve"> </w:t>
      </w:r>
      <w:r>
        <w:t>including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times</w:t>
      </w:r>
      <w:r>
        <w:rPr>
          <w:spacing w:val="-3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morning</w:t>
      </w:r>
      <w:r>
        <w:rPr>
          <w:spacing w:val="-3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afternoon</w:t>
      </w:r>
      <w:r>
        <w:rPr>
          <w:spacing w:val="-3"/>
        </w:rPr>
        <w:t xml:space="preserve"> </w:t>
      </w:r>
      <w:r>
        <w:t>sessions, where relevant</w:t>
      </w:r>
    </w:p>
    <w:p w14:paraId="07E11309" w14:textId="77777777" w:rsidR="00150F12" w:rsidRDefault="00560208">
      <w:pPr>
        <w:pStyle w:val="BodyText"/>
        <w:spacing w:before="122"/>
        <w:ind w:left="200"/>
      </w:pPr>
      <w:r>
        <w:rPr>
          <w:noProof/>
        </w:rPr>
        <w:drawing>
          <wp:inline distT="0" distB="0" distL="0" distR="0" wp14:anchorId="41E42E68" wp14:editId="69D5174F">
            <wp:extent cx="59553" cy="102233"/>
            <wp:effectExtent l="0" t="0" r="0" b="0"/>
            <wp:docPr id="24" name="Image 24" descr="*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 24" descr="*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553" cy="1022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18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address</w:t>
      </w:r>
      <w:r>
        <w:rPr>
          <w:spacing w:val="-3"/>
        </w:rPr>
        <w:t xml:space="preserve"> </w:t>
      </w:r>
      <w:r>
        <w:t>at</w:t>
      </w:r>
      <w:r>
        <w:rPr>
          <w:spacing w:val="-4"/>
        </w:rPr>
        <w:t xml:space="preserve"> </w:t>
      </w:r>
      <w:r>
        <w:t>which</w:t>
      </w:r>
      <w:r>
        <w:rPr>
          <w:spacing w:val="-3"/>
        </w:rPr>
        <w:t xml:space="preserve"> </w:t>
      </w:r>
      <w:r>
        <w:t>the provision</w:t>
      </w:r>
      <w:r>
        <w:rPr>
          <w:spacing w:val="-3"/>
        </w:rPr>
        <w:t xml:space="preserve"> </w:t>
      </w:r>
      <w:r>
        <w:t>will</w:t>
      </w:r>
      <w:r>
        <w:rPr>
          <w:spacing w:val="-3"/>
        </w:rPr>
        <w:t xml:space="preserve"> </w:t>
      </w:r>
      <w:r>
        <w:t>take place</w:t>
      </w:r>
    </w:p>
    <w:p w14:paraId="60A3F41E" w14:textId="77777777" w:rsidR="00150F12" w:rsidRDefault="00560208">
      <w:pPr>
        <w:pStyle w:val="BodyText"/>
        <w:spacing w:before="118"/>
        <w:ind w:left="200"/>
      </w:pPr>
      <w:r>
        <w:rPr>
          <w:noProof/>
        </w:rPr>
        <w:drawing>
          <wp:inline distT="0" distB="0" distL="0" distR="0" wp14:anchorId="2EEC0F23" wp14:editId="310D7899">
            <wp:extent cx="59553" cy="102234"/>
            <wp:effectExtent l="0" t="0" r="0" b="0"/>
            <wp:docPr id="25" name="Image 25" descr="*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Image 25" descr="*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553" cy="1022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17"/>
        </w:rPr>
        <w:t xml:space="preserve"> </w:t>
      </w:r>
      <w:r>
        <w:t>Any</w:t>
      </w:r>
      <w:r>
        <w:rPr>
          <w:spacing w:val="-2"/>
        </w:rPr>
        <w:t xml:space="preserve"> </w:t>
      </w:r>
      <w:r>
        <w:t>information</w:t>
      </w:r>
      <w:r>
        <w:rPr>
          <w:spacing w:val="-4"/>
        </w:rPr>
        <w:t xml:space="preserve"> </w:t>
      </w:r>
      <w:r>
        <w:t>required</w:t>
      </w:r>
      <w:r>
        <w:rPr>
          <w:spacing w:val="-3"/>
        </w:rPr>
        <w:t xml:space="preserve"> </w:t>
      </w:r>
      <w:r>
        <w:t>by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pupil</w:t>
      </w:r>
      <w:r>
        <w:rPr>
          <w:spacing w:val="-3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identify</w:t>
      </w:r>
      <w:r>
        <w:rPr>
          <w:spacing w:val="-1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person</w:t>
      </w:r>
      <w:r>
        <w:rPr>
          <w:spacing w:val="-1"/>
        </w:rPr>
        <w:t xml:space="preserve"> </w:t>
      </w:r>
      <w:r>
        <w:t>they</w:t>
      </w:r>
      <w:r>
        <w:rPr>
          <w:spacing w:val="-2"/>
        </w:rPr>
        <w:t xml:space="preserve"> </w:t>
      </w:r>
      <w:r>
        <w:t>should</w:t>
      </w:r>
      <w:r>
        <w:rPr>
          <w:spacing w:val="-3"/>
        </w:rPr>
        <w:t xml:space="preserve"> </w:t>
      </w:r>
      <w:r>
        <w:t>report</w:t>
      </w:r>
      <w:r>
        <w:rPr>
          <w:spacing w:val="-3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on</w:t>
      </w:r>
      <w:r>
        <w:rPr>
          <w:spacing w:val="-4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first</w:t>
      </w:r>
      <w:r>
        <w:rPr>
          <w:spacing w:val="-4"/>
        </w:rPr>
        <w:t xml:space="preserve"> </w:t>
      </w:r>
      <w:r>
        <w:t>day</w:t>
      </w:r>
    </w:p>
    <w:p w14:paraId="0CD9176A" w14:textId="77777777" w:rsidR="00150F12" w:rsidRDefault="00560208">
      <w:pPr>
        <w:pStyle w:val="BodyText"/>
        <w:spacing w:before="121"/>
        <w:ind w:left="23" w:right="893"/>
      </w:pPr>
      <w:r>
        <w:t xml:space="preserve">Where this information on alternative provision is not reasonably ascertainable by the end of the afternoon session, it may be provided in </w:t>
      </w:r>
      <w:proofErr w:type="gramStart"/>
      <w:r>
        <w:t>a subsequent</w:t>
      </w:r>
      <w:proofErr w:type="gramEnd"/>
      <w:r>
        <w:t xml:space="preserve"> notice, but it will be provided no later than 48 hours before the provision</w:t>
      </w:r>
      <w:r>
        <w:rPr>
          <w:spacing w:val="-4"/>
        </w:rPr>
        <w:t xml:space="preserve"> </w:t>
      </w:r>
      <w:r>
        <w:t>is due</w:t>
      </w:r>
      <w:r>
        <w:rPr>
          <w:spacing w:val="-3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start.</w:t>
      </w:r>
      <w:r>
        <w:rPr>
          <w:spacing w:val="-3"/>
        </w:rPr>
        <w:t xml:space="preserve"> </w:t>
      </w:r>
      <w:r>
        <w:t>The only</w:t>
      </w:r>
      <w:r>
        <w:rPr>
          <w:spacing w:val="-2"/>
        </w:rPr>
        <w:t xml:space="preserve"> </w:t>
      </w:r>
      <w:r>
        <w:t>exception</w:t>
      </w:r>
      <w:r>
        <w:rPr>
          <w:spacing w:val="-3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this</w:t>
      </w:r>
      <w:r>
        <w:rPr>
          <w:spacing w:val="-3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where</w:t>
      </w:r>
      <w:r>
        <w:rPr>
          <w:spacing w:val="-3"/>
        </w:rPr>
        <w:t xml:space="preserve"> </w:t>
      </w:r>
      <w:r>
        <w:t>alternative</w:t>
      </w:r>
      <w:r>
        <w:rPr>
          <w:spacing w:val="-3"/>
        </w:rPr>
        <w:t xml:space="preserve"> </w:t>
      </w:r>
      <w:r>
        <w:t>provision</w:t>
      </w:r>
      <w:r>
        <w:rPr>
          <w:spacing w:val="-4"/>
        </w:rPr>
        <w:t xml:space="preserve"> </w:t>
      </w:r>
      <w:r>
        <w:t>is to</w:t>
      </w:r>
      <w:r>
        <w:rPr>
          <w:spacing w:val="-3"/>
        </w:rPr>
        <w:t xml:space="preserve"> </w:t>
      </w:r>
      <w:r>
        <w:t>be</w:t>
      </w:r>
      <w:r>
        <w:rPr>
          <w:spacing w:val="-3"/>
        </w:rPr>
        <w:t xml:space="preserve"> </w:t>
      </w:r>
      <w:r>
        <w:t>provided</w:t>
      </w:r>
      <w:r>
        <w:rPr>
          <w:spacing w:val="-3"/>
        </w:rPr>
        <w:t xml:space="preserve"> </w:t>
      </w:r>
      <w:r>
        <w:t>before</w:t>
      </w:r>
      <w:r>
        <w:rPr>
          <w:spacing w:val="-2"/>
        </w:rPr>
        <w:t xml:space="preserve"> </w:t>
      </w:r>
      <w:r>
        <w:t>the</w:t>
      </w:r>
    </w:p>
    <w:p w14:paraId="7F64024A" w14:textId="77777777" w:rsidR="00150F12" w:rsidRDefault="00150F12">
      <w:pPr>
        <w:pStyle w:val="BodyText"/>
        <w:sectPr w:rsidR="00150F12">
          <w:pgSz w:w="11910" w:h="16840"/>
          <w:pgMar w:top="1380" w:right="566" w:bottom="280" w:left="1417" w:header="720" w:footer="720" w:gutter="0"/>
          <w:cols w:space="720"/>
        </w:sectPr>
      </w:pPr>
    </w:p>
    <w:p w14:paraId="3AB8C758" w14:textId="77777777" w:rsidR="00150F12" w:rsidRDefault="00560208">
      <w:pPr>
        <w:pStyle w:val="BodyText"/>
        <w:spacing w:before="40"/>
        <w:ind w:left="23" w:right="893"/>
      </w:pPr>
      <w:proofErr w:type="gramStart"/>
      <w:r>
        <w:lastRenderedPageBreak/>
        <w:t>sixth</w:t>
      </w:r>
      <w:proofErr w:type="gramEnd"/>
      <w:r>
        <w:rPr>
          <w:spacing w:val="-2"/>
        </w:rPr>
        <w:t xml:space="preserve"> </w:t>
      </w:r>
      <w:r>
        <w:t>day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an</w:t>
      </w:r>
      <w:r>
        <w:rPr>
          <w:spacing w:val="-2"/>
        </w:rPr>
        <w:t xml:space="preserve"> </w:t>
      </w:r>
      <w:r>
        <w:t>exclusion, in</w:t>
      </w:r>
      <w:r>
        <w:rPr>
          <w:spacing w:val="-5"/>
        </w:rPr>
        <w:t xml:space="preserve"> </w:t>
      </w:r>
      <w:r>
        <w:t>which</w:t>
      </w:r>
      <w:r>
        <w:rPr>
          <w:spacing w:val="-2"/>
        </w:rPr>
        <w:t xml:space="preserve"> </w:t>
      </w:r>
      <w:r>
        <w:t>case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information</w:t>
      </w:r>
      <w:r>
        <w:rPr>
          <w:spacing w:val="-1"/>
        </w:rPr>
        <w:t xml:space="preserve"> </w:t>
      </w:r>
      <w:r>
        <w:t>can</w:t>
      </w:r>
      <w:r>
        <w:rPr>
          <w:spacing w:val="-2"/>
        </w:rPr>
        <w:t xml:space="preserve"> </w:t>
      </w:r>
      <w:r>
        <w:t>be</w:t>
      </w:r>
      <w:r>
        <w:rPr>
          <w:spacing w:val="-5"/>
        </w:rPr>
        <w:t xml:space="preserve"> </w:t>
      </w:r>
      <w:r>
        <w:t>provided</w:t>
      </w:r>
      <w:r>
        <w:rPr>
          <w:spacing w:val="-1"/>
        </w:rPr>
        <w:t xml:space="preserve"> </w:t>
      </w:r>
      <w:r>
        <w:t>with</w:t>
      </w:r>
      <w:r>
        <w:rPr>
          <w:spacing w:val="-2"/>
        </w:rPr>
        <w:t xml:space="preserve"> </w:t>
      </w:r>
      <w:r>
        <w:t>less</w:t>
      </w:r>
      <w:r>
        <w:rPr>
          <w:spacing w:val="-2"/>
        </w:rPr>
        <w:t xml:space="preserve"> </w:t>
      </w:r>
      <w:r>
        <w:t>than</w:t>
      </w:r>
      <w:r>
        <w:rPr>
          <w:spacing w:val="-2"/>
        </w:rPr>
        <w:t xml:space="preserve"> </w:t>
      </w:r>
      <w:r>
        <w:t>48</w:t>
      </w:r>
      <w:r>
        <w:rPr>
          <w:spacing w:val="-5"/>
        </w:rPr>
        <w:t xml:space="preserve"> </w:t>
      </w:r>
      <w:r>
        <w:t>hours’</w:t>
      </w:r>
      <w:r>
        <w:rPr>
          <w:spacing w:val="-2"/>
        </w:rPr>
        <w:t xml:space="preserve"> </w:t>
      </w:r>
      <w:r>
        <w:t>notice</w:t>
      </w:r>
      <w:r>
        <w:rPr>
          <w:spacing w:val="-1"/>
        </w:rPr>
        <w:t xml:space="preserve"> </w:t>
      </w:r>
      <w:r>
        <w:t>with parents’ consent.</w:t>
      </w:r>
    </w:p>
    <w:p w14:paraId="5DC45B8D" w14:textId="77777777" w:rsidR="00150F12" w:rsidRDefault="00560208">
      <w:pPr>
        <w:spacing w:before="118"/>
        <w:ind w:left="23"/>
      </w:pPr>
      <w:r>
        <w:rPr>
          <w:spacing w:val="-2"/>
        </w:rPr>
        <w:t>Informing</w:t>
      </w:r>
      <w:r>
        <w:rPr>
          <w:spacing w:val="-3"/>
        </w:rPr>
        <w:t xml:space="preserve"> </w:t>
      </w:r>
      <w:r>
        <w:rPr>
          <w:spacing w:val="-2"/>
        </w:rPr>
        <w:t>the</w:t>
      </w:r>
      <w:r>
        <w:rPr>
          <w:spacing w:val="-6"/>
        </w:rPr>
        <w:t xml:space="preserve"> </w:t>
      </w:r>
      <w:r>
        <w:rPr>
          <w:spacing w:val="-2"/>
        </w:rPr>
        <w:t>governing</w:t>
      </w:r>
      <w:r>
        <w:rPr>
          <w:spacing w:val="-3"/>
        </w:rPr>
        <w:t xml:space="preserve"> </w:t>
      </w:r>
      <w:r>
        <w:rPr>
          <w:spacing w:val="-2"/>
        </w:rPr>
        <w:t>board</w:t>
      </w:r>
      <w:r>
        <w:rPr>
          <w:spacing w:val="-6"/>
        </w:rPr>
        <w:t xml:space="preserve"> </w:t>
      </w:r>
      <w:r>
        <w:rPr>
          <w:spacing w:val="-2"/>
        </w:rPr>
        <w:t>and local</w:t>
      </w:r>
      <w:r>
        <w:rPr>
          <w:spacing w:val="-3"/>
        </w:rPr>
        <w:t xml:space="preserve"> </w:t>
      </w:r>
      <w:r>
        <w:rPr>
          <w:spacing w:val="-2"/>
        </w:rPr>
        <w:t>authority</w:t>
      </w:r>
    </w:p>
    <w:p w14:paraId="50F90F3B" w14:textId="482E9A0D" w:rsidR="00150F12" w:rsidRDefault="00560208">
      <w:pPr>
        <w:spacing w:before="141"/>
        <w:ind w:left="200" w:hanging="177"/>
      </w:pPr>
      <w:r>
        <w:t>The</w:t>
      </w:r>
      <w:r>
        <w:rPr>
          <w:spacing w:val="-7"/>
        </w:rPr>
        <w:t xml:space="preserve"> </w:t>
      </w:r>
      <w:r>
        <w:t>Headteacher</w:t>
      </w:r>
      <w:r>
        <w:rPr>
          <w:spacing w:val="-4"/>
        </w:rPr>
        <w:t xml:space="preserve"> </w:t>
      </w:r>
      <w:r>
        <w:t>will</w:t>
      </w:r>
      <w:r>
        <w:rPr>
          <w:spacing w:val="-5"/>
        </w:rPr>
        <w:t xml:space="preserve"> </w:t>
      </w:r>
      <w:r>
        <w:t>immediately</w:t>
      </w:r>
      <w:r>
        <w:rPr>
          <w:spacing w:val="-2"/>
        </w:rPr>
        <w:t xml:space="preserve"> </w:t>
      </w:r>
      <w:r>
        <w:t>notify</w:t>
      </w:r>
      <w:r>
        <w:rPr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governing</w:t>
      </w:r>
      <w:r>
        <w:rPr>
          <w:spacing w:val="-3"/>
        </w:rPr>
        <w:t xml:space="preserve"> </w:t>
      </w:r>
      <w:r>
        <w:t>board,</w:t>
      </w:r>
      <w:r>
        <w:rPr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Trust</w:t>
      </w:r>
      <w:r>
        <w:rPr>
          <w:spacing w:val="-4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local</w:t>
      </w:r>
      <w:r>
        <w:rPr>
          <w:spacing w:val="-7"/>
        </w:rPr>
        <w:t xml:space="preserve"> </w:t>
      </w:r>
      <w:r>
        <w:t>authority</w:t>
      </w:r>
      <w:r>
        <w:rPr>
          <w:spacing w:val="-5"/>
        </w:rPr>
        <w:t xml:space="preserve"> </w:t>
      </w:r>
      <w:r>
        <w:t>(LA)</w:t>
      </w:r>
      <w:r>
        <w:rPr>
          <w:spacing w:val="-2"/>
        </w:rPr>
        <w:t xml:space="preserve"> </w:t>
      </w:r>
      <w:r>
        <w:rPr>
          <w:spacing w:val="-5"/>
        </w:rPr>
        <w:t>of:</w:t>
      </w:r>
    </w:p>
    <w:p w14:paraId="7DCA308F" w14:textId="77777777" w:rsidR="00150F12" w:rsidRDefault="00560208">
      <w:pPr>
        <w:pStyle w:val="BodyText"/>
        <w:spacing w:before="185"/>
        <w:ind w:left="364" w:right="893" w:hanging="165"/>
      </w:pPr>
      <w:r>
        <w:rPr>
          <w:noProof/>
        </w:rPr>
        <w:drawing>
          <wp:inline distT="0" distB="0" distL="0" distR="0" wp14:anchorId="6CD858FA" wp14:editId="42DA4F07">
            <wp:extent cx="59553" cy="101600"/>
            <wp:effectExtent l="0" t="0" r="0" b="0"/>
            <wp:docPr id="26" name="Image 26" descr="*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 26" descr="*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553" cy="101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17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permanent</w:t>
      </w:r>
      <w:r>
        <w:rPr>
          <w:spacing w:val="-4"/>
        </w:rPr>
        <w:t xml:space="preserve"> </w:t>
      </w:r>
      <w:r>
        <w:t>exclusion,</w:t>
      </w:r>
      <w:r>
        <w:rPr>
          <w:spacing w:val="-4"/>
        </w:rPr>
        <w:t xml:space="preserve"> </w:t>
      </w:r>
      <w:r>
        <w:t>including</w:t>
      </w:r>
      <w:r>
        <w:rPr>
          <w:spacing w:val="-3"/>
        </w:rPr>
        <w:t xml:space="preserve"> </w:t>
      </w:r>
      <w:r>
        <w:t>when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fixed-period</w:t>
      </w:r>
      <w:r>
        <w:rPr>
          <w:spacing w:val="-4"/>
        </w:rPr>
        <w:t xml:space="preserve"> </w:t>
      </w:r>
      <w:r>
        <w:t>exclusion</w:t>
      </w:r>
      <w:r>
        <w:rPr>
          <w:spacing w:val="-4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followed</w:t>
      </w:r>
      <w:r>
        <w:rPr>
          <w:spacing w:val="-3"/>
        </w:rPr>
        <w:t xml:space="preserve"> </w:t>
      </w:r>
      <w:r>
        <w:t>by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decision</w:t>
      </w:r>
      <w:r>
        <w:rPr>
          <w:spacing w:val="-4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permanently exclude a pupil</w:t>
      </w:r>
    </w:p>
    <w:p w14:paraId="50B5CDE4" w14:textId="77777777" w:rsidR="00150F12" w:rsidRDefault="00560208">
      <w:pPr>
        <w:pStyle w:val="BodyText"/>
        <w:spacing w:before="119"/>
        <w:ind w:left="364" w:right="893" w:hanging="165"/>
      </w:pPr>
      <w:r>
        <w:rPr>
          <w:noProof/>
        </w:rPr>
        <w:drawing>
          <wp:inline distT="0" distB="0" distL="0" distR="0" wp14:anchorId="4C16A213" wp14:editId="1B548746">
            <wp:extent cx="59553" cy="102234"/>
            <wp:effectExtent l="0" t="0" r="0" b="0"/>
            <wp:docPr id="27" name="Image 27" descr="*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Image 27" descr="*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553" cy="1022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17"/>
        </w:rPr>
        <w:t xml:space="preserve"> </w:t>
      </w:r>
      <w:r>
        <w:t>Exclusions</w:t>
      </w:r>
      <w:r>
        <w:rPr>
          <w:spacing w:val="-3"/>
        </w:rPr>
        <w:t xml:space="preserve"> </w:t>
      </w:r>
      <w:r>
        <w:t>which</w:t>
      </w:r>
      <w:r>
        <w:rPr>
          <w:spacing w:val="-3"/>
        </w:rPr>
        <w:t xml:space="preserve"> </w:t>
      </w:r>
      <w:r>
        <w:t>would</w:t>
      </w:r>
      <w:r>
        <w:rPr>
          <w:spacing w:val="-3"/>
        </w:rPr>
        <w:t xml:space="preserve"> </w:t>
      </w:r>
      <w:r>
        <w:t>result</w:t>
      </w:r>
      <w:r>
        <w:rPr>
          <w:spacing w:val="-1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the pupil</w:t>
      </w:r>
      <w:r>
        <w:rPr>
          <w:spacing w:val="-3"/>
        </w:rPr>
        <w:t xml:space="preserve"> </w:t>
      </w:r>
      <w:r>
        <w:t>being</w:t>
      </w:r>
      <w:r>
        <w:rPr>
          <w:spacing w:val="-3"/>
        </w:rPr>
        <w:t xml:space="preserve"> </w:t>
      </w:r>
      <w:r>
        <w:t>excluded</w:t>
      </w:r>
      <w:r>
        <w:rPr>
          <w:spacing w:val="-3"/>
        </w:rPr>
        <w:t xml:space="preserve"> </w:t>
      </w:r>
      <w:r>
        <w:t>for more</w:t>
      </w:r>
      <w:r>
        <w:rPr>
          <w:spacing w:val="-2"/>
        </w:rPr>
        <w:t xml:space="preserve"> </w:t>
      </w:r>
      <w:r>
        <w:t>than</w:t>
      </w:r>
      <w:r>
        <w:rPr>
          <w:spacing w:val="-3"/>
        </w:rPr>
        <w:t xml:space="preserve"> </w:t>
      </w:r>
      <w:r>
        <w:t>5</w:t>
      </w:r>
      <w:r>
        <w:rPr>
          <w:spacing w:val="-3"/>
        </w:rPr>
        <w:t xml:space="preserve"> </w:t>
      </w:r>
      <w:r>
        <w:t>school</w:t>
      </w:r>
      <w:r>
        <w:rPr>
          <w:spacing w:val="-1"/>
        </w:rPr>
        <w:t xml:space="preserve"> </w:t>
      </w:r>
      <w:r>
        <w:t>days</w:t>
      </w:r>
      <w:r>
        <w:rPr>
          <w:spacing w:val="-3"/>
        </w:rPr>
        <w:t xml:space="preserve"> </w:t>
      </w:r>
      <w:r>
        <w:t>(or more</w:t>
      </w:r>
      <w:r>
        <w:rPr>
          <w:spacing w:val="-2"/>
        </w:rPr>
        <w:t xml:space="preserve"> </w:t>
      </w:r>
      <w:r>
        <w:t>than</w:t>
      </w:r>
      <w:r>
        <w:rPr>
          <w:spacing w:val="-3"/>
        </w:rPr>
        <w:t xml:space="preserve"> </w:t>
      </w:r>
      <w:r>
        <w:t>10 lunchtimes) in a term</w:t>
      </w:r>
    </w:p>
    <w:p w14:paraId="69A88C0D" w14:textId="77777777" w:rsidR="00150F12" w:rsidRDefault="00560208">
      <w:pPr>
        <w:pStyle w:val="BodyText"/>
        <w:spacing w:before="122"/>
        <w:ind w:left="200"/>
      </w:pPr>
      <w:r>
        <w:rPr>
          <w:noProof/>
        </w:rPr>
        <w:drawing>
          <wp:inline distT="0" distB="0" distL="0" distR="0" wp14:anchorId="14D65024" wp14:editId="7CCD2208">
            <wp:extent cx="59553" cy="102234"/>
            <wp:effectExtent l="0" t="0" r="0" b="0"/>
            <wp:docPr id="28" name="Image 28" descr="*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 28" descr="*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553" cy="1022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17"/>
        </w:rPr>
        <w:t xml:space="preserve"> </w:t>
      </w:r>
      <w:r>
        <w:t>Exclusions</w:t>
      </w:r>
      <w:r>
        <w:rPr>
          <w:spacing w:val="-3"/>
        </w:rPr>
        <w:t xml:space="preserve"> </w:t>
      </w:r>
      <w:r>
        <w:t>which</w:t>
      </w:r>
      <w:r>
        <w:rPr>
          <w:spacing w:val="-3"/>
        </w:rPr>
        <w:t xml:space="preserve"> </w:t>
      </w:r>
      <w:r>
        <w:t>would</w:t>
      </w:r>
      <w:r>
        <w:rPr>
          <w:spacing w:val="-3"/>
        </w:rPr>
        <w:t xml:space="preserve"> </w:t>
      </w:r>
      <w:r>
        <w:t>result</w:t>
      </w:r>
      <w:r>
        <w:rPr>
          <w:spacing w:val="-1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the pupil</w:t>
      </w:r>
      <w:r>
        <w:rPr>
          <w:spacing w:val="-3"/>
        </w:rPr>
        <w:t xml:space="preserve"> </w:t>
      </w:r>
      <w:r>
        <w:t>missing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public</w:t>
      </w:r>
      <w:r>
        <w:rPr>
          <w:spacing w:val="-3"/>
        </w:rPr>
        <w:t xml:space="preserve"> </w:t>
      </w:r>
      <w:r>
        <w:t>examination</w:t>
      </w:r>
    </w:p>
    <w:p w14:paraId="0211C1F7" w14:textId="1CC5A3F8" w:rsidR="00150F12" w:rsidRDefault="00560208">
      <w:pPr>
        <w:pStyle w:val="BodyText"/>
        <w:spacing w:before="118"/>
        <w:ind w:left="23" w:right="893"/>
      </w:pPr>
      <w:r>
        <w:t>For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permanent</w:t>
      </w:r>
      <w:r>
        <w:rPr>
          <w:spacing w:val="-4"/>
        </w:rPr>
        <w:t xml:space="preserve"> </w:t>
      </w:r>
      <w:r>
        <w:t>exclusion,</w:t>
      </w:r>
      <w:r>
        <w:rPr>
          <w:spacing w:val="-3"/>
        </w:rPr>
        <w:t xml:space="preserve"> </w:t>
      </w:r>
      <w:r>
        <w:t>if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pupil</w:t>
      </w:r>
      <w:r>
        <w:rPr>
          <w:spacing w:val="-3"/>
        </w:rPr>
        <w:t xml:space="preserve"> </w:t>
      </w:r>
      <w:r>
        <w:t>lives</w:t>
      </w:r>
      <w:r>
        <w:rPr>
          <w:spacing w:val="-3"/>
        </w:rPr>
        <w:t xml:space="preserve"> </w:t>
      </w:r>
      <w:r>
        <w:t>outside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which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school</w:t>
      </w:r>
      <w:r>
        <w:rPr>
          <w:spacing w:val="-1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located,</w:t>
      </w:r>
      <w:r>
        <w:rPr>
          <w:spacing w:val="-1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Headteacher</w:t>
      </w:r>
      <w:r>
        <w:rPr>
          <w:spacing w:val="-3"/>
        </w:rPr>
        <w:t xml:space="preserve"> </w:t>
      </w:r>
      <w:r>
        <w:t>will</w:t>
      </w:r>
      <w:r>
        <w:rPr>
          <w:spacing w:val="-3"/>
        </w:rPr>
        <w:t xml:space="preserve"> </w:t>
      </w:r>
      <w:r>
        <w:t>also immediately inform the pupil’s ‘home authority’ of the exclusion and the reason(s) for it without delay.</w:t>
      </w:r>
    </w:p>
    <w:p w14:paraId="7E4AE224" w14:textId="0274E0FD" w:rsidR="00150F12" w:rsidRDefault="00560208">
      <w:pPr>
        <w:pStyle w:val="BodyText"/>
        <w:spacing w:before="121"/>
        <w:ind w:left="23"/>
      </w:pPr>
      <w:r>
        <w:t>For</w:t>
      </w:r>
      <w:r>
        <w:rPr>
          <w:spacing w:val="-5"/>
        </w:rPr>
        <w:t xml:space="preserve"> </w:t>
      </w:r>
      <w:r>
        <w:t>all</w:t>
      </w:r>
      <w:r>
        <w:rPr>
          <w:spacing w:val="-4"/>
        </w:rPr>
        <w:t xml:space="preserve"> </w:t>
      </w:r>
      <w:r>
        <w:t>other</w:t>
      </w:r>
      <w:r>
        <w:rPr>
          <w:spacing w:val="-5"/>
        </w:rPr>
        <w:t xml:space="preserve"> </w:t>
      </w:r>
      <w:r>
        <w:t>exclusions,</w:t>
      </w:r>
      <w:r>
        <w:rPr>
          <w:spacing w:val="-4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Headteacher</w:t>
      </w:r>
      <w:r>
        <w:rPr>
          <w:spacing w:val="-3"/>
        </w:rPr>
        <w:t xml:space="preserve"> </w:t>
      </w:r>
      <w:r>
        <w:t>will</w:t>
      </w:r>
      <w:r>
        <w:rPr>
          <w:spacing w:val="-6"/>
        </w:rPr>
        <w:t xml:space="preserve"> </w:t>
      </w:r>
      <w:r>
        <w:t>notify</w:t>
      </w:r>
      <w:r>
        <w:rPr>
          <w:spacing w:val="-4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governing</w:t>
      </w:r>
      <w:r>
        <w:rPr>
          <w:spacing w:val="-4"/>
        </w:rPr>
        <w:t xml:space="preserve"> </w:t>
      </w:r>
      <w:r>
        <w:t>board,</w:t>
      </w:r>
      <w:r>
        <w:rPr>
          <w:spacing w:val="-4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Trust</w:t>
      </w:r>
      <w:r>
        <w:rPr>
          <w:spacing w:val="-6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once</w:t>
      </w:r>
      <w:r>
        <w:rPr>
          <w:spacing w:val="-6"/>
        </w:rPr>
        <w:t xml:space="preserve"> </w:t>
      </w:r>
      <w:r>
        <w:t>a</w:t>
      </w:r>
      <w:r>
        <w:rPr>
          <w:spacing w:val="-5"/>
        </w:rPr>
        <w:t xml:space="preserve"> </w:t>
      </w:r>
      <w:r>
        <w:rPr>
          <w:spacing w:val="-2"/>
        </w:rPr>
        <w:t>term.</w:t>
      </w:r>
    </w:p>
    <w:p w14:paraId="19D26EE0" w14:textId="77777777" w:rsidR="00150F12" w:rsidRDefault="00150F12">
      <w:pPr>
        <w:pStyle w:val="BodyText"/>
      </w:pPr>
    </w:p>
    <w:p w14:paraId="38F4523B" w14:textId="77777777" w:rsidR="00150F12" w:rsidRDefault="00150F12">
      <w:pPr>
        <w:pStyle w:val="BodyText"/>
      </w:pPr>
    </w:p>
    <w:p w14:paraId="10036685" w14:textId="77777777" w:rsidR="00150F12" w:rsidRDefault="00150F12">
      <w:pPr>
        <w:pStyle w:val="BodyText"/>
        <w:spacing w:before="42"/>
      </w:pPr>
    </w:p>
    <w:p w14:paraId="6D80C1EC" w14:textId="77777777" w:rsidR="00150F12" w:rsidRDefault="00560208">
      <w:pPr>
        <w:pStyle w:val="Heading2"/>
        <w:numPr>
          <w:ilvl w:val="1"/>
          <w:numId w:val="3"/>
        </w:numPr>
        <w:tabs>
          <w:tab w:val="left" w:pos="371"/>
        </w:tabs>
        <w:ind w:left="371" w:hanging="348"/>
      </w:pPr>
      <w:r>
        <w:rPr>
          <w:color w:val="12253E"/>
          <w:spacing w:val="-2"/>
        </w:rPr>
        <w:t>The</w:t>
      </w:r>
      <w:r>
        <w:rPr>
          <w:color w:val="12253E"/>
          <w:spacing w:val="-5"/>
        </w:rPr>
        <w:t xml:space="preserve"> </w:t>
      </w:r>
      <w:r>
        <w:rPr>
          <w:color w:val="12253E"/>
          <w:spacing w:val="-2"/>
        </w:rPr>
        <w:t>governing</w:t>
      </w:r>
      <w:r>
        <w:rPr>
          <w:color w:val="12253E"/>
          <w:spacing w:val="-4"/>
        </w:rPr>
        <w:t xml:space="preserve"> board</w:t>
      </w:r>
    </w:p>
    <w:p w14:paraId="7F9C711E" w14:textId="77777777" w:rsidR="00150F12" w:rsidRDefault="00560208">
      <w:pPr>
        <w:spacing w:before="117"/>
        <w:ind w:left="23"/>
        <w:rPr>
          <w:sz w:val="20"/>
        </w:rPr>
      </w:pPr>
      <w:r>
        <w:t>Responsibilities</w:t>
      </w:r>
      <w:r>
        <w:rPr>
          <w:spacing w:val="-8"/>
        </w:rPr>
        <w:t xml:space="preserve"> </w:t>
      </w:r>
      <w:r>
        <w:t>regarding</w:t>
      </w:r>
      <w:r>
        <w:rPr>
          <w:spacing w:val="-9"/>
        </w:rPr>
        <w:t xml:space="preserve"> </w:t>
      </w:r>
      <w:r>
        <w:t>exclusions</w:t>
      </w:r>
      <w:r>
        <w:rPr>
          <w:spacing w:val="-5"/>
        </w:rPr>
        <w:t xml:space="preserve"> </w:t>
      </w:r>
      <w:r>
        <w:t>are</w:t>
      </w:r>
      <w:r>
        <w:rPr>
          <w:spacing w:val="-6"/>
        </w:rPr>
        <w:t xml:space="preserve"> </w:t>
      </w:r>
      <w:r>
        <w:t>delegated</w:t>
      </w:r>
      <w:r>
        <w:rPr>
          <w:spacing w:val="-6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Exclusions</w:t>
      </w:r>
      <w:r>
        <w:rPr>
          <w:spacing w:val="-4"/>
        </w:rPr>
        <w:t xml:space="preserve"> </w:t>
      </w:r>
      <w:r>
        <w:rPr>
          <w:spacing w:val="-2"/>
        </w:rPr>
        <w:t>Committee</w:t>
      </w:r>
      <w:r>
        <w:rPr>
          <w:spacing w:val="-2"/>
          <w:sz w:val="20"/>
        </w:rPr>
        <w:t>.</w:t>
      </w:r>
    </w:p>
    <w:p w14:paraId="2FAC8BCD" w14:textId="77777777" w:rsidR="00150F12" w:rsidRDefault="00560208">
      <w:pPr>
        <w:spacing w:before="140" w:line="259" w:lineRule="auto"/>
        <w:ind w:left="23" w:right="893"/>
      </w:pPr>
      <w:r>
        <w:t>The</w:t>
      </w:r>
      <w:r>
        <w:rPr>
          <w:spacing w:val="-2"/>
        </w:rPr>
        <w:t xml:space="preserve"> </w:t>
      </w:r>
      <w:r>
        <w:t>Exclusions</w:t>
      </w:r>
      <w:r>
        <w:rPr>
          <w:spacing w:val="-3"/>
        </w:rPr>
        <w:t xml:space="preserve"> </w:t>
      </w:r>
      <w:r>
        <w:t>Committee</w:t>
      </w:r>
      <w:r>
        <w:rPr>
          <w:spacing w:val="-3"/>
        </w:rPr>
        <w:t xml:space="preserve"> </w:t>
      </w:r>
      <w:r>
        <w:t>has</w:t>
      </w:r>
      <w:r>
        <w:rPr>
          <w:spacing w:val="-1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duty</w:t>
      </w:r>
      <w:r>
        <w:rPr>
          <w:spacing w:val="-4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consider</w:t>
      </w:r>
      <w:r>
        <w:rPr>
          <w:spacing w:val="-4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reinstatement</w:t>
      </w:r>
      <w:r>
        <w:rPr>
          <w:spacing w:val="-3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an</w:t>
      </w:r>
      <w:r>
        <w:rPr>
          <w:spacing w:val="-2"/>
        </w:rPr>
        <w:t xml:space="preserve"> </w:t>
      </w:r>
      <w:r>
        <w:t>excluded</w:t>
      </w:r>
      <w:r>
        <w:rPr>
          <w:spacing w:val="-2"/>
        </w:rPr>
        <w:t xml:space="preserve"> </w:t>
      </w:r>
      <w:r>
        <w:t>pupil</w:t>
      </w:r>
      <w:r>
        <w:rPr>
          <w:spacing w:val="-3"/>
        </w:rPr>
        <w:t xml:space="preserve"> </w:t>
      </w:r>
      <w:r>
        <w:t>(see</w:t>
      </w:r>
      <w:r>
        <w:rPr>
          <w:spacing w:val="-3"/>
        </w:rPr>
        <w:t xml:space="preserve"> </w:t>
      </w:r>
      <w:r>
        <w:t xml:space="preserve">section </w:t>
      </w:r>
      <w:r>
        <w:rPr>
          <w:spacing w:val="-4"/>
        </w:rPr>
        <w:t>6).</w:t>
      </w:r>
    </w:p>
    <w:p w14:paraId="097C13B7" w14:textId="77777777" w:rsidR="00150F12" w:rsidRDefault="00560208">
      <w:pPr>
        <w:pStyle w:val="Heading2"/>
        <w:numPr>
          <w:ilvl w:val="1"/>
          <w:numId w:val="3"/>
        </w:numPr>
        <w:tabs>
          <w:tab w:val="left" w:pos="371"/>
        </w:tabs>
        <w:spacing w:before="243"/>
        <w:ind w:left="371" w:hanging="348"/>
      </w:pPr>
      <w:r>
        <w:rPr>
          <w:color w:val="12253E"/>
        </w:rPr>
        <w:t>The</w:t>
      </w:r>
      <w:r>
        <w:rPr>
          <w:color w:val="12253E"/>
          <w:spacing w:val="-7"/>
        </w:rPr>
        <w:t xml:space="preserve"> </w:t>
      </w:r>
      <w:r>
        <w:rPr>
          <w:color w:val="12253E"/>
          <w:spacing w:val="-5"/>
        </w:rPr>
        <w:t>LA</w:t>
      </w:r>
    </w:p>
    <w:p w14:paraId="780CF798" w14:textId="77777777" w:rsidR="00150F12" w:rsidRDefault="00560208">
      <w:pPr>
        <w:spacing w:before="117" w:line="259" w:lineRule="auto"/>
        <w:ind w:left="23" w:right="893"/>
      </w:pPr>
      <w:r>
        <w:t>For</w:t>
      </w:r>
      <w:r>
        <w:rPr>
          <w:spacing w:val="-2"/>
        </w:rPr>
        <w:t xml:space="preserve"> </w:t>
      </w:r>
      <w:r>
        <w:t>permanent</w:t>
      </w:r>
      <w:r>
        <w:rPr>
          <w:spacing w:val="-2"/>
        </w:rPr>
        <w:t xml:space="preserve"> </w:t>
      </w:r>
      <w:r>
        <w:t>exclusions,</w:t>
      </w:r>
      <w:r>
        <w:rPr>
          <w:spacing w:val="-3"/>
        </w:rPr>
        <w:t xml:space="preserve"> </w:t>
      </w:r>
      <w:proofErr w:type="gramStart"/>
      <w:r>
        <w:t>the</w:t>
      </w:r>
      <w:r>
        <w:rPr>
          <w:spacing w:val="-4"/>
        </w:rPr>
        <w:t xml:space="preserve"> </w:t>
      </w:r>
      <w:r>
        <w:t>LA</w:t>
      </w:r>
      <w:proofErr w:type="gramEnd"/>
      <w:r>
        <w:rPr>
          <w:spacing w:val="-2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responsible</w:t>
      </w:r>
      <w:r>
        <w:rPr>
          <w:spacing w:val="-6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t>arranging</w:t>
      </w:r>
      <w:r>
        <w:rPr>
          <w:spacing w:val="-2"/>
        </w:rPr>
        <w:t xml:space="preserve"> </w:t>
      </w:r>
      <w:r>
        <w:t>suitable</w:t>
      </w:r>
      <w:r>
        <w:rPr>
          <w:spacing w:val="-4"/>
        </w:rPr>
        <w:t xml:space="preserve"> </w:t>
      </w:r>
      <w:r>
        <w:t>full-time</w:t>
      </w:r>
      <w:r>
        <w:rPr>
          <w:spacing w:val="-2"/>
        </w:rPr>
        <w:t xml:space="preserve"> </w:t>
      </w:r>
      <w:r>
        <w:t>education</w:t>
      </w:r>
      <w:r>
        <w:rPr>
          <w:spacing w:val="-1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begin</w:t>
      </w:r>
      <w:r>
        <w:rPr>
          <w:spacing w:val="-4"/>
        </w:rPr>
        <w:t xml:space="preserve"> </w:t>
      </w:r>
      <w:r>
        <w:t>no later than the sixth day of the exclusion.</w:t>
      </w:r>
    </w:p>
    <w:p w14:paraId="24837131" w14:textId="77777777" w:rsidR="00150F12" w:rsidRDefault="00150F12">
      <w:pPr>
        <w:pStyle w:val="BodyText"/>
        <w:spacing w:before="259"/>
        <w:rPr>
          <w:sz w:val="22"/>
        </w:rPr>
      </w:pPr>
    </w:p>
    <w:p w14:paraId="619A18B9" w14:textId="77777777" w:rsidR="00150F12" w:rsidRDefault="00560208">
      <w:pPr>
        <w:pStyle w:val="Heading1"/>
        <w:numPr>
          <w:ilvl w:val="0"/>
          <w:numId w:val="3"/>
        </w:numPr>
        <w:tabs>
          <w:tab w:val="left" w:pos="290"/>
        </w:tabs>
        <w:ind w:left="290" w:hanging="267"/>
      </w:pPr>
      <w:bookmarkStart w:id="5" w:name="_bookmark5"/>
      <w:bookmarkEnd w:id="5"/>
      <w:r>
        <w:rPr>
          <w:color w:val="6F2F9F"/>
          <w:spacing w:val="-2"/>
        </w:rPr>
        <w:t>Considering</w:t>
      </w:r>
      <w:r>
        <w:rPr>
          <w:color w:val="6F2F9F"/>
          <w:spacing w:val="-6"/>
        </w:rPr>
        <w:t xml:space="preserve"> </w:t>
      </w:r>
      <w:r>
        <w:rPr>
          <w:color w:val="6F2F9F"/>
          <w:spacing w:val="-2"/>
        </w:rPr>
        <w:t>the</w:t>
      </w:r>
      <w:r>
        <w:rPr>
          <w:color w:val="6F2F9F"/>
          <w:spacing w:val="-8"/>
        </w:rPr>
        <w:t xml:space="preserve"> </w:t>
      </w:r>
      <w:r>
        <w:rPr>
          <w:color w:val="6F2F9F"/>
          <w:spacing w:val="-2"/>
        </w:rPr>
        <w:t>reinstatement</w:t>
      </w:r>
      <w:r>
        <w:rPr>
          <w:color w:val="6F2F9F"/>
          <w:spacing w:val="-7"/>
        </w:rPr>
        <w:t xml:space="preserve"> </w:t>
      </w:r>
      <w:r>
        <w:rPr>
          <w:color w:val="6F2F9F"/>
          <w:spacing w:val="-2"/>
        </w:rPr>
        <w:t>of</w:t>
      </w:r>
      <w:r>
        <w:rPr>
          <w:color w:val="6F2F9F"/>
          <w:spacing w:val="-6"/>
        </w:rPr>
        <w:t xml:space="preserve"> </w:t>
      </w:r>
      <w:r>
        <w:rPr>
          <w:color w:val="6F2F9F"/>
          <w:spacing w:val="-2"/>
        </w:rPr>
        <w:t>a</w:t>
      </w:r>
      <w:r>
        <w:rPr>
          <w:color w:val="6F2F9F"/>
          <w:spacing w:val="-6"/>
        </w:rPr>
        <w:t xml:space="preserve"> </w:t>
      </w:r>
      <w:r>
        <w:rPr>
          <w:color w:val="6F2F9F"/>
          <w:spacing w:val="-2"/>
        </w:rPr>
        <w:t>pupil</w:t>
      </w:r>
    </w:p>
    <w:p w14:paraId="6FB36CB0" w14:textId="77777777" w:rsidR="00150F12" w:rsidRDefault="00560208">
      <w:pPr>
        <w:spacing w:before="116" w:line="259" w:lineRule="auto"/>
        <w:ind w:left="23" w:right="878"/>
      </w:pPr>
      <w:r>
        <w:t>The</w:t>
      </w:r>
      <w:r>
        <w:rPr>
          <w:spacing w:val="-3"/>
        </w:rPr>
        <w:t xml:space="preserve"> </w:t>
      </w:r>
      <w:r>
        <w:t>Exclusions</w:t>
      </w:r>
      <w:r>
        <w:rPr>
          <w:spacing w:val="-3"/>
        </w:rPr>
        <w:t xml:space="preserve"> </w:t>
      </w:r>
      <w:r>
        <w:t>Committee</w:t>
      </w:r>
      <w:r>
        <w:rPr>
          <w:spacing w:val="-2"/>
        </w:rPr>
        <w:t xml:space="preserve"> </w:t>
      </w:r>
      <w:r>
        <w:t>will</w:t>
      </w:r>
      <w:r>
        <w:rPr>
          <w:spacing w:val="-3"/>
        </w:rPr>
        <w:t xml:space="preserve"> </w:t>
      </w:r>
      <w:r>
        <w:t>consider</w:t>
      </w:r>
      <w:r>
        <w:rPr>
          <w:spacing w:val="-1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reinstatement</w:t>
      </w:r>
      <w:r>
        <w:rPr>
          <w:spacing w:val="-3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an</w:t>
      </w:r>
      <w:r>
        <w:rPr>
          <w:spacing w:val="-2"/>
        </w:rPr>
        <w:t xml:space="preserve"> </w:t>
      </w:r>
      <w:r>
        <w:t>excluded</w:t>
      </w:r>
      <w:r>
        <w:rPr>
          <w:spacing w:val="-4"/>
        </w:rPr>
        <w:t xml:space="preserve"> </w:t>
      </w:r>
      <w:r>
        <w:t>pupil</w:t>
      </w:r>
      <w:r>
        <w:rPr>
          <w:spacing w:val="-3"/>
        </w:rPr>
        <w:t xml:space="preserve"> </w:t>
      </w:r>
      <w:r>
        <w:t>within</w:t>
      </w:r>
      <w:r>
        <w:rPr>
          <w:spacing w:val="-2"/>
        </w:rPr>
        <w:t xml:space="preserve"> </w:t>
      </w:r>
      <w:r>
        <w:t>15</w:t>
      </w:r>
      <w:r>
        <w:rPr>
          <w:spacing w:val="-4"/>
        </w:rPr>
        <w:t xml:space="preserve"> </w:t>
      </w:r>
      <w:r>
        <w:t>school</w:t>
      </w:r>
      <w:r>
        <w:rPr>
          <w:spacing w:val="-3"/>
        </w:rPr>
        <w:t xml:space="preserve"> </w:t>
      </w:r>
      <w:r>
        <w:t>days of receiving the notice of the exclusion if:</w:t>
      </w:r>
    </w:p>
    <w:p w14:paraId="515D82F7" w14:textId="77777777" w:rsidR="00150F12" w:rsidRDefault="00560208">
      <w:pPr>
        <w:pStyle w:val="BodyText"/>
        <w:spacing w:before="161"/>
        <w:ind w:left="200"/>
      </w:pPr>
      <w:r>
        <w:rPr>
          <w:noProof/>
        </w:rPr>
        <w:drawing>
          <wp:inline distT="0" distB="0" distL="0" distR="0" wp14:anchorId="649F8C82" wp14:editId="57DE3DF4">
            <wp:extent cx="59553" cy="102235"/>
            <wp:effectExtent l="0" t="0" r="0" b="0"/>
            <wp:docPr id="29" name="Image 29" descr="*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Image 29" descr="*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553" cy="102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26"/>
        </w:rPr>
        <w:t xml:space="preserve"> </w:t>
      </w:r>
      <w:r>
        <w:t>The exclusion is permanent</w:t>
      </w:r>
    </w:p>
    <w:p w14:paraId="0B760E48" w14:textId="77777777" w:rsidR="00150F12" w:rsidRDefault="00560208">
      <w:pPr>
        <w:pStyle w:val="BodyText"/>
        <w:spacing w:before="121"/>
        <w:ind w:left="364" w:right="893" w:hanging="165"/>
      </w:pPr>
      <w:r>
        <w:rPr>
          <w:noProof/>
        </w:rPr>
        <w:drawing>
          <wp:inline distT="0" distB="0" distL="0" distR="0" wp14:anchorId="03FB949C" wp14:editId="6580C56A">
            <wp:extent cx="59553" cy="102235"/>
            <wp:effectExtent l="0" t="0" r="0" b="0"/>
            <wp:docPr id="30" name="Image 30" descr="*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 30" descr="*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553" cy="102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18"/>
        </w:rPr>
        <w:t xml:space="preserve"> </w:t>
      </w:r>
      <w:r>
        <w:t>It</w:t>
      </w:r>
      <w:r>
        <w:rPr>
          <w:spacing w:val="-3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fixed-term</w:t>
      </w:r>
      <w:r>
        <w:rPr>
          <w:spacing w:val="-2"/>
        </w:rPr>
        <w:t xml:space="preserve"> </w:t>
      </w:r>
      <w:r>
        <w:t>exclusion</w:t>
      </w:r>
      <w:r>
        <w:rPr>
          <w:spacing w:val="-4"/>
        </w:rPr>
        <w:t xml:space="preserve"> </w:t>
      </w:r>
      <w:r>
        <w:t>which</w:t>
      </w:r>
      <w:r>
        <w:rPr>
          <w:spacing w:val="-3"/>
        </w:rPr>
        <w:t xml:space="preserve"> </w:t>
      </w:r>
      <w:r>
        <w:t>would</w:t>
      </w:r>
      <w:r>
        <w:rPr>
          <w:spacing w:val="-3"/>
        </w:rPr>
        <w:t xml:space="preserve"> </w:t>
      </w:r>
      <w:r>
        <w:t>bring</w:t>
      </w:r>
      <w:r>
        <w:rPr>
          <w:spacing w:val="-3"/>
        </w:rPr>
        <w:t xml:space="preserve"> </w:t>
      </w:r>
      <w:r>
        <w:t>the pupil's</w:t>
      </w:r>
      <w:r>
        <w:rPr>
          <w:spacing w:val="-2"/>
        </w:rPr>
        <w:t xml:space="preserve"> </w:t>
      </w:r>
      <w:r>
        <w:t>total</w:t>
      </w:r>
      <w:r>
        <w:rPr>
          <w:spacing w:val="-3"/>
        </w:rPr>
        <w:t xml:space="preserve"> </w:t>
      </w:r>
      <w:r>
        <w:t>number</w:t>
      </w:r>
      <w:r>
        <w:rPr>
          <w:spacing w:val="-2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school</w:t>
      </w:r>
      <w:r>
        <w:rPr>
          <w:spacing w:val="-4"/>
        </w:rPr>
        <w:t xml:space="preserve"> </w:t>
      </w:r>
      <w:r>
        <w:t>days</w:t>
      </w:r>
      <w:r>
        <w:rPr>
          <w:spacing w:val="-3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exclusion</w:t>
      </w:r>
      <w:r>
        <w:rPr>
          <w:spacing w:val="-4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more than 15 in a term</w:t>
      </w:r>
    </w:p>
    <w:p w14:paraId="4B0E9DBF" w14:textId="77777777" w:rsidR="00150F12" w:rsidRDefault="00560208">
      <w:pPr>
        <w:pStyle w:val="BodyText"/>
        <w:spacing w:before="121"/>
        <w:ind w:left="200"/>
      </w:pPr>
      <w:r>
        <w:rPr>
          <w:noProof/>
        </w:rPr>
        <w:drawing>
          <wp:inline distT="0" distB="0" distL="0" distR="0" wp14:anchorId="18225BD0" wp14:editId="7928E80A">
            <wp:extent cx="59553" cy="102235"/>
            <wp:effectExtent l="0" t="0" r="0" b="0"/>
            <wp:docPr id="31" name="Image 31" descr="*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Image 31" descr="*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553" cy="102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17"/>
        </w:rPr>
        <w:t xml:space="preserve"> </w:t>
      </w:r>
      <w:r>
        <w:t>It</w:t>
      </w:r>
      <w:r>
        <w:rPr>
          <w:spacing w:val="-3"/>
        </w:rPr>
        <w:t xml:space="preserve"> </w:t>
      </w:r>
      <w:r>
        <w:t>would</w:t>
      </w:r>
      <w:r>
        <w:rPr>
          <w:spacing w:val="-3"/>
        </w:rPr>
        <w:t xml:space="preserve"> </w:t>
      </w:r>
      <w:r>
        <w:t>result</w:t>
      </w:r>
      <w:r>
        <w:rPr>
          <w:spacing w:val="-1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pupil</w:t>
      </w:r>
      <w:r>
        <w:rPr>
          <w:spacing w:val="-3"/>
        </w:rPr>
        <w:t xml:space="preserve"> </w:t>
      </w:r>
      <w:r>
        <w:t>missing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public</w:t>
      </w:r>
      <w:r>
        <w:rPr>
          <w:spacing w:val="-3"/>
        </w:rPr>
        <w:t xml:space="preserve"> </w:t>
      </w:r>
      <w:r>
        <w:t>examination</w:t>
      </w:r>
      <w:r>
        <w:rPr>
          <w:spacing w:val="-4"/>
        </w:rPr>
        <w:t xml:space="preserve"> </w:t>
      </w:r>
      <w:r>
        <w:t>or</w:t>
      </w:r>
      <w:r>
        <w:rPr>
          <w:spacing w:val="-2"/>
        </w:rPr>
        <w:t xml:space="preserve"> </w:t>
      </w:r>
      <w:r>
        <w:t>national</w:t>
      </w:r>
      <w:r>
        <w:rPr>
          <w:spacing w:val="-3"/>
        </w:rPr>
        <w:t xml:space="preserve"> </w:t>
      </w:r>
      <w:r>
        <w:t>curriculum</w:t>
      </w:r>
      <w:r>
        <w:rPr>
          <w:spacing w:val="-2"/>
        </w:rPr>
        <w:t xml:space="preserve"> </w:t>
      </w:r>
      <w:r>
        <w:t>test</w:t>
      </w:r>
    </w:p>
    <w:p w14:paraId="0AC68E11" w14:textId="77777777" w:rsidR="00150F12" w:rsidRDefault="00560208">
      <w:pPr>
        <w:spacing w:before="116" w:line="259" w:lineRule="auto"/>
        <w:ind w:left="23" w:right="997"/>
      </w:pPr>
      <w:r>
        <w:t>If</w:t>
      </w:r>
      <w:r>
        <w:rPr>
          <w:spacing w:val="-1"/>
        </w:rPr>
        <w:t xml:space="preserve"> </w:t>
      </w:r>
      <w:r>
        <w:t>requested</w:t>
      </w:r>
      <w:r>
        <w:rPr>
          <w:spacing w:val="-2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so</w:t>
      </w:r>
      <w:r>
        <w:rPr>
          <w:spacing w:val="-2"/>
        </w:rPr>
        <w:t xml:space="preserve"> </w:t>
      </w:r>
      <w:r>
        <w:t>by</w:t>
      </w:r>
      <w:r>
        <w:rPr>
          <w:spacing w:val="-3"/>
        </w:rPr>
        <w:t xml:space="preserve"> </w:t>
      </w:r>
      <w:r>
        <w:t>parents, the</w:t>
      </w:r>
      <w:r>
        <w:rPr>
          <w:spacing w:val="-3"/>
        </w:rPr>
        <w:t xml:space="preserve"> </w:t>
      </w:r>
      <w:r>
        <w:t>Exclusions</w:t>
      </w:r>
      <w:r>
        <w:rPr>
          <w:spacing w:val="-2"/>
        </w:rPr>
        <w:t xml:space="preserve"> </w:t>
      </w:r>
      <w:r>
        <w:t>Committee</w:t>
      </w:r>
      <w:r>
        <w:rPr>
          <w:spacing w:val="-1"/>
        </w:rPr>
        <w:t xml:space="preserve"> </w:t>
      </w:r>
      <w:r>
        <w:t>will</w:t>
      </w:r>
      <w:r>
        <w:rPr>
          <w:spacing w:val="-3"/>
        </w:rPr>
        <w:t xml:space="preserve"> </w:t>
      </w:r>
      <w:r>
        <w:t>consider</w:t>
      </w:r>
      <w:r>
        <w:rPr>
          <w:spacing w:val="-1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reinstatement</w:t>
      </w:r>
      <w:r>
        <w:rPr>
          <w:spacing w:val="-3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an excluded pupil within 50 school days of receiving notice of the exclusion if the pupil would be excluded from school for more than 5 school days, but less than 15, in a single term.</w:t>
      </w:r>
    </w:p>
    <w:p w14:paraId="7E44E84E" w14:textId="77777777" w:rsidR="00150F12" w:rsidRDefault="00560208">
      <w:pPr>
        <w:spacing w:before="160" w:line="259" w:lineRule="auto"/>
        <w:ind w:left="23" w:right="997"/>
      </w:pPr>
      <w:r>
        <w:t>Where</w:t>
      </w:r>
      <w:r>
        <w:rPr>
          <w:spacing w:val="-2"/>
        </w:rPr>
        <w:t xml:space="preserve"> </w:t>
      </w:r>
      <w:r>
        <w:t>an</w:t>
      </w:r>
      <w:r>
        <w:rPr>
          <w:spacing w:val="-2"/>
        </w:rPr>
        <w:t xml:space="preserve"> </w:t>
      </w:r>
      <w:r>
        <w:t>exclusion</w:t>
      </w:r>
      <w:r>
        <w:rPr>
          <w:spacing w:val="-2"/>
        </w:rPr>
        <w:t xml:space="preserve"> </w:t>
      </w:r>
      <w:r>
        <w:t>would</w:t>
      </w:r>
      <w:r>
        <w:rPr>
          <w:spacing w:val="-6"/>
        </w:rPr>
        <w:t xml:space="preserve"> </w:t>
      </w:r>
      <w:r>
        <w:t>result</w:t>
      </w:r>
      <w:r>
        <w:rPr>
          <w:spacing w:val="-2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pupil</w:t>
      </w:r>
      <w:r>
        <w:rPr>
          <w:spacing w:val="-3"/>
        </w:rPr>
        <w:t xml:space="preserve"> </w:t>
      </w:r>
      <w:r>
        <w:t>missing</w:t>
      </w:r>
      <w:r>
        <w:rPr>
          <w:spacing w:val="-2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public</w:t>
      </w:r>
      <w:r>
        <w:rPr>
          <w:spacing w:val="-2"/>
        </w:rPr>
        <w:t xml:space="preserve"> </w:t>
      </w:r>
      <w:r>
        <w:t>examination, the</w:t>
      </w:r>
      <w:r>
        <w:rPr>
          <w:spacing w:val="-3"/>
        </w:rPr>
        <w:t xml:space="preserve"> </w:t>
      </w:r>
      <w:r>
        <w:t>Exclusions</w:t>
      </w:r>
      <w:r>
        <w:rPr>
          <w:spacing w:val="-2"/>
        </w:rPr>
        <w:t xml:space="preserve"> </w:t>
      </w:r>
      <w:r>
        <w:t xml:space="preserve">Committee will consider the reinstatement of the pupil before the date of the examination. If this is not practicable, the Exclusions Committee will consider the exclusion and decide </w:t>
      </w:r>
      <w:proofErr w:type="gramStart"/>
      <w:r>
        <w:t>whether or not</w:t>
      </w:r>
      <w:proofErr w:type="gramEnd"/>
      <w:r>
        <w:t xml:space="preserve"> to reinstate the pupil.</w:t>
      </w:r>
    </w:p>
    <w:p w14:paraId="3490F924" w14:textId="77777777" w:rsidR="00150F12" w:rsidRDefault="00560208">
      <w:pPr>
        <w:spacing w:before="160"/>
        <w:ind w:left="23"/>
      </w:pPr>
      <w:r>
        <w:rPr>
          <w:sz w:val="20"/>
        </w:rPr>
        <w:t>The</w:t>
      </w:r>
      <w:r>
        <w:rPr>
          <w:spacing w:val="-7"/>
          <w:sz w:val="20"/>
        </w:rPr>
        <w:t xml:space="preserve"> </w:t>
      </w:r>
      <w:r>
        <w:rPr>
          <w:sz w:val="20"/>
        </w:rPr>
        <w:t>Exclusions</w:t>
      </w:r>
      <w:r>
        <w:rPr>
          <w:spacing w:val="-6"/>
          <w:sz w:val="20"/>
        </w:rPr>
        <w:t xml:space="preserve"> </w:t>
      </w:r>
      <w:r>
        <w:rPr>
          <w:sz w:val="20"/>
        </w:rPr>
        <w:t>Committee</w:t>
      </w:r>
      <w:r>
        <w:rPr>
          <w:spacing w:val="-6"/>
          <w:sz w:val="20"/>
        </w:rPr>
        <w:t xml:space="preserve"> </w:t>
      </w:r>
      <w:r>
        <w:t>can</w:t>
      </w:r>
      <w:r>
        <w:rPr>
          <w:spacing w:val="-6"/>
        </w:rPr>
        <w:t xml:space="preserve"> </w:t>
      </w:r>
      <w:r>
        <w:rPr>
          <w:spacing w:val="-2"/>
        </w:rPr>
        <w:t>either:</w:t>
      </w:r>
    </w:p>
    <w:p w14:paraId="38B296D9" w14:textId="77777777" w:rsidR="00150F12" w:rsidRDefault="00560208">
      <w:pPr>
        <w:pStyle w:val="BodyText"/>
        <w:spacing w:before="183"/>
        <w:ind w:left="200"/>
      </w:pPr>
      <w:r>
        <w:rPr>
          <w:noProof/>
        </w:rPr>
        <w:drawing>
          <wp:inline distT="0" distB="0" distL="0" distR="0" wp14:anchorId="315AD1A7" wp14:editId="0429BDA0">
            <wp:extent cx="59553" cy="101600"/>
            <wp:effectExtent l="0" t="0" r="0" b="0"/>
            <wp:docPr id="32" name="Image 32" descr="*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 32" descr="*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553" cy="101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21"/>
        </w:rPr>
        <w:t xml:space="preserve"> </w:t>
      </w:r>
      <w:r>
        <w:t>Decline to</w:t>
      </w:r>
      <w:r>
        <w:rPr>
          <w:spacing w:val="-1"/>
        </w:rPr>
        <w:t xml:space="preserve"> </w:t>
      </w:r>
      <w:r>
        <w:t>reinstate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pupil,</w:t>
      </w:r>
      <w:r>
        <w:rPr>
          <w:spacing w:val="-1"/>
        </w:rPr>
        <w:t xml:space="preserve"> </w:t>
      </w:r>
      <w:r>
        <w:t>or</w:t>
      </w:r>
    </w:p>
    <w:p w14:paraId="3651C239" w14:textId="77777777" w:rsidR="00150F12" w:rsidRDefault="00560208">
      <w:pPr>
        <w:pStyle w:val="BodyText"/>
        <w:spacing w:before="120"/>
        <w:ind w:left="200"/>
      </w:pPr>
      <w:r>
        <w:rPr>
          <w:noProof/>
        </w:rPr>
        <w:drawing>
          <wp:inline distT="0" distB="0" distL="0" distR="0" wp14:anchorId="505C6151" wp14:editId="030E3121">
            <wp:extent cx="59553" cy="102234"/>
            <wp:effectExtent l="0" t="0" r="0" b="0"/>
            <wp:docPr id="33" name="Image 33" descr="*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Image 33" descr="*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553" cy="1022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17"/>
        </w:rPr>
        <w:t xml:space="preserve"> </w:t>
      </w:r>
      <w:r>
        <w:t>Direct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reinstatement</w:t>
      </w:r>
      <w:r>
        <w:rPr>
          <w:spacing w:val="-4"/>
        </w:rPr>
        <w:t xml:space="preserve"> </w:t>
      </w:r>
      <w:r>
        <w:t>of the</w:t>
      </w:r>
      <w:r>
        <w:rPr>
          <w:spacing w:val="-3"/>
        </w:rPr>
        <w:t xml:space="preserve"> </w:t>
      </w:r>
      <w:r>
        <w:t>pupil</w:t>
      </w:r>
      <w:r>
        <w:rPr>
          <w:spacing w:val="-3"/>
        </w:rPr>
        <w:t xml:space="preserve"> </w:t>
      </w:r>
      <w:r>
        <w:t>immediately,</w:t>
      </w:r>
      <w:r>
        <w:rPr>
          <w:spacing w:val="-3"/>
        </w:rPr>
        <w:t xml:space="preserve"> </w:t>
      </w:r>
      <w:r>
        <w:t>or</w:t>
      </w:r>
      <w:r>
        <w:rPr>
          <w:spacing w:val="-2"/>
        </w:rPr>
        <w:t xml:space="preserve"> </w:t>
      </w:r>
      <w:r>
        <w:t>on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particular</w:t>
      </w:r>
      <w:r>
        <w:rPr>
          <w:spacing w:val="-2"/>
        </w:rPr>
        <w:t xml:space="preserve"> </w:t>
      </w:r>
      <w:r>
        <w:t>date</w:t>
      </w:r>
    </w:p>
    <w:p w14:paraId="7994D1CE" w14:textId="77777777" w:rsidR="00150F12" w:rsidRDefault="00150F12">
      <w:pPr>
        <w:pStyle w:val="BodyText"/>
        <w:sectPr w:rsidR="00150F12">
          <w:pgSz w:w="11910" w:h="16840"/>
          <w:pgMar w:top="1380" w:right="566" w:bottom="280" w:left="1417" w:header="720" w:footer="720" w:gutter="0"/>
          <w:cols w:space="720"/>
        </w:sectPr>
      </w:pPr>
    </w:p>
    <w:p w14:paraId="5D41C884" w14:textId="569A5485" w:rsidR="00150F12" w:rsidRDefault="00560208">
      <w:pPr>
        <w:spacing w:before="38" w:line="259" w:lineRule="auto"/>
        <w:ind w:left="23" w:right="997"/>
      </w:pPr>
      <w:r>
        <w:lastRenderedPageBreak/>
        <w:t>In reaching a decision, the Exclusions Committee will consider whether the exclusion was lawful, reasonable and procedurally fair and whether the Headteacher</w:t>
      </w:r>
      <w:r>
        <w:t xml:space="preserve"> followed their legal duties. They will decide</w:t>
      </w:r>
      <w:r>
        <w:rPr>
          <w:spacing w:val="-3"/>
        </w:rPr>
        <w:t xml:space="preserve"> </w:t>
      </w:r>
      <w:proofErr w:type="gramStart"/>
      <w:r>
        <w:t>whether</w:t>
      </w:r>
      <w:r>
        <w:rPr>
          <w:spacing w:val="-1"/>
        </w:rPr>
        <w:t xml:space="preserve"> </w:t>
      </w:r>
      <w:r>
        <w:t>or</w:t>
      </w:r>
      <w:r>
        <w:rPr>
          <w:spacing w:val="-4"/>
        </w:rPr>
        <w:t xml:space="preserve"> </w:t>
      </w:r>
      <w:r>
        <w:t>not</w:t>
      </w:r>
      <w:proofErr w:type="gramEnd"/>
      <w:r>
        <w:rPr>
          <w:spacing w:val="-2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fact</w:t>
      </w:r>
      <w:r>
        <w:rPr>
          <w:spacing w:val="-2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true</w:t>
      </w:r>
      <w:r>
        <w:rPr>
          <w:spacing w:val="-5"/>
        </w:rPr>
        <w:t xml:space="preserve"> </w:t>
      </w:r>
      <w:r>
        <w:t>‘on</w:t>
      </w:r>
      <w:r>
        <w:rPr>
          <w:spacing w:val="-2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balance</w:t>
      </w:r>
      <w:r>
        <w:rPr>
          <w:spacing w:val="-3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probabilities’,</w:t>
      </w:r>
      <w:r>
        <w:rPr>
          <w:spacing w:val="-1"/>
        </w:rPr>
        <w:t xml:space="preserve"> </w:t>
      </w:r>
      <w:r>
        <w:t>which</w:t>
      </w:r>
      <w:r>
        <w:rPr>
          <w:spacing w:val="-2"/>
        </w:rPr>
        <w:t xml:space="preserve"> </w:t>
      </w:r>
      <w:r>
        <w:t>differs</w:t>
      </w:r>
      <w:r>
        <w:rPr>
          <w:spacing w:val="-4"/>
        </w:rPr>
        <w:t xml:space="preserve"> </w:t>
      </w:r>
      <w:r>
        <w:t>from</w:t>
      </w:r>
      <w:r>
        <w:rPr>
          <w:spacing w:val="-1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criminal</w:t>
      </w:r>
    </w:p>
    <w:p w14:paraId="3FB65362" w14:textId="77777777" w:rsidR="00150F12" w:rsidRDefault="00560208">
      <w:pPr>
        <w:spacing w:line="259" w:lineRule="auto"/>
        <w:ind w:left="23" w:right="893"/>
      </w:pPr>
      <w:r>
        <w:t>standard</w:t>
      </w:r>
      <w:r>
        <w:rPr>
          <w:spacing w:val="-2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‘beyond</w:t>
      </w:r>
      <w:r>
        <w:rPr>
          <w:spacing w:val="-4"/>
        </w:rPr>
        <w:t xml:space="preserve"> </w:t>
      </w:r>
      <w:r>
        <w:t>reasonable</w:t>
      </w:r>
      <w:r>
        <w:rPr>
          <w:spacing w:val="-4"/>
        </w:rPr>
        <w:t xml:space="preserve"> </w:t>
      </w:r>
      <w:r>
        <w:t>doubt’,</w:t>
      </w:r>
      <w:r>
        <w:rPr>
          <w:spacing w:val="-4"/>
        </w:rPr>
        <w:t xml:space="preserve"> </w:t>
      </w:r>
      <w:r>
        <w:t>as</w:t>
      </w:r>
      <w:r>
        <w:rPr>
          <w:spacing w:val="-1"/>
        </w:rPr>
        <w:t xml:space="preserve"> </w:t>
      </w:r>
      <w:r>
        <w:t>well</w:t>
      </w:r>
      <w:r>
        <w:rPr>
          <w:spacing w:val="-3"/>
        </w:rPr>
        <w:t xml:space="preserve"> </w:t>
      </w:r>
      <w:r>
        <w:t>as</w:t>
      </w:r>
      <w:r>
        <w:rPr>
          <w:spacing w:val="-1"/>
        </w:rPr>
        <w:t xml:space="preserve"> </w:t>
      </w:r>
      <w:r>
        <w:t>any</w:t>
      </w:r>
      <w:r>
        <w:rPr>
          <w:spacing w:val="-3"/>
        </w:rPr>
        <w:t xml:space="preserve"> </w:t>
      </w:r>
      <w:r>
        <w:t>evidence</w:t>
      </w:r>
      <w:r>
        <w:rPr>
          <w:spacing w:val="-3"/>
        </w:rPr>
        <w:t xml:space="preserve"> </w:t>
      </w:r>
      <w:r>
        <w:t>that</w:t>
      </w:r>
      <w:r>
        <w:rPr>
          <w:spacing w:val="-3"/>
        </w:rPr>
        <w:t xml:space="preserve"> </w:t>
      </w:r>
      <w:r>
        <w:t>was</w:t>
      </w:r>
      <w:r>
        <w:rPr>
          <w:spacing w:val="-2"/>
        </w:rPr>
        <w:t xml:space="preserve"> </w:t>
      </w:r>
      <w:r>
        <w:t>presented in</w:t>
      </w:r>
      <w:r>
        <w:rPr>
          <w:spacing w:val="-2"/>
        </w:rPr>
        <w:t xml:space="preserve"> </w:t>
      </w:r>
      <w:r>
        <w:t>relation</w:t>
      </w:r>
      <w:r>
        <w:rPr>
          <w:spacing w:val="-1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the decision to exclude.</w:t>
      </w:r>
    </w:p>
    <w:p w14:paraId="50A9B1DD" w14:textId="77777777" w:rsidR="00150F12" w:rsidRDefault="00560208">
      <w:pPr>
        <w:spacing w:before="158" w:line="259" w:lineRule="auto"/>
        <w:ind w:left="23" w:right="997"/>
      </w:pPr>
      <w:r>
        <w:t>Minutes</w:t>
      </w:r>
      <w:r>
        <w:rPr>
          <w:spacing w:val="-2"/>
        </w:rPr>
        <w:t xml:space="preserve"> </w:t>
      </w:r>
      <w:r>
        <w:t>will</w:t>
      </w:r>
      <w:r>
        <w:rPr>
          <w:spacing w:val="-3"/>
        </w:rPr>
        <w:t xml:space="preserve"> </w:t>
      </w:r>
      <w:r>
        <w:t>be</w:t>
      </w:r>
      <w:r>
        <w:rPr>
          <w:spacing w:val="-3"/>
        </w:rPr>
        <w:t xml:space="preserve"> </w:t>
      </w:r>
      <w:r>
        <w:t>taken</w:t>
      </w:r>
      <w:r>
        <w:rPr>
          <w:spacing w:val="-2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meeting,</w:t>
      </w:r>
      <w:r>
        <w:rPr>
          <w:spacing w:val="-1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record</w:t>
      </w:r>
      <w:r>
        <w:rPr>
          <w:spacing w:val="-2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evidence</w:t>
      </w:r>
      <w:r>
        <w:rPr>
          <w:spacing w:val="-3"/>
        </w:rPr>
        <w:t xml:space="preserve"> </w:t>
      </w:r>
      <w:r>
        <w:t>considered</w:t>
      </w:r>
      <w:r>
        <w:rPr>
          <w:spacing w:val="-4"/>
        </w:rPr>
        <w:t xml:space="preserve"> </w:t>
      </w:r>
      <w:r>
        <w:t>kept.</w:t>
      </w:r>
      <w:r>
        <w:rPr>
          <w:spacing w:val="-6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outcome</w:t>
      </w:r>
      <w:r>
        <w:rPr>
          <w:spacing w:val="-3"/>
        </w:rPr>
        <w:t xml:space="preserve"> </w:t>
      </w:r>
      <w:r>
        <w:t>will also be recorded on the pupil’s educational record.</w:t>
      </w:r>
    </w:p>
    <w:p w14:paraId="19194E45" w14:textId="6DC498BF" w:rsidR="00150F12" w:rsidRDefault="00560208">
      <w:pPr>
        <w:spacing w:before="162" w:line="256" w:lineRule="auto"/>
        <w:ind w:left="23" w:right="893"/>
      </w:pPr>
      <w:r>
        <w:t>The</w:t>
      </w:r>
      <w:r>
        <w:rPr>
          <w:spacing w:val="-3"/>
        </w:rPr>
        <w:t xml:space="preserve"> </w:t>
      </w:r>
      <w:r>
        <w:t>Exclusions</w:t>
      </w:r>
      <w:r>
        <w:rPr>
          <w:spacing w:val="-3"/>
        </w:rPr>
        <w:t xml:space="preserve"> </w:t>
      </w:r>
      <w:r>
        <w:t>Committee</w:t>
      </w:r>
      <w:r>
        <w:rPr>
          <w:spacing w:val="-2"/>
        </w:rPr>
        <w:t xml:space="preserve"> </w:t>
      </w:r>
      <w:r>
        <w:t>will</w:t>
      </w:r>
      <w:r>
        <w:rPr>
          <w:spacing w:val="-3"/>
        </w:rPr>
        <w:t xml:space="preserve"> </w:t>
      </w:r>
      <w:r>
        <w:t>notify,</w:t>
      </w:r>
      <w:r>
        <w:rPr>
          <w:spacing w:val="-4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writing,</w:t>
      </w:r>
      <w:r>
        <w:rPr>
          <w:spacing w:val="-1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Headteacher</w:t>
      </w:r>
      <w:r>
        <w:t>,</w:t>
      </w:r>
      <w:r>
        <w:rPr>
          <w:spacing w:val="-1"/>
        </w:rPr>
        <w:t xml:space="preserve"> </w:t>
      </w:r>
      <w:r>
        <w:t>parents</w:t>
      </w:r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its</w:t>
      </w:r>
      <w:r>
        <w:rPr>
          <w:spacing w:val="-4"/>
        </w:rPr>
        <w:t xml:space="preserve"> </w:t>
      </w:r>
      <w:r>
        <w:t>decision,</w:t>
      </w:r>
      <w:r>
        <w:rPr>
          <w:spacing w:val="-1"/>
        </w:rPr>
        <w:t xml:space="preserve"> </w:t>
      </w:r>
      <w:r>
        <w:t>along with reasons for its decision, without delay.</w:t>
      </w:r>
    </w:p>
    <w:p w14:paraId="7ADC5E84" w14:textId="77777777" w:rsidR="00150F12" w:rsidRDefault="00560208">
      <w:pPr>
        <w:spacing w:before="164"/>
        <w:ind w:left="23"/>
      </w:pPr>
      <w:r>
        <w:t>Where</w:t>
      </w:r>
      <w:r>
        <w:rPr>
          <w:spacing w:val="-8"/>
        </w:rPr>
        <w:t xml:space="preserve"> </w:t>
      </w:r>
      <w:r>
        <w:t>an</w:t>
      </w:r>
      <w:r>
        <w:rPr>
          <w:spacing w:val="-5"/>
        </w:rPr>
        <w:t xml:space="preserve"> </w:t>
      </w:r>
      <w:r>
        <w:t>exclusion</w:t>
      </w:r>
      <w:r>
        <w:rPr>
          <w:spacing w:val="-5"/>
        </w:rPr>
        <w:t xml:space="preserve"> </w:t>
      </w:r>
      <w:r>
        <w:t>is</w:t>
      </w:r>
      <w:r>
        <w:rPr>
          <w:spacing w:val="-7"/>
        </w:rPr>
        <w:t xml:space="preserve"> </w:t>
      </w:r>
      <w:r>
        <w:t>permanent,</w:t>
      </w:r>
      <w:r>
        <w:rPr>
          <w:spacing w:val="-1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Exclusions</w:t>
      </w:r>
      <w:r>
        <w:rPr>
          <w:spacing w:val="-5"/>
        </w:rPr>
        <w:t xml:space="preserve"> </w:t>
      </w:r>
      <w:r>
        <w:t>Committee’s</w:t>
      </w:r>
      <w:r>
        <w:rPr>
          <w:spacing w:val="-3"/>
        </w:rPr>
        <w:t xml:space="preserve"> </w:t>
      </w:r>
      <w:r>
        <w:t>decision</w:t>
      </w:r>
      <w:r>
        <w:rPr>
          <w:spacing w:val="-6"/>
        </w:rPr>
        <w:t xml:space="preserve"> </w:t>
      </w:r>
      <w:r>
        <w:t>will</w:t>
      </w:r>
      <w:r>
        <w:rPr>
          <w:spacing w:val="-6"/>
        </w:rPr>
        <w:t xml:space="preserve"> </w:t>
      </w:r>
      <w:r>
        <w:t>also</w:t>
      </w:r>
      <w:r>
        <w:rPr>
          <w:spacing w:val="-5"/>
        </w:rPr>
        <w:t xml:space="preserve"> </w:t>
      </w:r>
      <w:r>
        <w:t>include</w:t>
      </w:r>
      <w:r>
        <w:rPr>
          <w:spacing w:val="-6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rPr>
          <w:spacing w:val="-2"/>
        </w:rPr>
        <w:t>following:</w:t>
      </w:r>
    </w:p>
    <w:p w14:paraId="7322E9A8" w14:textId="77777777" w:rsidR="00150F12" w:rsidRDefault="00560208">
      <w:pPr>
        <w:pStyle w:val="BodyText"/>
        <w:spacing w:before="183"/>
        <w:ind w:left="200"/>
      </w:pPr>
      <w:r>
        <w:rPr>
          <w:noProof/>
        </w:rPr>
        <w:drawing>
          <wp:inline distT="0" distB="0" distL="0" distR="0" wp14:anchorId="527F6427" wp14:editId="7C32099A">
            <wp:extent cx="59553" cy="102234"/>
            <wp:effectExtent l="0" t="0" r="0" b="0"/>
            <wp:docPr id="34" name="Image 34" descr="*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age 34" descr="*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553" cy="1022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24"/>
        </w:rPr>
        <w:t xml:space="preserve"> </w:t>
      </w:r>
      <w:r>
        <w:t>The fact that it is permanent</w:t>
      </w:r>
    </w:p>
    <w:p w14:paraId="1D6ACE0A" w14:textId="77777777" w:rsidR="00150F12" w:rsidRDefault="00560208">
      <w:pPr>
        <w:pStyle w:val="BodyText"/>
        <w:spacing w:before="121"/>
        <w:ind w:left="200"/>
      </w:pPr>
      <w:r>
        <w:rPr>
          <w:noProof/>
        </w:rPr>
        <w:drawing>
          <wp:inline distT="0" distB="0" distL="0" distR="0" wp14:anchorId="26A75D32" wp14:editId="7DAF1190">
            <wp:extent cx="59553" cy="102234"/>
            <wp:effectExtent l="0" t="0" r="0" b="0"/>
            <wp:docPr id="35" name="Image 35" descr="*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Image 35" descr="*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553" cy="1022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16"/>
        </w:rPr>
        <w:t xml:space="preserve"> </w:t>
      </w:r>
      <w:r>
        <w:t>Notice</w:t>
      </w:r>
      <w:r>
        <w:rPr>
          <w:spacing w:val="-3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parents’</w:t>
      </w:r>
      <w:r>
        <w:rPr>
          <w:spacing w:val="-3"/>
        </w:rPr>
        <w:t xml:space="preserve"> </w:t>
      </w:r>
      <w:r>
        <w:t>right</w:t>
      </w:r>
      <w:r>
        <w:rPr>
          <w:spacing w:val="-3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ask</w:t>
      </w:r>
      <w:r>
        <w:rPr>
          <w:spacing w:val="-2"/>
        </w:rPr>
        <w:t xml:space="preserve"> </w:t>
      </w:r>
      <w:r>
        <w:t>for</w:t>
      </w:r>
      <w:r>
        <w:rPr>
          <w:spacing w:val="-1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decision</w:t>
      </w:r>
      <w:r>
        <w:rPr>
          <w:spacing w:val="-1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be</w:t>
      </w:r>
      <w:r>
        <w:rPr>
          <w:spacing w:val="-3"/>
        </w:rPr>
        <w:t xml:space="preserve"> </w:t>
      </w:r>
      <w:r>
        <w:t>reviewed</w:t>
      </w:r>
      <w:r>
        <w:rPr>
          <w:spacing w:val="-3"/>
        </w:rPr>
        <w:t xml:space="preserve"> </w:t>
      </w:r>
      <w:r>
        <w:t>by</w:t>
      </w:r>
      <w:r>
        <w:rPr>
          <w:spacing w:val="-2"/>
        </w:rPr>
        <w:t xml:space="preserve"> </w:t>
      </w:r>
      <w:r>
        <w:t>an</w:t>
      </w:r>
      <w:r>
        <w:rPr>
          <w:spacing w:val="-3"/>
        </w:rPr>
        <w:t xml:space="preserve"> </w:t>
      </w:r>
      <w:r>
        <w:t>independent</w:t>
      </w:r>
      <w:r>
        <w:rPr>
          <w:spacing w:val="-3"/>
        </w:rPr>
        <w:t xml:space="preserve"> </w:t>
      </w:r>
      <w:r>
        <w:t>review</w:t>
      </w:r>
      <w:r>
        <w:rPr>
          <w:spacing w:val="-3"/>
        </w:rPr>
        <w:t xml:space="preserve"> </w:t>
      </w:r>
      <w:r>
        <w:t>panel,</w:t>
      </w:r>
      <w:r>
        <w:rPr>
          <w:spacing w:val="-1"/>
        </w:rPr>
        <w:t xml:space="preserve"> </w:t>
      </w:r>
      <w:r>
        <w:t>and:</w:t>
      </w:r>
    </w:p>
    <w:p w14:paraId="256F20CA" w14:textId="77777777" w:rsidR="00150F12" w:rsidRDefault="00560208">
      <w:pPr>
        <w:pStyle w:val="ListParagraph"/>
        <w:numPr>
          <w:ilvl w:val="0"/>
          <w:numId w:val="2"/>
        </w:numPr>
        <w:tabs>
          <w:tab w:val="left" w:pos="1463"/>
        </w:tabs>
        <w:spacing w:before="119"/>
      </w:pPr>
      <w:r>
        <w:t>The</w:t>
      </w:r>
      <w:r>
        <w:rPr>
          <w:spacing w:val="-5"/>
        </w:rPr>
        <w:t xml:space="preserve"> </w:t>
      </w:r>
      <w:r>
        <w:t>date</w:t>
      </w:r>
      <w:r>
        <w:rPr>
          <w:spacing w:val="-5"/>
        </w:rPr>
        <w:t xml:space="preserve"> </w:t>
      </w:r>
      <w:r>
        <w:t>by</w:t>
      </w:r>
      <w:r>
        <w:rPr>
          <w:spacing w:val="-2"/>
        </w:rPr>
        <w:t xml:space="preserve"> </w:t>
      </w:r>
      <w:r>
        <w:t>which</w:t>
      </w:r>
      <w:r>
        <w:rPr>
          <w:spacing w:val="-3"/>
        </w:rPr>
        <w:t xml:space="preserve"> </w:t>
      </w:r>
      <w:r>
        <w:t>an</w:t>
      </w:r>
      <w:r>
        <w:rPr>
          <w:spacing w:val="-6"/>
        </w:rPr>
        <w:t xml:space="preserve"> </w:t>
      </w:r>
      <w:r>
        <w:t>application</w:t>
      </w:r>
      <w:r>
        <w:rPr>
          <w:spacing w:val="-3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an</w:t>
      </w:r>
      <w:r>
        <w:rPr>
          <w:spacing w:val="-3"/>
        </w:rPr>
        <w:t xml:space="preserve"> </w:t>
      </w:r>
      <w:r>
        <w:t>independent</w:t>
      </w:r>
      <w:r>
        <w:rPr>
          <w:spacing w:val="-6"/>
        </w:rPr>
        <w:t xml:space="preserve"> </w:t>
      </w:r>
      <w:r>
        <w:t>review</w:t>
      </w:r>
      <w:r>
        <w:rPr>
          <w:spacing w:val="-4"/>
        </w:rPr>
        <w:t xml:space="preserve"> </w:t>
      </w:r>
      <w:r>
        <w:t>must</w:t>
      </w:r>
      <w:r>
        <w:rPr>
          <w:spacing w:val="-3"/>
        </w:rPr>
        <w:t xml:space="preserve"> </w:t>
      </w:r>
      <w:r>
        <w:t>be</w:t>
      </w:r>
      <w:r>
        <w:rPr>
          <w:spacing w:val="-6"/>
        </w:rPr>
        <w:t xml:space="preserve"> </w:t>
      </w:r>
      <w:r>
        <w:rPr>
          <w:spacing w:val="-4"/>
        </w:rPr>
        <w:t>made</w:t>
      </w:r>
    </w:p>
    <w:p w14:paraId="33499FFA" w14:textId="77777777" w:rsidR="00150F12" w:rsidRDefault="00560208">
      <w:pPr>
        <w:pStyle w:val="ListParagraph"/>
        <w:numPr>
          <w:ilvl w:val="0"/>
          <w:numId w:val="2"/>
        </w:numPr>
        <w:tabs>
          <w:tab w:val="left" w:pos="1463"/>
        </w:tabs>
        <w:spacing w:before="118"/>
      </w:pPr>
      <w:r>
        <w:t>The</w:t>
      </w:r>
      <w:r>
        <w:rPr>
          <w:spacing w:val="-6"/>
        </w:rPr>
        <w:t xml:space="preserve"> </w:t>
      </w:r>
      <w:r>
        <w:t>name</w:t>
      </w:r>
      <w:r>
        <w:rPr>
          <w:spacing w:val="-2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address</w:t>
      </w:r>
      <w:r>
        <w:rPr>
          <w:spacing w:val="-3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whom</w:t>
      </w:r>
      <w:r>
        <w:rPr>
          <w:spacing w:val="-1"/>
        </w:rPr>
        <w:t xml:space="preserve"> </w:t>
      </w:r>
      <w:r>
        <w:t>an</w:t>
      </w:r>
      <w:r>
        <w:rPr>
          <w:spacing w:val="-3"/>
        </w:rPr>
        <w:t xml:space="preserve"> </w:t>
      </w:r>
      <w:r>
        <w:t>application</w:t>
      </w:r>
      <w:r>
        <w:rPr>
          <w:spacing w:val="-4"/>
        </w:rPr>
        <w:t xml:space="preserve"> </w:t>
      </w:r>
      <w:r>
        <w:t>for</w:t>
      </w:r>
      <w:r>
        <w:rPr>
          <w:spacing w:val="-5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review</w:t>
      </w:r>
      <w:r>
        <w:rPr>
          <w:spacing w:val="-4"/>
        </w:rPr>
        <w:t xml:space="preserve"> </w:t>
      </w:r>
      <w:r>
        <w:t>should</w:t>
      </w:r>
      <w:r>
        <w:rPr>
          <w:spacing w:val="-4"/>
        </w:rPr>
        <w:t xml:space="preserve"> </w:t>
      </w:r>
      <w:r>
        <w:t>be</w:t>
      </w:r>
      <w:r>
        <w:rPr>
          <w:spacing w:val="-3"/>
        </w:rPr>
        <w:t xml:space="preserve"> </w:t>
      </w:r>
      <w:r>
        <w:rPr>
          <w:spacing w:val="-2"/>
        </w:rPr>
        <w:t>submitted</w:t>
      </w:r>
    </w:p>
    <w:p w14:paraId="2A8B154F" w14:textId="77777777" w:rsidR="00150F12" w:rsidRDefault="00560208">
      <w:pPr>
        <w:pStyle w:val="ListParagraph"/>
        <w:numPr>
          <w:ilvl w:val="0"/>
          <w:numId w:val="2"/>
        </w:numPr>
        <w:tabs>
          <w:tab w:val="left" w:pos="1463"/>
        </w:tabs>
        <w:spacing w:before="121"/>
        <w:ind w:right="908"/>
      </w:pPr>
      <w:r>
        <w:t xml:space="preserve">That any application should set out the grounds on which it is </w:t>
      </w:r>
      <w:proofErr w:type="gramStart"/>
      <w:r>
        <w:t>being made</w:t>
      </w:r>
      <w:proofErr w:type="gramEnd"/>
      <w:r>
        <w:t xml:space="preserve"> and that, where</w:t>
      </w:r>
      <w:r>
        <w:rPr>
          <w:spacing w:val="-2"/>
        </w:rPr>
        <w:t xml:space="preserve"> </w:t>
      </w:r>
      <w:r>
        <w:t>appropriate,</w:t>
      </w:r>
      <w:r>
        <w:rPr>
          <w:spacing w:val="-3"/>
        </w:rPr>
        <w:t xml:space="preserve"> </w:t>
      </w:r>
      <w:r>
        <w:t>reference</w:t>
      </w:r>
      <w:r>
        <w:rPr>
          <w:spacing w:val="-4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how</w:t>
      </w:r>
      <w:r>
        <w:rPr>
          <w:spacing w:val="-2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pupil’s</w:t>
      </w:r>
      <w:r>
        <w:rPr>
          <w:spacing w:val="-4"/>
        </w:rPr>
        <w:t xml:space="preserve"> </w:t>
      </w:r>
      <w:r>
        <w:t>SEN</w:t>
      </w:r>
      <w:r>
        <w:rPr>
          <w:spacing w:val="-2"/>
        </w:rPr>
        <w:t xml:space="preserve"> </w:t>
      </w:r>
      <w:proofErr w:type="gramStart"/>
      <w:r>
        <w:t>are</w:t>
      </w:r>
      <w:r>
        <w:rPr>
          <w:spacing w:val="-2"/>
        </w:rPr>
        <w:t xml:space="preserve"> </w:t>
      </w:r>
      <w:r>
        <w:t>considered</w:t>
      </w:r>
      <w:r>
        <w:rPr>
          <w:spacing w:val="-2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be</w:t>
      </w:r>
      <w:proofErr w:type="gramEnd"/>
      <w:r>
        <w:rPr>
          <w:spacing w:val="-3"/>
        </w:rPr>
        <w:t xml:space="preserve"> </w:t>
      </w:r>
      <w:r>
        <w:t>relevant</w:t>
      </w:r>
      <w:r>
        <w:rPr>
          <w:spacing w:val="-2"/>
        </w:rPr>
        <w:t xml:space="preserve"> </w:t>
      </w:r>
      <w:r>
        <w:t>to the exclusion</w:t>
      </w:r>
    </w:p>
    <w:p w14:paraId="34BD4939" w14:textId="77777777" w:rsidR="00150F12" w:rsidRDefault="00560208">
      <w:pPr>
        <w:pStyle w:val="ListParagraph"/>
        <w:numPr>
          <w:ilvl w:val="0"/>
          <w:numId w:val="2"/>
        </w:numPr>
        <w:tabs>
          <w:tab w:val="left" w:pos="1463"/>
        </w:tabs>
        <w:spacing w:before="121"/>
        <w:ind w:right="1178"/>
      </w:pPr>
      <w:r>
        <w:t>That,</w:t>
      </w:r>
      <w:r>
        <w:rPr>
          <w:spacing w:val="-2"/>
        </w:rPr>
        <w:t xml:space="preserve"> </w:t>
      </w:r>
      <w:r>
        <w:t>regardless</w:t>
      </w:r>
      <w:r>
        <w:rPr>
          <w:spacing w:val="-3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whether</w:t>
      </w:r>
      <w:r>
        <w:rPr>
          <w:spacing w:val="-5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excluded</w:t>
      </w:r>
      <w:r>
        <w:rPr>
          <w:spacing w:val="-5"/>
        </w:rPr>
        <w:t xml:space="preserve"> </w:t>
      </w:r>
      <w:r>
        <w:t>pupil</w:t>
      </w:r>
      <w:r>
        <w:rPr>
          <w:spacing w:val="-4"/>
        </w:rPr>
        <w:t xml:space="preserve"> </w:t>
      </w:r>
      <w:r>
        <w:t>has</w:t>
      </w:r>
      <w:r>
        <w:rPr>
          <w:spacing w:val="-5"/>
        </w:rPr>
        <w:t xml:space="preserve"> </w:t>
      </w:r>
      <w:proofErr w:type="spellStart"/>
      <w:r>
        <w:t>recognised</w:t>
      </w:r>
      <w:proofErr w:type="spellEnd"/>
      <w:r>
        <w:rPr>
          <w:spacing w:val="-5"/>
        </w:rPr>
        <w:t xml:space="preserve"> </w:t>
      </w:r>
      <w:r>
        <w:t>SEN,</w:t>
      </w:r>
      <w:r>
        <w:rPr>
          <w:spacing w:val="-4"/>
        </w:rPr>
        <w:t xml:space="preserve"> </w:t>
      </w:r>
      <w:r>
        <w:t>parents</w:t>
      </w:r>
      <w:r>
        <w:rPr>
          <w:spacing w:val="-5"/>
        </w:rPr>
        <w:t xml:space="preserve"> </w:t>
      </w:r>
      <w:r>
        <w:t>have</w:t>
      </w:r>
      <w:r>
        <w:rPr>
          <w:spacing w:val="-6"/>
        </w:rPr>
        <w:t xml:space="preserve"> </w:t>
      </w:r>
      <w:r>
        <w:t xml:space="preserve">a right to require the </w:t>
      </w:r>
      <w:r>
        <w:rPr>
          <w:sz w:val="20"/>
        </w:rPr>
        <w:t xml:space="preserve">Trust </w:t>
      </w:r>
      <w:r>
        <w:t>to appoint an SEN expert to attend the review</w:t>
      </w:r>
    </w:p>
    <w:p w14:paraId="5CAEDB29" w14:textId="77777777" w:rsidR="00150F12" w:rsidRDefault="00560208">
      <w:pPr>
        <w:pStyle w:val="ListParagraph"/>
        <w:numPr>
          <w:ilvl w:val="0"/>
          <w:numId w:val="2"/>
        </w:numPr>
        <w:tabs>
          <w:tab w:val="left" w:pos="1463"/>
        </w:tabs>
        <w:spacing w:before="118"/>
        <w:ind w:right="1141"/>
      </w:pPr>
      <w:r>
        <w:t>Details</w:t>
      </w:r>
      <w:r>
        <w:rPr>
          <w:spacing w:val="-2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role</w:t>
      </w:r>
      <w:r>
        <w:rPr>
          <w:spacing w:val="-3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SEN</w:t>
      </w:r>
      <w:r>
        <w:rPr>
          <w:spacing w:val="-2"/>
        </w:rPr>
        <w:t xml:space="preserve"> </w:t>
      </w:r>
      <w:r>
        <w:t>expert</w:t>
      </w:r>
      <w:r>
        <w:rPr>
          <w:spacing w:val="-2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that</w:t>
      </w:r>
      <w:r>
        <w:rPr>
          <w:spacing w:val="-3"/>
        </w:rPr>
        <w:t xml:space="preserve"> </w:t>
      </w:r>
      <w:r>
        <w:t>there</w:t>
      </w:r>
      <w:r>
        <w:rPr>
          <w:spacing w:val="-2"/>
        </w:rPr>
        <w:t xml:space="preserve"> </w:t>
      </w:r>
      <w:r>
        <w:t>would</w:t>
      </w:r>
      <w:r>
        <w:rPr>
          <w:spacing w:val="-2"/>
        </w:rPr>
        <w:t xml:space="preserve"> </w:t>
      </w:r>
      <w:r>
        <w:t>be</w:t>
      </w:r>
      <w:r>
        <w:rPr>
          <w:spacing w:val="-5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cost</w:t>
      </w:r>
      <w:r>
        <w:rPr>
          <w:spacing w:val="-2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parents</w:t>
      </w:r>
      <w:r>
        <w:rPr>
          <w:spacing w:val="-4"/>
        </w:rPr>
        <w:t xml:space="preserve"> </w:t>
      </w:r>
      <w:r>
        <w:t>for this appointment</w:t>
      </w:r>
    </w:p>
    <w:p w14:paraId="3B1A8A5D" w14:textId="77777777" w:rsidR="00150F12" w:rsidRDefault="00560208">
      <w:pPr>
        <w:pStyle w:val="ListParagraph"/>
        <w:numPr>
          <w:ilvl w:val="0"/>
          <w:numId w:val="2"/>
        </w:numPr>
        <w:tabs>
          <w:tab w:val="left" w:pos="1463"/>
        </w:tabs>
        <w:spacing w:before="121"/>
        <w:ind w:right="1140"/>
      </w:pPr>
      <w:r>
        <w:t>That</w:t>
      </w:r>
      <w:r>
        <w:rPr>
          <w:spacing w:val="-3"/>
        </w:rPr>
        <w:t xml:space="preserve"> </w:t>
      </w:r>
      <w:r>
        <w:t>parents</w:t>
      </w:r>
      <w:r>
        <w:rPr>
          <w:spacing w:val="-4"/>
        </w:rPr>
        <w:t xml:space="preserve"> </w:t>
      </w:r>
      <w:r>
        <w:t>must</w:t>
      </w:r>
      <w:r>
        <w:rPr>
          <w:spacing w:val="-2"/>
        </w:rPr>
        <w:t xml:space="preserve"> </w:t>
      </w:r>
      <w:r>
        <w:t>make</w:t>
      </w:r>
      <w:r>
        <w:rPr>
          <w:spacing w:val="-3"/>
        </w:rPr>
        <w:t xml:space="preserve"> </w:t>
      </w:r>
      <w:r>
        <w:t>clear</w:t>
      </w:r>
      <w:r>
        <w:rPr>
          <w:spacing w:val="-1"/>
        </w:rPr>
        <w:t xml:space="preserve"> </w:t>
      </w:r>
      <w:r>
        <w:t>if</w:t>
      </w:r>
      <w:r>
        <w:rPr>
          <w:spacing w:val="-1"/>
        </w:rPr>
        <w:t xml:space="preserve"> </w:t>
      </w:r>
      <w:r>
        <w:t>they</w:t>
      </w:r>
      <w:r>
        <w:rPr>
          <w:spacing w:val="-1"/>
        </w:rPr>
        <w:t xml:space="preserve"> </w:t>
      </w:r>
      <w:r>
        <w:t>wish</w:t>
      </w:r>
      <w:r>
        <w:rPr>
          <w:spacing w:val="-2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an</w:t>
      </w:r>
      <w:r>
        <w:rPr>
          <w:spacing w:val="-2"/>
        </w:rPr>
        <w:t xml:space="preserve"> </w:t>
      </w:r>
      <w:r>
        <w:t>SEN</w:t>
      </w:r>
      <w:r>
        <w:rPr>
          <w:spacing w:val="-2"/>
        </w:rPr>
        <w:t xml:space="preserve"> </w:t>
      </w:r>
      <w:r>
        <w:t>expert</w:t>
      </w:r>
      <w:r>
        <w:rPr>
          <w:spacing w:val="-2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be</w:t>
      </w:r>
      <w:r>
        <w:rPr>
          <w:spacing w:val="-3"/>
        </w:rPr>
        <w:t xml:space="preserve"> </w:t>
      </w:r>
      <w:r>
        <w:t>appointed</w:t>
      </w:r>
      <w:r>
        <w:rPr>
          <w:spacing w:val="-2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any application for a review</w:t>
      </w:r>
    </w:p>
    <w:p w14:paraId="043ADCCB" w14:textId="77777777" w:rsidR="00150F12" w:rsidRDefault="00560208">
      <w:pPr>
        <w:pStyle w:val="ListParagraph"/>
        <w:numPr>
          <w:ilvl w:val="0"/>
          <w:numId w:val="2"/>
        </w:numPr>
        <w:tabs>
          <w:tab w:val="left" w:pos="1463"/>
        </w:tabs>
        <w:spacing w:before="121"/>
        <w:ind w:right="1103"/>
      </w:pPr>
      <w:r>
        <w:t>That parents may, at their</w:t>
      </w:r>
      <w:r>
        <w:rPr>
          <w:spacing w:val="-1"/>
        </w:rPr>
        <w:t xml:space="preserve"> </w:t>
      </w:r>
      <w:r>
        <w:t>own expense, appoint someone to make written and/or oral</w:t>
      </w:r>
      <w:r>
        <w:rPr>
          <w:spacing w:val="-3"/>
        </w:rPr>
        <w:t xml:space="preserve"> </w:t>
      </w:r>
      <w:r>
        <w:t>representations</w:t>
      </w:r>
      <w:r>
        <w:rPr>
          <w:spacing w:val="-1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panel,</w:t>
      </w:r>
      <w:r>
        <w:rPr>
          <w:spacing w:val="-1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parents</w:t>
      </w:r>
      <w:r>
        <w:rPr>
          <w:spacing w:val="-4"/>
        </w:rPr>
        <w:t xml:space="preserve"> </w:t>
      </w:r>
      <w:r>
        <w:t>may</w:t>
      </w:r>
      <w:r>
        <w:rPr>
          <w:spacing w:val="-2"/>
        </w:rPr>
        <w:t xml:space="preserve"> </w:t>
      </w:r>
      <w:r>
        <w:t>also</w:t>
      </w:r>
      <w:r>
        <w:rPr>
          <w:spacing w:val="-2"/>
        </w:rPr>
        <w:t xml:space="preserve"> </w:t>
      </w:r>
      <w:r>
        <w:t>bring</w:t>
      </w:r>
      <w:r>
        <w:rPr>
          <w:spacing w:val="-5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friend</w:t>
      </w:r>
      <w:r>
        <w:rPr>
          <w:spacing w:val="-2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review</w:t>
      </w:r>
    </w:p>
    <w:p w14:paraId="61350467" w14:textId="77777777" w:rsidR="00150F12" w:rsidRDefault="00150F12">
      <w:pPr>
        <w:pStyle w:val="BodyText"/>
        <w:spacing w:before="166"/>
      </w:pPr>
    </w:p>
    <w:p w14:paraId="49F6C726" w14:textId="77777777" w:rsidR="00150F12" w:rsidRDefault="00560208">
      <w:pPr>
        <w:pStyle w:val="BodyText"/>
        <w:spacing w:before="1"/>
        <w:ind w:left="364" w:right="893" w:hanging="165"/>
      </w:pPr>
      <w:r>
        <w:rPr>
          <w:noProof/>
        </w:rPr>
        <w:drawing>
          <wp:inline distT="0" distB="0" distL="0" distR="0" wp14:anchorId="4041CFAD" wp14:editId="37C8FE2F">
            <wp:extent cx="59553" cy="101600"/>
            <wp:effectExtent l="0" t="0" r="0" b="0"/>
            <wp:docPr id="36" name="Image 36" descr="*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Image 36" descr="*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553" cy="101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25"/>
        </w:rPr>
        <w:t xml:space="preserve"> </w:t>
      </w:r>
      <w:r>
        <w:t xml:space="preserve">That if parents believe that the exclusion has occurred </w:t>
      </w:r>
      <w:proofErr w:type="gramStart"/>
      <w:r>
        <w:t>as a result of</w:t>
      </w:r>
      <w:proofErr w:type="gramEnd"/>
      <w:r>
        <w:t xml:space="preserve"> discrimination, they may make a claim under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Equality</w:t>
      </w:r>
      <w:r>
        <w:rPr>
          <w:spacing w:val="-2"/>
        </w:rPr>
        <w:t xml:space="preserve"> </w:t>
      </w:r>
      <w:r>
        <w:t>Act</w:t>
      </w:r>
      <w:r>
        <w:rPr>
          <w:spacing w:val="-1"/>
        </w:rPr>
        <w:t xml:space="preserve"> </w:t>
      </w:r>
      <w:r>
        <w:t>2010</w:t>
      </w:r>
      <w:r>
        <w:rPr>
          <w:spacing w:val="-3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first-tier</w:t>
      </w:r>
      <w:r>
        <w:rPr>
          <w:spacing w:val="-2"/>
        </w:rPr>
        <w:t xml:space="preserve"> </w:t>
      </w:r>
      <w:r>
        <w:t>tribunal</w:t>
      </w:r>
      <w:r>
        <w:rPr>
          <w:spacing w:val="-3"/>
        </w:rPr>
        <w:t xml:space="preserve"> </w:t>
      </w:r>
      <w:r>
        <w:t>(special</w:t>
      </w:r>
      <w:r>
        <w:rPr>
          <w:spacing w:val="-1"/>
        </w:rPr>
        <w:t xml:space="preserve"> </w:t>
      </w:r>
      <w:r>
        <w:t>educational</w:t>
      </w:r>
      <w:r>
        <w:rPr>
          <w:spacing w:val="-3"/>
        </w:rPr>
        <w:t xml:space="preserve"> </w:t>
      </w:r>
      <w:r>
        <w:t>needs</w:t>
      </w:r>
      <w:r>
        <w:rPr>
          <w:spacing w:val="-3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disability),</w:t>
      </w:r>
      <w:r>
        <w:rPr>
          <w:spacing w:val="-3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case</w:t>
      </w:r>
      <w:r>
        <w:rPr>
          <w:spacing w:val="-3"/>
        </w:rPr>
        <w:t xml:space="preserve"> </w:t>
      </w:r>
      <w:r>
        <w:t>of disability discrimination, or the county court, in the case of other forms of discrimination. A claim of discrimination made under these routes should be lodged within 6 months of the date on which the discrimination is alleged to have taken place</w:t>
      </w:r>
    </w:p>
    <w:p w14:paraId="1B42CD94" w14:textId="77777777" w:rsidR="00150F12" w:rsidRDefault="00150F12">
      <w:pPr>
        <w:pStyle w:val="BodyText"/>
        <w:spacing w:before="144"/>
        <w:rPr>
          <w:sz w:val="28"/>
        </w:rPr>
      </w:pPr>
    </w:p>
    <w:p w14:paraId="6CD57942" w14:textId="77777777" w:rsidR="00150F12" w:rsidRDefault="00560208">
      <w:pPr>
        <w:pStyle w:val="Heading1"/>
        <w:numPr>
          <w:ilvl w:val="0"/>
          <w:numId w:val="3"/>
        </w:numPr>
        <w:tabs>
          <w:tab w:val="left" w:pos="290"/>
        </w:tabs>
        <w:ind w:left="290" w:hanging="267"/>
      </w:pPr>
      <w:bookmarkStart w:id="6" w:name="_bookmark6"/>
      <w:bookmarkEnd w:id="6"/>
      <w:r>
        <w:rPr>
          <w:color w:val="6F2F9F"/>
          <w:spacing w:val="-2"/>
        </w:rPr>
        <w:t>An</w:t>
      </w:r>
      <w:r>
        <w:rPr>
          <w:color w:val="6F2F9F"/>
          <w:spacing w:val="-9"/>
        </w:rPr>
        <w:t xml:space="preserve"> </w:t>
      </w:r>
      <w:r>
        <w:rPr>
          <w:color w:val="6F2F9F"/>
          <w:spacing w:val="-2"/>
        </w:rPr>
        <w:t>independent</w:t>
      </w:r>
      <w:r>
        <w:rPr>
          <w:color w:val="6F2F9F"/>
          <w:spacing w:val="-8"/>
        </w:rPr>
        <w:t xml:space="preserve"> </w:t>
      </w:r>
      <w:r>
        <w:rPr>
          <w:color w:val="6F2F9F"/>
          <w:spacing w:val="-2"/>
        </w:rPr>
        <w:t>review</w:t>
      </w:r>
    </w:p>
    <w:p w14:paraId="5499D8A7" w14:textId="77777777" w:rsidR="00150F12" w:rsidRDefault="00560208">
      <w:pPr>
        <w:spacing w:before="116" w:line="259" w:lineRule="auto"/>
        <w:ind w:left="23" w:right="893"/>
      </w:pPr>
      <w:r>
        <w:t>If</w:t>
      </w:r>
      <w:r>
        <w:rPr>
          <w:spacing w:val="-1"/>
        </w:rPr>
        <w:t xml:space="preserve"> </w:t>
      </w:r>
      <w:r>
        <w:t>parents</w:t>
      </w:r>
      <w:r>
        <w:rPr>
          <w:spacing w:val="-2"/>
        </w:rPr>
        <w:t xml:space="preserve"> </w:t>
      </w:r>
      <w:r>
        <w:t>apply</w:t>
      </w:r>
      <w:r>
        <w:rPr>
          <w:spacing w:val="-3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t>an</w:t>
      </w:r>
      <w:r>
        <w:rPr>
          <w:spacing w:val="-2"/>
        </w:rPr>
        <w:t xml:space="preserve"> </w:t>
      </w:r>
      <w:r>
        <w:t>independent</w:t>
      </w:r>
      <w:r>
        <w:rPr>
          <w:spacing w:val="-2"/>
        </w:rPr>
        <w:t xml:space="preserve"> </w:t>
      </w:r>
      <w:r>
        <w:t>review,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rPr>
          <w:sz w:val="20"/>
        </w:rPr>
        <w:t>Trust</w:t>
      </w:r>
      <w:r>
        <w:rPr>
          <w:spacing w:val="-3"/>
          <w:sz w:val="20"/>
        </w:rPr>
        <w:t xml:space="preserve"> </w:t>
      </w:r>
      <w:r>
        <w:t>will</w:t>
      </w:r>
      <w:r>
        <w:rPr>
          <w:spacing w:val="-3"/>
        </w:rPr>
        <w:t xml:space="preserve"> </w:t>
      </w:r>
      <w:r>
        <w:t>arrange</w:t>
      </w:r>
      <w:r>
        <w:rPr>
          <w:spacing w:val="-3"/>
        </w:rPr>
        <w:t xml:space="preserve"> </w:t>
      </w:r>
      <w:r>
        <w:t>for</w:t>
      </w:r>
      <w:r>
        <w:rPr>
          <w:spacing w:val="-1"/>
        </w:rPr>
        <w:t xml:space="preserve"> </w:t>
      </w:r>
      <w:r>
        <w:t>an</w:t>
      </w:r>
      <w:r>
        <w:rPr>
          <w:spacing w:val="-2"/>
        </w:rPr>
        <w:t xml:space="preserve"> </w:t>
      </w:r>
      <w:r>
        <w:t>independent</w:t>
      </w:r>
      <w:r>
        <w:rPr>
          <w:spacing w:val="-2"/>
        </w:rPr>
        <w:t xml:space="preserve"> </w:t>
      </w:r>
      <w:r>
        <w:t>panel</w:t>
      </w:r>
      <w:r>
        <w:rPr>
          <w:spacing w:val="-3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review the decision of the governing board not to reinstate a permanently excluded pupil.</w:t>
      </w:r>
    </w:p>
    <w:p w14:paraId="2D196C4A" w14:textId="77777777" w:rsidR="00150F12" w:rsidRDefault="00560208">
      <w:pPr>
        <w:spacing w:before="160" w:line="259" w:lineRule="auto"/>
        <w:ind w:left="23" w:right="878"/>
      </w:pPr>
      <w:r>
        <w:t>Applications</w:t>
      </w:r>
      <w:r>
        <w:rPr>
          <w:spacing w:val="-3"/>
        </w:rPr>
        <w:t xml:space="preserve"> </w:t>
      </w:r>
      <w:r>
        <w:t>for</w:t>
      </w:r>
      <w:r>
        <w:rPr>
          <w:spacing w:val="-1"/>
        </w:rPr>
        <w:t xml:space="preserve"> </w:t>
      </w:r>
      <w:r>
        <w:t>an</w:t>
      </w:r>
      <w:r>
        <w:rPr>
          <w:spacing w:val="-2"/>
        </w:rPr>
        <w:t xml:space="preserve"> </w:t>
      </w:r>
      <w:r>
        <w:t>independent</w:t>
      </w:r>
      <w:r>
        <w:rPr>
          <w:spacing w:val="-2"/>
        </w:rPr>
        <w:t xml:space="preserve"> </w:t>
      </w:r>
      <w:r>
        <w:t>review</w:t>
      </w:r>
      <w:r>
        <w:rPr>
          <w:spacing w:val="-3"/>
        </w:rPr>
        <w:t xml:space="preserve"> </w:t>
      </w:r>
      <w:r>
        <w:t>must</w:t>
      </w:r>
      <w:r>
        <w:rPr>
          <w:spacing w:val="-5"/>
        </w:rPr>
        <w:t xml:space="preserve"> </w:t>
      </w:r>
      <w:r>
        <w:t>be</w:t>
      </w:r>
      <w:r>
        <w:rPr>
          <w:spacing w:val="-3"/>
        </w:rPr>
        <w:t xml:space="preserve"> </w:t>
      </w:r>
      <w:r>
        <w:t>made</w:t>
      </w:r>
      <w:r>
        <w:rPr>
          <w:spacing w:val="-5"/>
        </w:rPr>
        <w:t xml:space="preserve"> </w:t>
      </w:r>
      <w:r>
        <w:t>within</w:t>
      </w:r>
      <w:r>
        <w:rPr>
          <w:spacing w:val="-2"/>
        </w:rPr>
        <w:t xml:space="preserve"> </w:t>
      </w:r>
      <w:r>
        <w:t>15</w:t>
      </w:r>
      <w:r>
        <w:rPr>
          <w:spacing w:val="-4"/>
        </w:rPr>
        <w:t xml:space="preserve"> </w:t>
      </w:r>
      <w:r>
        <w:t>school</w:t>
      </w:r>
      <w:r>
        <w:rPr>
          <w:spacing w:val="-3"/>
        </w:rPr>
        <w:t xml:space="preserve"> </w:t>
      </w:r>
      <w:r>
        <w:t>days</w:t>
      </w:r>
      <w:r>
        <w:rPr>
          <w:spacing w:val="-4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notice</w:t>
      </w:r>
      <w:r>
        <w:rPr>
          <w:spacing w:val="-4"/>
        </w:rPr>
        <w:t xml:space="preserve"> </w:t>
      </w:r>
      <w:r>
        <w:t>being</w:t>
      </w:r>
      <w:r>
        <w:rPr>
          <w:spacing w:val="-2"/>
        </w:rPr>
        <w:t xml:space="preserve"> </w:t>
      </w:r>
      <w:r>
        <w:t>given</w:t>
      </w:r>
      <w:r>
        <w:rPr>
          <w:spacing w:val="-2"/>
        </w:rPr>
        <w:t xml:space="preserve"> </w:t>
      </w:r>
      <w:r>
        <w:t>to the parents by the Exclusions Committee of its decision to not reinstate a pupil.</w:t>
      </w:r>
    </w:p>
    <w:p w14:paraId="435C22C2" w14:textId="5F0B74A8" w:rsidR="00150F12" w:rsidRDefault="00560208">
      <w:pPr>
        <w:spacing w:before="159" w:line="259" w:lineRule="auto"/>
        <w:ind w:left="23" w:right="997"/>
      </w:pPr>
      <w:r>
        <w:t>A panel of 3 or 5 members will be constituted with representatives from each of the categories below.</w:t>
      </w:r>
      <w:r>
        <w:rPr>
          <w:spacing w:val="-1"/>
        </w:rPr>
        <w:t xml:space="preserve"> </w:t>
      </w:r>
      <w:r>
        <w:t>Where</w:t>
      </w:r>
      <w:r>
        <w:rPr>
          <w:spacing w:val="-2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5-member</w:t>
      </w:r>
      <w:r>
        <w:rPr>
          <w:spacing w:val="-6"/>
        </w:rPr>
        <w:t xml:space="preserve"> </w:t>
      </w:r>
      <w:r>
        <w:t>panel</w:t>
      </w:r>
      <w:r>
        <w:rPr>
          <w:spacing w:val="-3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constituted,</w:t>
      </w:r>
      <w:r>
        <w:rPr>
          <w:spacing w:val="-3"/>
        </w:rPr>
        <w:t xml:space="preserve"> </w:t>
      </w:r>
      <w:r>
        <w:t>2</w:t>
      </w:r>
      <w:r>
        <w:rPr>
          <w:spacing w:val="-3"/>
        </w:rPr>
        <w:t xml:space="preserve"> </w:t>
      </w:r>
      <w:r>
        <w:t>members</w:t>
      </w:r>
      <w:r>
        <w:rPr>
          <w:spacing w:val="-1"/>
        </w:rPr>
        <w:t xml:space="preserve"> </w:t>
      </w:r>
      <w:r>
        <w:t>will</w:t>
      </w:r>
      <w:r>
        <w:rPr>
          <w:spacing w:val="-3"/>
        </w:rPr>
        <w:t xml:space="preserve"> </w:t>
      </w:r>
      <w:r>
        <w:t>come</w:t>
      </w:r>
      <w:r>
        <w:rPr>
          <w:spacing w:val="-2"/>
        </w:rPr>
        <w:t xml:space="preserve"> </w:t>
      </w:r>
      <w:r>
        <w:t>from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school</w:t>
      </w:r>
      <w:r>
        <w:rPr>
          <w:spacing w:val="-2"/>
        </w:rPr>
        <w:t xml:space="preserve"> </w:t>
      </w:r>
      <w:r>
        <w:t>governors’ category and 2 members will come from the Headteacher</w:t>
      </w:r>
      <w:r>
        <w:t xml:space="preserve"> category.</w:t>
      </w:r>
    </w:p>
    <w:p w14:paraId="40AE3814" w14:textId="77777777" w:rsidR="00150F12" w:rsidRDefault="00150F12">
      <w:pPr>
        <w:spacing w:line="259" w:lineRule="auto"/>
        <w:sectPr w:rsidR="00150F12">
          <w:pgSz w:w="11910" w:h="16840"/>
          <w:pgMar w:top="1380" w:right="566" w:bottom="280" w:left="1417" w:header="720" w:footer="720" w:gutter="0"/>
          <w:cols w:space="720"/>
        </w:sectPr>
      </w:pPr>
    </w:p>
    <w:p w14:paraId="76AA3BAB" w14:textId="77777777" w:rsidR="00150F12" w:rsidRDefault="00560208">
      <w:pPr>
        <w:pStyle w:val="BodyText"/>
        <w:spacing w:before="41"/>
        <w:ind w:left="364" w:right="893" w:hanging="165"/>
      </w:pPr>
      <w:r>
        <w:rPr>
          <w:noProof/>
        </w:rPr>
        <w:lastRenderedPageBreak/>
        <w:drawing>
          <wp:inline distT="0" distB="0" distL="0" distR="0" wp14:anchorId="34CC1EDA" wp14:editId="15C85981">
            <wp:extent cx="59553" cy="102234"/>
            <wp:effectExtent l="0" t="0" r="0" b="0"/>
            <wp:docPr id="37" name="Image 37" descr="*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Image 37" descr="*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553" cy="1022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15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lay</w:t>
      </w:r>
      <w:r>
        <w:rPr>
          <w:spacing w:val="-3"/>
        </w:rPr>
        <w:t xml:space="preserve"> </w:t>
      </w:r>
      <w:r>
        <w:t>member</w:t>
      </w:r>
      <w:r>
        <w:rPr>
          <w:spacing w:val="-3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chair</w:t>
      </w:r>
      <w:r>
        <w:rPr>
          <w:spacing w:val="-1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panel who</w:t>
      </w:r>
      <w:r>
        <w:rPr>
          <w:spacing w:val="-5"/>
        </w:rPr>
        <w:t xml:space="preserve"> </w:t>
      </w:r>
      <w:r>
        <w:t>has</w:t>
      </w:r>
      <w:r>
        <w:rPr>
          <w:spacing w:val="-2"/>
        </w:rPr>
        <w:t xml:space="preserve"> </w:t>
      </w:r>
      <w:r>
        <w:t>not</w:t>
      </w:r>
      <w:r>
        <w:rPr>
          <w:spacing w:val="-3"/>
        </w:rPr>
        <w:t xml:space="preserve"> </w:t>
      </w:r>
      <w:r>
        <w:t>worked</w:t>
      </w:r>
      <w:r>
        <w:rPr>
          <w:spacing w:val="-4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any</w:t>
      </w:r>
      <w:r>
        <w:rPr>
          <w:spacing w:val="-3"/>
        </w:rPr>
        <w:t xml:space="preserve"> </w:t>
      </w:r>
      <w:r>
        <w:t>school in</w:t>
      </w:r>
      <w:r>
        <w:rPr>
          <w:spacing w:val="-2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paid</w:t>
      </w:r>
      <w:r>
        <w:rPr>
          <w:spacing w:val="-2"/>
        </w:rPr>
        <w:t xml:space="preserve"> </w:t>
      </w:r>
      <w:r>
        <w:t>capacity, disregarding any experience as a school governor or volunteer</w:t>
      </w:r>
    </w:p>
    <w:p w14:paraId="7BBFF83E" w14:textId="41083634" w:rsidR="00150F12" w:rsidRDefault="00560208">
      <w:pPr>
        <w:pStyle w:val="BodyText"/>
        <w:spacing w:before="119"/>
        <w:ind w:left="364" w:right="893" w:hanging="165"/>
      </w:pPr>
      <w:r>
        <w:rPr>
          <w:noProof/>
        </w:rPr>
        <w:drawing>
          <wp:inline distT="0" distB="0" distL="0" distR="0" wp14:anchorId="421E6834" wp14:editId="23907187">
            <wp:extent cx="59553" cy="102234"/>
            <wp:effectExtent l="0" t="0" r="0" b="0"/>
            <wp:docPr id="38" name="Image 38" descr="*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Image 38" descr="*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553" cy="1022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17"/>
        </w:rPr>
        <w:t xml:space="preserve"> </w:t>
      </w:r>
      <w:r>
        <w:t>School</w:t>
      </w:r>
      <w:r>
        <w:rPr>
          <w:spacing w:val="-3"/>
        </w:rPr>
        <w:t xml:space="preserve"> </w:t>
      </w:r>
      <w:r>
        <w:t>governors who</w:t>
      </w:r>
      <w:r>
        <w:rPr>
          <w:spacing w:val="-4"/>
        </w:rPr>
        <w:t xml:space="preserve"> </w:t>
      </w:r>
      <w:r>
        <w:t>have</w:t>
      </w:r>
      <w:r>
        <w:rPr>
          <w:spacing w:val="-3"/>
        </w:rPr>
        <w:t xml:space="preserve"> </w:t>
      </w:r>
      <w:r>
        <w:t>served</w:t>
      </w:r>
      <w:r>
        <w:rPr>
          <w:spacing w:val="-3"/>
        </w:rPr>
        <w:t xml:space="preserve"> </w:t>
      </w:r>
      <w:r>
        <w:t>as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governor</w:t>
      </w:r>
      <w:r>
        <w:rPr>
          <w:spacing w:val="-2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at</w:t>
      </w:r>
      <w:r>
        <w:rPr>
          <w:spacing w:val="-4"/>
        </w:rPr>
        <w:t xml:space="preserve"> </w:t>
      </w:r>
      <w:r>
        <w:t>least</w:t>
      </w:r>
      <w:r>
        <w:rPr>
          <w:spacing w:val="-1"/>
        </w:rPr>
        <w:t xml:space="preserve"> </w:t>
      </w:r>
      <w:r>
        <w:t>12</w:t>
      </w:r>
      <w:r>
        <w:rPr>
          <w:spacing w:val="-3"/>
        </w:rPr>
        <w:t xml:space="preserve"> </w:t>
      </w:r>
      <w:r>
        <w:t>consecutive</w:t>
      </w:r>
      <w:r>
        <w:rPr>
          <w:spacing w:val="-3"/>
        </w:rPr>
        <w:t xml:space="preserve"> </w:t>
      </w:r>
      <w:r>
        <w:t>months</w:t>
      </w:r>
      <w:r>
        <w:rPr>
          <w:spacing w:val="-3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the last</w:t>
      </w:r>
      <w:r>
        <w:rPr>
          <w:spacing w:val="-4"/>
        </w:rPr>
        <w:t xml:space="preserve"> </w:t>
      </w:r>
      <w:r>
        <w:t>5</w:t>
      </w:r>
      <w:r>
        <w:rPr>
          <w:spacing w:val="-2"/>
        </w:rPr>
        <w:t xml:space="preserve"> </w:t>
      </w:r>
      <w:r>
        <w:t>years, provided they have not been teachers or Headteacher</w:t>
      </w:r>
      <w:r>
        <w:t>s during this time</w:t>
      </w:r>
    </w:p>
    <w:p w14:paraId="0EA35CBC" w14:textId="1697171E" w:rsidR="00150F12" w:rsidRDefault="00560208">
      <w:pPr>
        <w:pStyle w:val="BodyText"/>
        <w:spacing w:before="121"/>
        <w:ind w:left="200"/>
      </w:pPr>
      <w:r>
        <w:rPr>
          <w:noProof/>
        </w:rPr>
        <w:drawing>
          <wp:inline distT="0" distB="0" distL="0" distR="0" wp14:anchorId="77600B53" wp14:editId="3A9F73B3">
            <wp:extent cx="59553" cy="101600"/>
            <wp:effectExtent l="0" t="0" r="0" b="0"/>
            <wp:docPr id="39" name="Image 39" descr="*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Image 39" descr="*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553" cy="101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17"/>
        </w:rPr>
        <w:t xml:space="preserve"> </w:t>
      </w:r>
      <w:r>
        <w:t>Headteacher</w:t>
      </w:r>
      <w:r>
        <w:t>s</w:t>
      </w:r>
      <w:r>
        <w:rPr>
          <w:spacing w:val="-3"/>
        </w:rPr>
        <w:t xml:space="preserve"> </w:t>
      </w:r>
      <w:r>
        <w:t>or</w:t>
      </w:r>
      <w:r>
        <w:rPr>
          <w:spacing w:val="-2"/>
        </w:rPr>
        <w:t xml:space="preserve"> </w:t>
      </w:r>
      <w:r>
        <w:t>individuals who</w:t>
      </w:r>
      <w:r>
        <w:rPr>
          <w:spacing w:val="-4"/>
        </w:rPr>
        <w:t xml:space="preserve"> </w:t>
      </w:r>
      <w:r>
        <w:t>have</w:t>
      </w:r>
      <w:r>
        <w:rPr>
          <w:spacing w:val="-3"/>
        </w:rPr>
        <w:t xml:space="preserve"> </w:t>
      </w:r>
      <w:r>
        <w:t>been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Headteacher</w:t>
      </w:r>
      <w:r>
        <w:rPr>
          <w:spacing w:val="-3"/>
        </w:rPr>
        <w:t xml:space="preserve"> </w:t>
      </w:r>
      <w:r>
        <w:t>within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last</w:t>
      </w:r>
      <w:r>
        <w:rPr>
          <w:spacing w:val="-3"/>
        </w:rPr>
        <w:t xml:space="preserve"> </w:t>
      </w:r>
      <w:r>
        <w:t>5</w:t>
      </w:r>
      <w:r>
        <w:rPr>
          <w:spacing w:val="-2"/>
        </w:rPr>
        <w:t xml:space="preserve"> </w:t>
      </w:r>
      <w:r>
        <w:t>years</w:t>
      </w:r>
    </w:p>
    <w:p w14:paraId="2C2955AA" w14:textId="77777777" w:rsidR="00150F12" w:rsidRDefault="00560208">
      <w:pPr>
        <w:spacing w:before="119"/>
        <w:ind w:left="23"/>
      </w:pPr>
      <w:r>
        <w:t>A</w:t>
      </w:r>
      <w:r>
        <w:rPr>
          <w:spacing w:val="-4"/>
        </w:rPr>
        <w:t xml:space="preserve"> </w:t>
      </w:r>
      <w:r>
        <w:t>person</w:t>
      </w:r>
      <w:r>
        <w:rPr>
          <w:spacing w:val="-4"/>
        </w:rPr>
        <w:t xml:space="preserve"> </w:t>
      </w:r>
      <w:r>
        <w:t>may</w:t>
      </w:r>
      <w:r>
        <w:rPr>
          <w:spacing w:val="-4"/>
        </w:rPr>
        <w:t xml:space="preserve"> </w:t>
      </w:r>
      <w:r>
        <w:t>not</w:t>
      </w:r>
      <w:r>
        <w:rPr>
          <w:spacing w:val="-4"/>
        </w:rPr>
        <w:t xml:space="preserve"> </w:t>
      </w:r>
      <w:r>
        <w:t>serve</w:t>
      </w:r>
      <w:r>
        <w:rPr>
          <w:spacing w:val="-4"/>
        </w:rPr>
        <w:t xml:space="preserve"> </w:t>
      </w:r>
      <w:r>
        <w:t>as</w:t>
      </w:r>
      <w:r>
        <w:rPr>
          <w:spacing w:val="-4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member</w:t>
      </w:r>
      <w:r>
        <w:rPr>
          <w:spacing w:val="-4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review</w:t>
      </w:r>
      <w:r>
        <w:rPr>
          <w:spacing w:val="-3"/>
        </w:rPr>
        <w:t xml:space="preserve"> </w:t>
      </w:r>
      <w:r>
        <w:t>panel</w:t>
      </w:r>
      <w:r>
        <w:rPr>
          <w:spacing w:val="-3"/>
        </w:rPr>
        <w:t xml:space="preserve"> </w:t>
      </w:r>
      <w:r>
        <w:t>if</w:t>
      </w:r>
      <w:r>
        <w:rPr>
          <w:spacing w:val="-1"/>
        </w:rPr>
        <w:t xml:space="preserve"> </w:t>
      </w:r>
      <w:r>
        <w:rPr>
          <w:spacing w:val="-2"/>
        </w:rPr>
        <w:t>they:</w:t>
      </w:r>
    </w:p>
    <w:p w14:paraId="48C82B88" w14:textId="727EA9B9" w:rsidR="00150F12" w:rsidRDefault="00560208">
      <w:pPr>
        <w:pStyle w:val="BodyText"/>
        <w:spacing w:before="182" w:line="357" w:lineRule="auto"/>
        <w:ind w:left="200" w:right="1869"/>
      </w:pPr>
      <w:r>
        <w:rPr>
          <w:noProof/>
        </w:rPr>
        <w:drawing>
          <wp:inline distT="0" distB="0" distL="0" distR="0" wp14:anchorId="1226804F" wp14:editId="6A1507DA">
            <wp:extent cx="59553" cy="102234"/>
            <wp:effectExtent l="0" t="0" r="0" b="0"/>
            <wp:docPr id="40" name="Image 40" descr="*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Image 40" descr="*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553" cy="1022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17"/>
        </w:rPr>
        <w:t xml:space="preserve"> </w:t>
      </w:r>
      <w:r>
        <w:t>Are</w:t>
      </w:r>
      <w:r>
        <w:rPr>
          <w:spacing w:val="-3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member</w:t>
      </w:r>
      <w:r>
        <w:rPr>
          <w:spacing w:val="-2"/>
        </w:rPr>
        <w:t xml:space="preserve"> </w:t>
      </w:r>
      <w:r>
        <w:t>or</w:t>
      </w:r>
      <w:r>
        <w:rPr>
          <w:spacing w:val="-2"/>
        </w:rPr>
        <w:t xml:space="preserve"> </w:t>
      </w:r>
      <w:r>
        <w:t>director</w:t>
      </w:r>
      <w:r>
        <w:rPr>
          <w:spacing w:val="-1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Heath</w:t>
      </w:r>
      <w:r>
        <w:rPr>
          <w:spacing w:val="-3"/>
        </w:rPr>
        <w:t xml:space="preserve"> </w:t>
      </w:r>
      <w:r>
        <w:t>Family</w:t>
      </w:r>
      <w:r>
        <w:rPr>
          <w:spacing w:val="-2"/>
        </w:rPr>
        <w:t xml:space="preserve"> </w:t>
      </w:r>
      <w:r>
        <w:t>Trust,</w:t>
      </w:r>
      <w:r>
        <w:rPr>
          <w:spacing w:val="-2"/>
        </w:rPr>
        <w:t xml:space="preserve"> </w:t>
      </w:r>
      <w:r>
        <w:t>or</w:t>
      </w:r>
      <w:r>
        <w:rPr>
          <w:spacing w:val="-2"/>
        </w:rPr>
        <w:t xml:space="preserve"> </w:t>
      </w:r>
      <w:r>
        <w:t>governing</w:t>
      </w:r>
      <w:r>
        <w:rPr>
          <w:spacing w:val="-3"/>
        </w:rPr>
        <w:t xml:space="preserve"> </w:t>
      </w:r>
      <w:r>
        <w:t>board</w:t>
      </w:r>
      <w:r>
        <w:rPr>
          <w:spacing w:val="-3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excluding</w:t>
      </w:r>
      <w:r>
        <w:rPr>
          <w:spacing w:val="-3"/>
        </w:rPr>
        <w:t xml:space="preserve"> </w:t>
      </w:r>
      <w:r>
        <w:t xml:space="preserve">school </w:t>
      </w:r>
      <w:r>
        <w:rPr>
          <w:noProof/>
        </w:rPr>
        <w:drawing>
          <wp:inline distT="0" distB="0" distL="0" distR="0" wp14:anchorId="43DB1607" wp14:editId="46E8F098">
            <wp:extent cx="59553" cy="102234"/>
            <wp:effectExtent l="0" t="0" r="0" b="0"/>
            <wp:docPr id="41" name="Image 41" descr="*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Image 41" descr="*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553" cy="1022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31"/>
        </w:rPr>
        <w:t xml:space="preserve"> </w:t>
      </w:r>
      <w:r>
        <w:t>Are the Headteacher</w:t>
      </w:r>
      <w:r>
        <w:t xml:space="preserve"> of the excluding school, or have held this position in the last 5 years</w:t>
      </w:r>
    </w:p>
    <w:p w14:paraId="423AD2E7" w14:textId="77777777" w:rsidR="00150F12" w:rsidRDefault="00560208">
      <w:pPr>
        <w:pStyle w:val="BodyText"/>
        <w:spacing w:line="244" w:lineRule="exact"/>
        <w:ind w:left="200"/>
      </w:pPr>
      <w:r>
        <w:rPr>
          <w:noProof/>
        </w:rPr>
        <w:drawing>
          <wp:inline distT="0" distB="0" distL="0" distR="0" wp14:anchorId="7162E031" wp14:editId="793FA3FE">
            <wp:extent cx="59553" cy="102234"/>
            <wp:effectExtent l="0" t="0" r="0" b="0"/>
            <wp:docPr id="42" name="Image 42" descr="*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Image 42" descr="*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553" cy="1022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16"/>
        </w:rPr>
        <w:t xml:space="preserve"> </w:t>
      </w:r>
      <w:r>
        <w:t>Are</w:t>
      </w:r>
      <w:r>
        <w:rPr>
          <w:spacing w:val="-4"/>
        </w:rPr>
        <w:t xml:space="preserve"> </w:t>
      </w:r>
      <w:r>
        <w:t>an</w:t>
      </w:r>
      <w:r>
        <w:rPr>
          <w:spacing w:val="-4"/>
        </w:rPr>
        <w:t xml:space="preserve"> </w:t>
      </w:r>
      <w:r>
        <w:t>employee</w:t>
      </w:r>
      <w:r>
        <w:rPr>
          <w:spacing w:val="-1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 Heath</w:t>
      </w:r>
      <w:r>
        <w:rPr>
          <w:spacing w:val="-2"/>
        </w:rPr>
        <w:t xml:space="preserve"> </w:t>
      </w:r>
      <w:r>
        <w:t>Family</w:t>
      </w:r>
      <w:r>
        <w:rPr>
          <w:spacing w:val="-3"/>
        </w:rPr>
        <w:t xml:space="preserve"> </w:t>
      </w:r>
      <w:r>
        <w:t>Trust,</w:t>
      </w:r>
      <w:r>
        <w:rPr>
          <w:spacing w:val="-2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governing</w:t>
      </w:r>
      <w:r>
        <w:rPr>
          <w:spacing w:val="-2"/>
        </w:rPr>
        <w:t xml:space="preserve"> </w:t>
      </w:r>
      <w:r>
        <w:t>board,</w:t>
      </w:r>
      <w:r>
        <w:rPr>
          <w:spacing w:val="-2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excluding</w:t>
      </w:r>
      <w:r>
        <w:rPr>
          <w:spacing w:val="-1"/>
        </w:rPr>
        <w:t xml:space="preserve"> </w:t>
      </w:r>
      <w:proofErr w:type="gramStart"/>
      <w:r>
        <w:t>school</w:t>
      </w:r>
      <w:proofErr w:type="gramEnd"/>
    </w:p>
    <w:p w14:paraId="65B9C13B" w14:textId="77777777" w:rsidR="00150F12" w:rsidRDefault="00560208">
      <w:pPr>
        <w:pStyle w:val="BodyText"/>
        <w:spacing w:before="121"/>
        <w:ind w:left="364" w:right="893" w:hanging="165"/>
      </w:pPr>
      <w:r>
        <w:rPr>
          <w:noProof/>
        </w:rPr>
        <w:drawing>
          <wp:inline distT="0" distB="0" distL="0" distR="0" wp14:anchorId="19835291" wp14:editId="5E0351ED">
            <wp:extent cx="59553" cy="102233"/>
            <wp:effectExtent l="0" t="0" r="0" b="0"/>
            <wp:docPr id="43" name="Image 43" descr="*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Image 43" descr="*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553" cy="1022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31"/>
        </w:rPr>
        <w:t xml:space="preserve"> </w:t>
      </w:r>
      <w:r>
        <w:t>Have, or at any time have had, any connection with the Heath Family Trust, school, governing board, parents</w:t>
      </w:r>
      <w:r>
        <w:rPr>
          <w:spacing w:val="-1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t>pupil,</w:t>
      </w:r>
      <w:r>
        <w:rPr>
          <w:spacing w:val="-2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incident</w:t>
      </w:r>
      <w:r>
        <w:rPr>
          <w:spacing w:val="-4"/>
        </w:rPr>
        <w:t xml:space="preserve"> </w:t>
      </w:r>
      <w:r>
        <w:t>leading</w:t>
      </w:r>
      <w:r>
        <w:rPr>
          <w:spacing w:val="-1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exclusion,</w:t>
      </w:r>
      <w:r>
        <w:rPr>
          <w:spacing w:val="-4"/>
        </w:rPr>
        <w:t xml:space="preserve"> </w:t>
      </w:r>
      <w:r>
        <w:t>which</w:t>
      </w:r>
      <w:r>
        <w:rPr>
          <w:spacing w:val="-4"/>
        </w:rPr>
        <w:t xml:space="preserve"> </w:t>
      </w:r>
      <w:r>
        <w:t>might</w:t>
      </w:r>
      <w:r>
        <w:rPr>
          <w:spacing w:val="-4"/>
        </w:rPr>
        <w:t xml:space="preserve"> </w:t>
      </w:r>
      <w:r>
        <w:t>reasonably</w:t>
      </w:r>
      <w:r>
        <w:rPr>
          <w:spacing w:val="-3"/>
        </w:rPr>
        <w:t xml:space="preserve"> </w:t>
      </w:r>
      <w:r>
        <w:t>be</w:t>
      </w:r>
      <w:r>
        <w:rPr>
          <w:spacing w:val="-3"/>
        </w:rPr>
        <w:t xml:space="preserve"> </w:t>
      </w:r>
      <w:r>
        <w:t>taken</w:t>
      </w:r>
      <w:r>
        <w:rPr>
          <w:spacing w:val="-2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raise</w:t>
      </w:r>
      <w:r>
        <w:rPr>
          <w:spacing w:val="-4"/>
        </w:rPr>
        <w:t xml:space="preserve"> </w:t>
      </w:r>
      <w:r>
        <w:t>doubts about their impartiality</w:t>
      </w:r>
    </w:p>
    <w:p w14:paraId="2236E20E" w14:textId="77777777" w:rsidR="00150F12" w:rsidRDefault="00560208">
      <w:pPr>
        <w:pStyle w:val="BodyText"/>
        <w:spacing w:before="119"/>
        <w:ind w:left="200"/>
      </w:pPr>
      <w:r>
        <w:rPr>
          <w:noProof/>
        </w:rPr>
        <w:drawing>
          <wp:inline distT="0" distB="0" distL="0" distR="0" wp14:anchorId="406AD55A" wp14:editId="5D87B8E2">
            <wp:extent cx="59553" cy="102234"/>
            <wp:effectExtent l="0" t="0" r="0" b="0"/>
            <wp:docPr id="44" name="Image 44" descr="*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Image 44" descr="*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553" cy="1022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17"/>
        </w:rPr>
        <w:t xml:space="preserve"> </w:t>
      </w:r>
      <w:r>
        <w:t>Have</w:t>
      </w:r>
      <w:r>
        <w:rPr>
          <w:spacing w:val="-3"/>
        </w:rPr>
        <w:t xml:space="preserve"> </w:t>
      </w:r>
      <w:r>
        <w:t>not</w:t>
      </w:r>
      <w:r>
        <w:rPr>
          <w:spacing w:val="-3"/>
        </w:rPr>
        <w:t xml:space="preserve"> </w:t>
      </w:r>
      <w:r>
        <w:t>had the</w:t>
      </w:r>
      <w:r>
        <w:rPr>
          <w:spacing w:val="-3"/>
        </w:rPr>
        <w:t xml:space="preserve"> </w:t>
      </w:r>
      <w:r>
        <w:t>required</w:t>
      </w:r>
      <w:r>
        <w:rPr>
          <w:spacing w:val="-3"/>
        </w:rPr>
        <w:t xml:space="preserve"> </w:t>
      </w:r>
      <w:r>
        <w:t>training</w:t>
      </w:r>
      <w:r>
        <w:rPr>
          <w:spacing w:val="-3"/>
        </w:rPr>
        <w:t xml:space="preserve"> </w:t>
      </w:r>
      <w:r>
        <w:t>within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last</w:t>
      </w:r>
      <w:r>
        <w:rPr>
          <w:spacing w:val="-3"/>
        </w:rPr>
        <w:t xml:space="preserve"> </w:t>
      </w:r>
      <w:r>
        <w:t>2</w:t>
      </w:r>
      <w:r>
        <w:rPr>
          <w:spacing w:val="-2"/>
        </w:rPr>
        <w:t xml:space="preserve"> </w:t>
      </w:r>
      <w:r>
        <w:t>years</w:t>
      </w:r>
      <w:r>
        <w:rPr>
          <w:spacing w:val="-3"/>
        </w:rPr>
        <w:t xml:space="preserve"> </w:t>
      </w:r>
      <w:r>
        <w:t>(see</w:t>
      </w:r>
      <w:r>
        <w:rPr>
          <w:spacing w:val="-3"/>
        </w:rPr>
        <w:t xml:space="preserve"> </w:t>
      </w:r>
      <w:r>
        <w:t>appendix</w:t>
      </w:r>
      <w:r>
        <w:rPr>
          <w:spacing w:val="-2"/>
        </w:rPr>
        <w:t xml:space="preserve"> </w:t>
      </w:r>
      <w:r>
        <w:t>1</w:t>
      </w:r>
      <w:r>
        <w:rPr>
          <w:spacing w:val="-2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what</w:t>
      </w:r>
      <w:r>
        <w:rPr>
          <w:spacing w:val="-4"/>
        </w:rPr>
        <w:t xml:space="preserve"> </w:t>
      </w:r>
      <w:r>
        <w:t>training must</w:t>
      </w:r>
      <w:r>
        <w:rPr>
          <w:spacing w:val="-3"/>
        </w:rPr>
        <w:t xml:space="preserve"> </w:t>
      </w:r>
      <w:r>
        <w:t>cover)</w:t>
      </w:r>
    </w:p>
    <w:p w14:paraId="2E8B02F6" w14:textId="77777777" w:rsidR="00150F12" w:rsidRDefault="00560208">
      <w:pPr>
        <w:spacing w:before="119"/>
        <w:ind w:left="23"/>
      </w:pPr>
      <w:r>
        <w:t>A</w:t>
      </w:r>
      <w:r>
        <w:rPr>
          <w:spacing w:val="-3"/>
        </w:rPr>
        <w:t xml:space="preserve"> </w:t>
      </w:r>
      <w:r>
        <w:t>clerk</w:t>
      </w:r>
      <w:r>
        <w:rPr>
          <w:spacing w:val="-2"/>
        </w:rPr>
        <w:t xml:space="preserve"> </w:t>
      </w:r>
      <w:r>
        <w:t>will</w:t>
      </w:r>
      <w:r>
        <w:rPr>
          <w:spacing w:val="-4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appointed</w:t>
      </w:r>
      <w:r>
        <w:rPr>
          <w:spacing w:val="-3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rPr>
          <w:spacing w:val="-2"/>
        </w:rPr>
        <w:t>panel.</w:t>
      </w:r>
    </w:p>
    <w:p w14:paraId="25FD62F9" w14:textId="77777777" w:rsidR="00150F12" w:rsidRDefault="00560208">
      <w:pPr>
        <w:spacing w:before="183"/>
        <w:ind w:left="23"/>
      </w:pPr>
      <w:r>
        <w:t>The</w:t>
      </w:r>
      <w:r>
        <w:rPr>
          <w:spacing w:val="-5"/>
        </w:rPr>
        <w:t xml:space="preserve"> </w:t>
      </w:r>
      <w:r>
        <w:t>independent</w:t>
      </w:r>
      <w:r>
        <w:rPr>
          <w:spacing w:val="-6"/>
        </w:rPr>
        <w:t xml:space="preserve"> </w:t>
      </w:r>
      <w:r>
        <w:t>panel</w:t>
      </w:r>
      <w:r>
        <w:rPr>
          <w:spacing w:val="-4"/>
        </w:rPr>
        <w:t xml:space="preserve"> </w:t>
      </w:r>
      <w:r>
        <w:t>will</w:t>
      </w:r>
      <w:r>
        <w:rPr>
          <w:spacing w:val="-5"/>
        </w:rPr>
        <w:t xml:space="preserve"> </w:t>
      </w:r>
      <w:proofErr w:type="gramStart"/>
      <w:r>
        <w:t>decide</w:t>
      </w:r>
      <w:proofErr w:type="gramEnd"/>
      <w:r>
        <w:rPr>
          <w:spacing w:val="-5"/>
        </w:rPr>
        <w:t xml:space="preserve"> </w:t>
      </w:r>
      <w:r>
        <w:t>one</w:t>
      </w:r>
      <w:r>
        <w:rPr>
          <w:spacing w:val="-4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rPr>
          <w:spacing w:val="-2"/>
        </w:rPr>
        <w:t>following:</w:t>
      </w:r>
    </w:p>
    <w:p w14:paraId="04CAA880" w14:textId="77777777" w:rsidR="00150F12" w:rsidRDefault="00560208">
      <w:pPr>
        <w:pStyle w:val="BodyText"/>
        <w:spacing w:before="182"/>
        <w:ind w:left="200"/>
      </w:pPr>
      <w:r>
        <w:rPr>
          <w:noProof/>
        </w:rPr>
        <w:drawing>
          <wp:inline distT="0" distB="0" distL="0" distR="0" wp14:anchorId="3ACC921D" wp14:editId="550E3E79">
            <wp:extent cx="59553" cy="102235"/>
            <wp:effectExtent l="0" t="0" r="0" b="0"/>
            <wp:docPr id="45" name="Image 45" descr="*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Image 45" descr="*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553" cy="102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22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uphold the governing board’s decision</w:t>
      </w:r>
    </w:p>
    <w:p w14:paraId="6DAEF942" w14:textId="77777777" w:rsidR="00150F12" w:rsidRDefault="00560208">
      <w:pPr>
        <w:pStyle w:val="BodyText"/>
        <w:spacing w:before="121"/>
        <w:ind w:left="200"/>
      </w:pPr>
      <w:r>
        <w:rPr>
          <w:noProof/>
        </w:rPr>
        <w:drawing>
          <wp:inline distT="0" distB="0" distL="0" distR="0" wp14:anchorId="1E7F7CEE" wp14:editId="1BE86931">
            <wp:extent cx="59553" cy="102235"/>
            <wp:effectExtent l="0" t="0" r="0" b="0"/>
            <wp:docPr id="46" name="Image 46" descr="*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Image 46" descr="*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553" cy="102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18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recommend</w:t>
      </w:r>
      <w:r>
        <w:rPr>
          <w:spacing w:val="-2"/>
        </w:rPr>
        <w:t xml:space="preserve"> </w:t>
      </w:r>
      <w:r>
        <w:t>that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governing</w:t>
      </w:r>
      <w:r>
        <w:rPr>
          <w:spacing w:val="-2"/>
        </w:rPr>
        <w:t xml:space="preserve"> </w:t>
      </w:r>
      <w:r>
        <w:t>board</w:t>
      </w:r>
      <w:r>
        <w:rPr>
          <w:spacing w:val="-2"/>
        </w:rPr>
        <w:t xml:space="preserve"> </w:t>
      </w:r>
      <w:r>
        <w:t>reconsiders</w:t>
      </w:r>
      <w:r>
        <w:rPr>
          <w:spacing w:val="-1"/>
        </w:rPr>
        <w:t xml:space="preserve"> </w:t>
      </w:r>
      <w:r>
        <w:t>reinstatement</w:t>
      </w:r>
    </w:p>
    <w:p w14:paraId="6C9D531B" w14:textId="77777777" w:rsidR="00150F12" w:rsidRDefault="00560208">
      <w:pPr>
        <w:pStyle w:val="BodyText"/>
        <w:spacing w:before="118"/>
        <w:ind w:left="364" w:right="893" w:hanging="165"/>
      </w:pPr>
      <w:r>
        <w:rPr>
          <w:noProof/>
        </w:rPr>
        <w:drawing>
          <wp:inline distT="0" distB="0" distL="0" distR="0" wp14:anchorId="3E182F27" wp14:editId="40D5C768">
            <wp:extent cx="59553" cy="102235"/>
            <wp:effectExtent l="0" t="0" r="0" b="0"/>
            <wp:docPr id="47" name="Image 47" descr="*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Image 47" descr="*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553" cy="102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16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quash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governing</w:t>
      </w:r>
      <w:r>
        <w:rPr>
          <w:spacing w:val="-3"/>
        </w:rPr>
        <w:t xml:space="preserve"> </w:t>
      </w:r>
      <w:r>
        <w:t>board’s</w:t>
      </w:r>
      <w:r>
        <w:rPr>
          <w:spacing w:val="-3"/>
        </w:rPr>
        <w:t xml:space="preserve"> </w:t>
      </w:r>
      <w:r>
        <w:t>decision</w:t>
      </w:r>
      <w:r>
        <w:rPr>
          <w:spacing w:val="-4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direct</w:t>
      </w:r>
      <w:r>
        <w:rPr>
          <w:spacing w:val="-3"/>
        </w:rPr>
        <w:t xml:space="preserve"> </w:t>
      </w:r>
      <w:r>
        <w:t>that</w:t>
      </w:r>
      <w:r>
        <w:rPr>
          <w:spacing w:val="-3"/>
        </w:rPr>
        <w:t xml:space="preserve"> </w:t>
      </w:r>
      <w:r>
        <w:t>they</w:t>
      </w:r>
      <w:r>
        <w:rPr>
          <w:spacing w:val="-2"/>
        </w:rPr>
        <w:t xml:space="preserve"> </w:t>
      </w:r>
      <w:r>
        <w:t>reconsider</w:t>
      </w:r>
      <w:r>
        <w:rPr>
          <w:spacing w:val="-2"/>
        </w:rPr>
        <w:t xml:space="preserve"> </w:t>
      </w:r>
      <w:r>
        <w:t>reinstatement</w:t>
      </w:r>
      <w:r>
        <w:rPr>
          <w:spacing w:val="-4"/>
        </w:rPr>
        <w:t xml:space="preserve"> </w:t>
      </w:r>
      <w:r>
        <w:t>(only</w:t>
      </w:r>
      <w:r>
        <w:rPr>
          <w:spacing w:val="-2"/>
        </w:rPr>
        <w:t xml:space="preserve"> </w:t>
      </w:r>
      <w:r>
        <w:t>when</w:t>
      </w:r>
      <w:r>
        <w:rPr>
          <w:spacing w:val="-1"/>
        </w:rPr>
        <w:t xml:space="preserve"> </w:t>
      </w:r>
      <w:r>
        <w:t>the decision is judged to be flawed)</w:t>
      </w:r>
    </w:p>
    <w:p w14:paraId="6A8A3601" w14:textId="77777777" w:rsidR="00150F12" w:rsidRDefault="00560208">
      <w:pPr>
        <w:spacing w:before="119" w:line="259" w:lineRule="auto"/>
        <w:ind w:left="23" w:right="893"/>
      </w:pPr>
      <w:r>
        <w:t>The</w:t>
      </w:r>
      <w:r>
        <w:rPr>
          <w:spacing w:val="-3"/>
        </w:rPr>
        <w:t xml:space="preserve"> </w:t>
      </w:r>
      <w:r>
        <w:t>panel’s</w:t>
      </w:r>
      <w:r>
        <w:rPr>
          <w:spacing w:val="-4"/>
        </w:rPr>
        <w:t xml:space="preserve"> </w:t>
      </w:r>
      <w:r>
        <w:t>decision</w:t>
      </w:r>
      <w:r>
        <w:rPr>
          <w:spacing w:val="-4"/>
        </w:rPr>
        <w:t xml:space="preserve"> </w:t>
      </w:r>
      <w:r>
        <w:t>can</w:t>
      </w:r>
      <w:r>
        <w:rPr>
          <w:spacing w:val="-2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decided</w:t>
      </w:r>
      <w:r>
        <w:rPr>
          <w:spacing w:val="-2"/>
        </w:rPr>
        <w:t xml:space="preserve"> </w:t>
      </w:r>
      <w:r>
        <w:t>by</w:t>
      </w:r>
      <w:r>
        <w:rPr>
          <w:spacing w:val="-1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majority</w:t>
      </w:r>
      <w:r>
        <w:rPr>
          <w:spacing w:val="-4"/>
        </w:rPr>
        <w:t xml:space="preserve"> </w:t>
      </w:r>
      <w:r>
        <w:t>vote.</w:t>
      </w:r>
      <w:r>
        <w:rPr>
          <w:spacing w:val="-4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case</w:t>
      </w:r>
      <w:r>
        <w:rPr>
          <w:spacing w:val="-3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tied</w:t>
      </w:r>
      <w:r>
        <w:rPr>
          <w:spacing w:val="-4"/>
        </w:rPr>
        <w:t xml:space="preserve"> </w:t>
      </w:r>
      <w:r>
        <w:t>decision,</w:t>
      </w:r>
      <w:r>
        <w:rPr>
          <w:spacing w:val="-1"/>
        </w:rPr>
        <w:t xml:space="preserve"> </w:t>
      </w:r>
      <w:r>
        <w:t>the chair</w:t>
      </w:r>
      <w:r>
        <w:rPr>
          <w:spacing w:val="-1"/>
        </w:rPr>
        <w:t xml:space="preserve"> </w:t>
      </w:r>
      <w:r>
        <w:t>has</w:t>
      </w:r>
      <w:r>
        <w:rPr>
          <w:spacing w:val="-2"/>
        </w:rPr>
        <w:t xml:space="preserve"> </w:t>
      </w:r>
      <w:proofErr w:type="gramStart"/>
      <w:r>
        <w:t>the</w:t>
      </w:r>
      <w:proofErr w:type="gramEnd"/>
      <w:r>
        <w:t xml:space="preserve"> casting vote.</w:t>
      </w:r>
    </w:p>
    <w:p w14:paraId="5346C6AA" w14:textId="77777777" w:rsidR="00150F12" w:rsidRDefault="00150F12">
      <w:pPr>
        <w:pStyle w:val="BodyText"/>
        <w:spacing w:before="258"/>
        <w:rPr>
          <w:sz w:val="22"/>
        </w:rPr>
      </w:pPr>
    </w:p>
    <w:p w14:paraId="5D403CBA" w14:textId="77777777" w:rsidR="00150F12" w:rsidRDefault="00560208">
      <w:pPr>
        <w:pStyle w:val="Heading1"/>
        <w:numPr>
          <w:ilvl w:val="0"/>
          <w:numId w:val="3"/>
        </w:numPr>
        <w:tabs>
          <w:tab w:val="left" w:pos="290"/>
        </w:tabs>
        <w:spacing w:before="1"/>
        <w:ind w:left="290" w:hanging="267"/>
      </w:pPr>
      <w:bookmarkStart w:id="7" w:name="_bookmark7"/>
      <w:bookmarkEnd w:id="7"/>
      <w:r>
        <w:rPr>
          <w:color w:val="6F2F9F"/>
          <w:spacing w:val="-2"/>
        </w:rPr>
        <w:t>School</w:t>
      </w:r>
      <w:r>
        <w:rPr>
          <w:color w:val="6F2F9F"/>
          <w:spacing w:val="-6"/>
        </w:rPr>
        <w:t xml:space="preserve"> </w:t>
      </w:r>
      <w:r>
        <w:rPr>
          <w:color w:val="6F2F9F"/>
          <w:spacing w:val="-2"/>
        </w:rPr>
        <w:t>registers</w:t>
      </w:r>
    </w:p>
    <w:p w14:paraId="046684AA" w14:textId="77777777" w:rsidR="00150F12" w:rsidRDefault="00560208">
      <w:pPr>
        <w:spacing w:before="116"/>
        <w:ind w:left="23"/>
      </w:pPr>
      <w:r>
        <w:t>A</w:t>
      </w:r>
      <w:r>
        <w:rPr>
          <w:spacing w:val="-7"/>
        </w:rPr>
        <w:t xml:space="preserve"> </w:t>
      </w:r>
      <w:r>
        <w:t>pupil's</w:t>
      </w:r>
      <w:r>
        <w:rPr>
          <w:spacing w:val="-5"/>
        </w:rPr>
        <w:t xml:space="preserve"> </w:t>
      </w:r>
      <w:r>
        <w:t>name</w:t>
      </w:r>
      <w:r>
        <w:rPr>
          <w:spacing w:val="-5"/>
        </w:rPr>
        <w:t xml:space="preserve"> </w:t>
      </w:r>
      <w:r>
        <w:t>will</w:t>
      </w:r>
      <w:r>
        <w:rPr>
          <w:spacing w:val="-5"/>
        </w:rPr>
        <w:t xml:space="preserve"> </w:t>
      </w:r>
      <w:r>
        <w:t>be</w:t>
      </w:r>
      <w:r>
        <w:rPr>
          <w:spacing w:val="-5"/>
        </w:rPr>
        <w:t xml:space="preserve"> </w:t>
      </w:r>
      <w:r>
        <w:t>removed</w:t>
      </w:r>
      <w:r>
        <w:rPr>
          <w:spacing w:val="-4"/>
        </w:rPr>
        <w:t xml:space="preserve"> </w:t>
      </w:r>
      <w:r>
        <w:t>from</w:t>
      </w:r>
      <w:r>
        <w:rPr>
          <w:spacing w:val="-4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school</w:t>
      </w:r>
      <w:r>
        <w:rPr>
          <w:spacing w:val="-4"/>
        </w:rPr>
        <w:t xml:space="preserve"> </w:t>
      </w:r>
      <w:r>
        <w:t>admissions</w:t>
      </w:r>
      <w:r>
        <w:rPr>
          <w:spacing w:val="-5"/>
        </w:rPr>
        <w:t xml:space="preserve"> </w:t>
      </w:r>
      <w:r>
        <w:t>register</w:t>
      </w:r>
      <w:r>
        <w:rPr>
          <w:spacing w:val="-3"/>
        </w:rPr>
        <w:t xml:space="preserve"> </w:t>
      </w:r>
      <w:r>
        <w:rPr>
          <w:spacing w:val="-5"/>
        </w:rPr>
        <w:t>if:</w:t>
      </w:r>
    </w:p>
    <w:p w14:paraId="6BFC201B" w14:textId="77777777" w:rsidR="00150F12" w:rsidRDefault="00560208">
      <w:pPr>
        <w:pStyle w:val="BodyText"/>
        <w:spacing w:before="185"/>
        <w:ind w:left="364" w:right="1528" w:hanging="165"/>
      </w:pPr>
      <w:r>
        <w:rPr>
          <w:noProof/>
        </w:rPr>
        <w:drawing>
          <wp:inline distT="0" distB="0" distL="0" distR="0" wp14:anchorId="644FAB42" wp14:editId="5F69F1F2">
            <wp:extent cx="59553" cy="102235"/>
            <wp:effectExtent l="0" t="0" r="0" b="0"/>
            <wp:docPr id="48" name="Image 48" descr="*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Image 48" descr="*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553" cy="102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17"/>
        </w:rPr>
        <w:t xml:space="preserve"> </w:t>
      </w:r>
      <w:r>
        <w:t>15</w:t>
      </w:r>
      <w:r>
        <w:rPr>
          <w:spacing w:val="-3"/>
        </w:rPr>
        <w:t xml:space="preserve"> </w:t>
      </w:r>
      <w:r>
        <w:t>school</w:t>
      </w:r>
      <w:r>
        <w:rPr>
          <w:spacing w:val="-3"/>
        </w:rPr>
        <w:t xml:space="preserve"> </w:t>
      </w:r>
      <w:r>
        <w:t>days</w:t>
      </w:r>
      <w:r>
        <w:rPr>
          <w:spacing w:val="-3"/>
        </w:rPr>
        <w:t xml:space="preserve"> </w:t>
      </w:r>
      <w:r>
        <w:t>have</w:t>
      </w:r>
      <w:r>
        <w:rPr>
          <w:spacing w:val="-3"/>
        </w:rPr>
        <w:t xml:space="preserve"> </w:t>
      </w:r>
      <w:r>
        <w:t>passed since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parents</w:t>
      </w:r>
      <w:r>
        <w:rPr>
          <w:spacing w:val="-3"/>
        </w:rPr>
        <w:t xml:space="preserve"> </w:t>
      </w:r>
      <w:r>
        <w:t>were</w:t>
      </w:r>
      <w:r>
        <w:rPr>
          <w:spacing w:val="-3"/>
        </w:rPr>
        <w:t xml:space="preserve"> </w:t>
      </w:r>
      <w:r>
        <w:t>notified of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exclusion</w:t>
      </w:r>
      <w:r>
        <w:rPr>
          <w:spacing w:val="-1"/>
        </w:rPr>
        <w:t xml:space="preserve"> </w:t>
      </w:r>
      <w:r>
        <w:t>panel’s</w:t>
      </w:r>
      <w:r>
        <w:rPr>
          <w:spacing w:val="-3"/>
        </w:rPr>
        <w:t xml:space="preserve"> </w:t>
      </w:r>
      <w:r>
        <w:t>decision</w:t>
      </w:r>
      <w:r>
        <w:rPr>
          <w:spacing w:val="-4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not reinstate the pupil and no application has been made for an independent review panel, or</w:t>
      </w:r>
    </w:p>
    <w:p w14:paraId="4268AE69" w14:textId="77777777" w:rsidR="00150F12" w:rsidRDefault="00560208">
      <w:pPr>
        <w:pStyle w:val="BodyText"/>
        <w:spacing w:before="119"/>
        <w:ind w:left="200"/>
      </w:pPr>
      <w:r>
        <w:rPr>
          <w:noProof/>
        </w:rPr>
        <w:drawing>
          <wp:inline distT="0" distB="0" distL="0" distR="0" wp14:anchorId="7E73AB20" wp14:editId="3678DF24">
            <wp:extent cx="59553" cy="102235"/>
            <wp:effectExtent l="0" t="0" r="0" b="0"/>
            <wp:docPr id="49" name="Image 49" descr="*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Image 49" descr="*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553" cy="102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17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parents</w:t>
      </w:r>
      <w:r>
        <w:rPr>
          <w:spacing w:val="-3"/>
        </w:rPr>
        <w:t xml:space="preserve"> </w:t>
      </w:r>
      <w:r>
        <w:t>have</w:t>
      </w:r>
      <w:r>
        <w:rPr>
          <w:spacing w:val="-3"/>
        </w:rPr>
        <w:t xml:space="preserve"> </w:t>
      </w:r>
      <w:r>
        <w:t>stated</w:t>
      </w:r>
      <w:r>
        <w:rPr>
          <w:spacing w:val="-3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writing</w:t>
      </w:r>
      <w:r>
        <w:rPr>
          <w:spacing w:val="-3"/>
        </w:rPr>
        <w:t xml:space="preserve"> </w:t>
      </w:r>
      <w:r>
        <w:t>that</w:t>
      </w:r>
      <w:r>
        <w:rPr>
          <w:spacing w:val="-1"/>
        </w:rPr>
        <w:t xml:space="preserve"> </w:t>
      </w:r>
      <w:r>
        <w:t>they</w:t>
      </w:r>
      <w:r>
        <w:rPr>
          <w:spacing w:val="-2"/>
        </w:rPr>
        <w:t xml:space="preserve"> </w:t>
      </w:r>
      <w:r>
        <w:t>will</w:t>
      </w:r>
      <w:r>
        <w:rPr>
          <w:spacing w:val="-3"/>
        </w:rPr>
        <w:t xml:space="preserve"> </w:t>
      </w:r>
      <w:r>
        <w:t>not</w:t>
      </w:r>
      <w:r>
        <w:rPr>
          <w:spacing w:val="-4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applying</w:t>
      </w:r>
      <w:r>
        <w:rPr>
          <w:spacing w:val="-3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an</w:t>
      </w:r>
      <w:r>
        <w:rPr>
          <w:spacing w:val="-3"/>
        </w:rPr>
        <w:t xml:space="preserve"> </w:t>
      </w:r>
      <w:r>
        <w:t>independent</w:t>
      </w:r>
      <w:r>
        <w:rPr>
          <w:spacing w:val="-4"/>
        </w:rPr>
        <w:t xml:space="preserve"> </w:t>
      </w:r>
      <w:r>
        <w:t>review panel</w:t>
      </w:r>
    </w:p>
    <w:p w14:paraId="44F7BCB3" w14:textId="77777777" w:rsidR="00150F12" w:rsidRDefault="00560208">
      <w:pPr>
        <w:pStyle w:val="BodyText"/>
        <w:spacing w:before="121"/>
        <w:ind w:left="23" w:right="893"/>
      </w:pPr>
      <w:r>
        <w:t>Where</w:t>
      </w:r>
      <w:r>
        <w:rPr>
          <w:spacing w:val="-3"/>
        </w:rPr>
        <w:t xml:space="preserve"> </w:t>
      </w:r>
      <w:r>
        <w:t>an</w:t>
      </w:r>
      <w:r>
        <w:rPr>
          <w:spacing w:val="-3"/>
        </w:rPr>
        <w:t xml:space="preserve"> </w:t>
      </w:r>
      <w:r>
        <w:t>application</w:t>
      </w:r>
      <w:r>
        <w:rPr>
          <w:spacing w:val="-4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an</w:t>
      </w:r>
      <w:r>
        <w:rPr>
          <w:spacing w:val="-3"/>
        </w:rPr>
        <w:t xml:space="preserve"> </w:t>
      </w:r>
      <w:r>
        <w:t>independent</w:t>
      </w:r>
      <w:r>
        <w:rPr>
          <w:spacing w:val="-3"/>
        </w:rPr>
        <w:t xml:space="preserve"> </w:t>
      </w:r>
      <w:r>
        <w:t>review</w:t>
      </w:r>
      <w:r>
        <w:rPr>
          <w:spacing w:val="-3"/>
        </w:rPr>
        <w:t xml:space="preserve"> </w:t>
      </w:r>
      <w:r>
        <w:t>has</w:t>
      </w:r>
      <w:r>
        <w:rPr>
          <w:spacing w:val="-3"/>
        </w:rPr>
        <w:t xml:space="preserve"> </w:t>
      </w:r>
      <w:r>
        <w:t>been</w:t>
      </w:r>
      <w:r>
        <w:rPr>
          <w:spacing w:val="-3"/>
        </w:rPr>
        <w:t xml:space="preserve"> </w:t>
      </w:r>
      <w:r>
        <w:t>made,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governing</w:t>
      </w:r>
      <w:r>
        <w:rPr>
          <w:spacing w:val="-3"/>
        </w:rPr>
        <w:t xml:space="preserve"> </w:t>
      </w:r>
      <w:r>
        <w:t>board</w:t>
      </w:r>
      <w:r>
        <w:rPr>
          <w:spacing w:val="-3"/>
        </w:rPr>
        <w:t xml:space="preserve"> </w:t>
      </w:r>
      <w:r>
        <w:t>will</w:t>
      </w:r>
      <w:r>
        <w:rPr>
          <w:spacing w:val="-1"/>
        </w:rPr>
        <w:t xml:space="preserve"> </w:t>
      </w:r>
      <w:r>
        <w:t>wait</w:t>
      </w:r>
      <w:r>
        <w:rPr>
          <w:spacing w:val="-3"/>
        </w:rPr>
        <w:t xml:space="preserve"> </w:t>
      </w:r>
      <w:r>
        <w:t>until</w:t>
      </w:r>
      <w:r>
        <w:rPr>
          <w:spacing w:val="-3"/>
        </w:rPr>
        <w:t xml:space="preserve"> </w:t>
      </w:r>
      <w:r>
        <w:t>that</w:t>
      </w:r>
      <w:r>
        <w:rPr>
          <w:spacing w:val="-4"/>
        </w:rPr>
        <w:t xml:space="preserve"> </w:t>
      </w:r>
      <w:r>
        <w:t>review has concluded before removing a pupil’s name from the register.</w:t>
      </w:r>
    </w:p>
    <w:p w14:paraId="6F0EEE99" w14:textId="77777777" w:rsidR="00150F12" w:rsidRDefault="00560208">
      <w:pPr>
        <w:pStyle w:val="BodyText"/>
        <w:spacing w:before="119"/>
        <w:ind w:left="23" w:right="893"/>
      </w:pPr>
      <w:r>
        <w:t>Where</w:t>
      </w:r>
      <w:r>
        <w:rPr>
          <w:spacing w:val="-3"/>
        </w:rPr>
        <w:t xml:space="preserve"> </w:t>
      </w:r>
      <w:r>
        <w:t>alternative</w:t>
      </w:r>
      <w:r>
        <w:rPr>
          <w:spacing w:val="-3"/>
        </w:rPr>
        <w:t xml:space="preserve"> </w:t>
      </w:r>
      <w:r>
        <w:t>provision</w:t>
      </w:r>
      <w:r>
        <w:rPr>
          <w:spacing w:val="-1"/>
        </w:rPr>
        <w:t xml:space="preserve"> </w:t>
      </w:r>
      <w:r>
        <w:t>has</w:t>
      </w:r>
      <w:r>
        <w:rPr>
          <w:spacing w:val="-3"/>
        </w:rPr>
        <w:t xml:space="preserve"> </w:t>
      </w:r>
      <w:r>
        <w:t>been</w:t>
      </w:r>
      <w:r>
        <w:rPr>
          <w:spacing w:val="-3"/>
        </w:rPr>
        <w:t xml:space="preserve"> </w:t>
      </w:r>
      <w:r>
        <w:t>made</w:t>
      </w:r>
      <w:r>
        <w:rPr>
          <w:spacing w:val="-3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an</w:t>
      </w:r>
      <w:r>
        <w:rPr>
          <w:spacing w:val="-3"/>
        </w:rPr>
        <w:t xml:space="preserve"> </w:t>
      </w:r>
      <w:r>
        <w:t>excluded</w:t>
      </w:r>
      <w:r>
        <w:rPr>
          <w:spacing w:val="-1"/>
        </w:rPr>
        <w:t xml:space="preserve"> </w:t>
      </w:r>
      <w:r>
        <w:t>pupil</w:t>
      </w:r>
      <w:r>
        <w:rPr>
          <w:spacing w:val="-3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they</w:t>
      </w:r>
      <w:r>
        <w:rPr>
          <w:spacing w:val="-2"/>
        </w:rPr>
        <w:t xml:space="preserve"> </w:t>
      </w:r>
      <w:r>
        <w:t>attend</w:t>
      </w:r>
      <w:r>
        <w:rPr>
          <w:spacing w:val="-3"/>
        </w:rPr>
        <w:t xml:space="preserve"> </w:t>
      </w:r>
      <w:r>
        <w:t>it,</w:t>
      </w:r>
      <w:r>
        <w:rPr>
          <w:spacing w:val="-1"/>
        </w:rPr>
        <w:t xml:space="preserve"> </w:t>
      </w:r>
      <w:r>
        <w:t>code</w:t>
      </w:r>
      <w:r>
        <w:rPr>
          <w:spacing w:val="-1"/>
        </w:rPr>
        <w:t xml:space="preserve"> </w:t>
      </w:r>
      <w:r>
        <w:t>B</w:t>
      </w:r>
      <w:r>
        <w:rPr>
          <w:spacing w:val="-3"/>
        </w:rPr>
        <w:t xml:space="preserve"> </w:t>
      </w:r>
      <w:r>
        <w:t>(education</w:t>
      </w:r>
      <w:r>
        <w:rPr>
          <w:spacing w:val="-4"/>
        </w:rPr>
        <w:t xml:space="preserve"> </w:t>
      </w:r>
      <w:r>
        <w:t>off-site) or code D (dual registration) will be used on the attendance register.</w:t>
      </w:r>
    </w:p>
    <w:p w14:paraId="2AE4600A" w14:textId="77777777" w:rsidR="00150F12" w:rsidRDefault="00560208">
      <w:pPr>
        <w:pStyle w:val="BodyText"/>
        <w:spacing w:before="121"/>
        <w:ind w:left="23"/>
      </w:pPr>
      <w:r>
        <w:t>Where</w:t>
      </w:r>
      <w:r>
        <w:rPr>
          <w:spacing w:val="-6"/>
        </w:rPr>
        <w:t xml:space="preserve"> </w:t>
      </w:r>
      <w:r>
        <w:t>excluded</w:t>
      </w:r>
      <w:r>
        <w:rPr>
          <w:spacing w:val="-6"/>
        </w:rPr>
        <w:t xml:space="preserve"> </w:t>
      </w:r>
      <w:r>
        <w:t>pupils</w:t>
      </w:r>
      <w:r>
        <w:rPr>
          <w:spacing w:val="-5"/>
        </w:rPr>
        <w:t xml:space="preserve"> </w:t>
      </w:r>
      <w:r>
        <w:t>are</w:t>
      </w:r>
      <w:r>
        <w:rPr>
          <w:spacing w:val="-6"/>
        </w:rPr>
        <w:t xml:space="preserve"> </w:t>
      </w:r>
      <w:r>
        <w:t>not</w:t>
      </w:r>
      <w:r>
        <w:rPr>
          <w:spacing w:val="-6"/>
        </w:rPr>
        <w:t xml:space="preserve"> </w:t>
      </w:r>
      <w:r>
        <w:t>attending</w:t>
      </w:r>
      <w:r>
        <w:rPr>
          <w:spacing w:val="-3"/>
        </w:rPr>
        <w:t xml:space="preserve"> </w:t>
      </w:r>
      <w:r>
        <w:t>alternative</w:t>
      </w:r>
      <w:r>
        <w:rPr>
          <w:spacing w:val="-5"/>
        </w:rPr>
        <w:t xml:space="preserve"> </w:t>
      </w:r>
      <w:r>
        <w:t>provision,</w:t>
      </w:r>
      <w:r>
        <w:rPr>
          <w:spacing w:val="-6"/>
        </w:rPr>
        <w:t xml:space="preserve"> </w:t>
      </w:r>
      <w:r>
        <w:t>code</w:t>
      </w:r>
      <w:r>
        <w:rPr>
          <w:spacing w:val="-6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(absent)</w:t>
      </w:r>
      <w:r>
        <w:rPr>
          <w:spacing w:val="-4"/>
        </w:rPr>
        <w:t xml:space="preserve"> </w:t>
      </w:r>
      <w:r>
        <w:t>will</w:t>
      </w:r>
      <w:r>
        <w:rPr>
          <w:spacing w:val="-4"/>
        </w:rPr>
        <w:t xml:space="preserve"> </w:t>
      </w:r>
      <w:r>
        <w:t>be</w:t>
      </w:r>
      <w:r>
        <w:rPr>
          <w:spacing w:val="-6"/>
        </w:rPr>
        <w:t xml:space="preserve"> </w:t>
      </w:r>
      <w:r>
        <w:rPr>
          <w:spacing w:val="-2"/>
        </w:rPr>
        <w:t>used.</w:t>
      </w:r>
    </w:p>
    <w:p w14:paraId="16452E3C" w14:textId="77777777" w:rsidR="00150F12" w:rsidRDefault="00150F12">
      <w:pPr>
        <w:pStyle w:val="BodyText"/>
        <w:spacing w:before="240"/>
      </w:pPr>
    </w:p>
    <w:p w14:paraId="770B7C06" w14:textId="77777777" w:rsidR="00150F12" w:rsidRDefault="00560208">
      <w:pPr>
        <w:pStyle w:val="Heading1"/>
        <w:numPr>
          <w:ilvl w:val="0"/>
          <w:numId w:val="3"/>
        </w:numPr>
        <w:tabs>
          <w:tab w:val="left" w:pos="290"/>
        </w:tabs>
        <w:ind w:left="290" w:hanging="267"/>
      </w:pPr>
      <w:bookmarkStart w:id="8" w:name="_bookmark8"/>
      <w:bookmarkEnd w:id="8"/>
      <w:r>
        <w:rPr>
          <w:color w:val="6F2F9F"/>
          <w:spacing w:val="-2"/>
        </w:rPr>
        <w:t>Returning</w:t>
      </w:r>
      <w:r>
        <w:rPr>
          <w:color w:val="6F2F9F"/>
          <w:spacing w:val="-7"/>
        </w:rPr>
        <w:t xml:space="preserve"> </w:t>
      </w:r>
      <w:r>
        <w:rPr>
          <w:color w:val="6F2F9F"/>
          <w:spacing w:val="-2"/>
        </w:rPr>
        <w:t>from</w:t>
      </w:r>
      <w:r>
        <w:rPr>
          <w:color w:val="6F2F9F"/>
          <w:spacing w:val="-8"/>
        </w:rPr>
        <w:t xml:space="preserve"> </w:t>
      </w:r>
      <w:r>
        <w:rPr>
          <w:color w:val="6F2F9F"/>
          <w:spacing w:val="-2"/>
        </w:rPr>
        <w:t>a</w:t>
      </w:r>
      <w:r>
        <w:rPr>
          <w:color w:val="6F2F9F"/>
          <w:spacing w:val="-7"/>
        </w:rPr>
        <w:t xml:space="preserve"> </w:t>
      </w:r>
      <w:r>
        <w:rPr>
          <w:color w:val="6F2F9F"/>
          <w:spacing w:val="-2"/>
        </w:rPr>
        <w:t>fixed-term</w:t>
      </w:r>
      <w:r>
        <w:rPr>
          <w:color w:val="6F2F9F"/>
          <w:spacing w:val="-7"/>
        </w:rPr>
        <w:t xml:space="preserve"> </w:t>
      </w:r>
      <w:r>
        <w:rPr>
          <w:color w:val="6F2F9F"/>
          <w:spacing w:val="-2"/>
        </w:rPr>
        <w:t>exclusion</w:t>
      </w:r>
    </w:p>
    <w:p w14:paraId="0EA1F648" w14:textId="77777777" w:rsidR="00150F12" w:rsidRDefault="00560208">
      <w:pPr>
        <w:spacing w:before="119" w:line="256" w:lineRule="auto"/>
        <w:ind w:left="23" w:right="893"/>
      </w:pPr>
      <w:r>
        <w:t>Following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fixed-term</w:t>
      </w:r>
      <w:r>
        <w:rPr>
          <w:spacing w:val="-2"/>
        </w:rPr>
        <w:t xml:space="preserve"> </w:t>
      </w:r>
      <w:r>
        <w:t>exclusion,</w:t>
      </w:r>
      <w:r>
        <w:rPr>
          <w:spacing w:val="-2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re-integration</w:t>
      </w:r>
      <w:r>
        <w:rPr>
          <w:spacing w:val="-2"/>
        </w:rPr>
        <w:t xml:space="preserve"> </w:t>
      </w:r>
      <w:r>
        <w:t>meeting</w:t>
      </w:r>
      <w:r>
        <w:rPr>
          <w:spacing w:val="-3"/>
        </w:rPr>
        <w:t xml:space="preserve"> </w:t>
      </w:r>
      <w:r>
        <w:t>will</w:t>
      </w:r>
      <w:r>
        <w:rPr>
          <w:spacing w:val="-4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held</w:t>
      </w:r>
      <w:r>
        <w:rPr>
          <w:spacing w:val="-3"/>
        </w:rPr>
        <w:t xml:space="preserve"> </w:t>
      </w:r>
      <w:r>
        <w:t>involving</w:t>
      </w:r>
      <w:r>
        <w:rPr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pupil,</w:t>
      </w:r>
      <w:r>
        <w:rPr>
          <w:spacing w:val="-2"/>
        </w:rPr>
        <w:t xml:space="preserve"> </w:t>
      </w:r>
      <w:r>
        <w:t>parents,</w:t>
      </w:r>
      <w:r>
        <w:rPr>
          <w:spacing w:val="-2"/>
        </w:rPr>
        <w:t xml:space="preserve"> </w:t>
      </w:r>
      <w:r>
        <w:t>a member of senior staff and other staff, where appropriate.</w:t>
      </w:r>
    </w:p>
    <w:p w14:paraId="7671E49F" w14:textId="77777777" w:rsidR="00150F12" w:rsidRDefault="00560208">
      <w:pPr>
        <w:spacing w:before="164"/>
        <w:ind w:left="23"/>
      </w:pPr>
      <w:r>
        <w:t>The</w:t>
      </w:r>
      <w:r>
        <w:rPr>
          <w:spacing w:val="-7"/>
        </w:rPr>
        <w:t xml:space="preserve"> </w:t>
      </w:r>
      <w:r>
        <w:t>following</w:t>
      </w:r>
      <w:r>
        <w:rPr>
          <w:spacing w:val="-4"/>
        </w:rPr>
        <w:t xml:space="preserve"> </w:t>
      </w:r>
      <w:r>
        <w:t>measures</w:t>
      </w:r>
      <w:r>
        <w:rPr>
          <w:spacing w:val="-4"/>
        </w:rPr>
        <w:t xml:space="preserve"> </w:t>
      </w:r>
      <w:r>
        <w:t>may</w:t>
      </w:r>
      <w:r>
        <w:rPr>
          <w:spacing w:val="-2"/>
        </w:rPr>
        <w:t xml:space="preserve"> </w:t>
      </w:r>
      <w:r>
        <w:t>be</w:t>
      </w:r>
      <w:r>
        <w:rPr>
          <w:spacing w:val="-5"/>
        </w:rPr>
        <w:t xml:space="preserve"> </w:t>
      </w:r>
      <w:r>
        <w:t>implemented</w:t>
      </w:r>
      <w:r>
        <w:rPr>
          <w:spacing w:val="-4"/>
        </w:rPr>
        <w:t xml:space="preserve"> </w:t>
      </w:r>
      <w:r>
        <w:t>when</w:t>
      </w:r>
      <w:r>
        <w:rPr>
          <w:spacing w:val="-5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pupil</w:t>
      </w:r>
      <w:r>
        <w:rPr>
          <w:spacing w:val="-5"/>
        </w:rPr>
        <w:t xml:space="preserve"> </w:t>
      </w:r>
      <w:r>
        <w:t>returns</w:t>
      </w:r>
      <w:r>
        <w:rPr>
          <w:spacing w:val="-3"/>
        </w:rPr>
        <w:t xml:space="preserve"> </w:t>
      </w:r>
      <w:r>
        <w:t>from</w:t>
      </w:r>
      <w:r>
        <w:rPr>
          <w:spacing w:val="-3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fixed-term</w:t>
      </w:r>
      <w:r>
        <w:rPr>
          <w:spacing w:val="-2"/>
        </w:rPr>
        <w:t xml:space="preserve"> exclusion:</w:t>
      </w:r>
    </w:p>
    <w:p w14:paraId="0A5C9802" w14:textId="77777777" w:rsidR="00150F12" w:rsidRDefault="00560208">
      <w:pPr>
        <w:pStyle w:val="BodyText"/>
        <w:spacing w:before="183" w:line="357" w:lineRule="auto"/>
        <w:ind w:left="200" w:right="3612"/>
      </w:pPr>
      <w:r>
        <w:rPr>
          <w:noProof/>
        </w:rPr>
        <w:drawing>
          <wp:inline distT="0" distB="0" distL="0" distR="0" wp14:anchorId="56152CF0" wp14:editId="0569CA42">
            <wp:extent cx="59553" cy="102233"/>
            <wp:effectExtent l="0" t="0" r="0" b="0"/>
            <wp:docPr id="50" name="Image 50" descr="*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Image 50" descr="*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553" cy="1022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14"/>
        </w:rPr>
        <w:t xml:space="preserve"> </w:t>
      </w:r>
      <w:r>
        <w:t>Holding</w:t>
      </w:r>
      <w:r>
        <w:rPr>
          <w:spacing w:val="-4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reintegration</w:t>
      </w:r>
      <w:r>
        <w:rPr>
          <w:spacing w:val="-6"/>
        </w:rPr>
        <w:t xml:space="preserve"> </w:t>
      </w:r>
      <w:r>
        <w:t>meeting</w:t>
      </w:r>
      <w:r>
        <w:rPr>
          <w:spacing w:val="-5"/>
        </w:rPr>
        <w:t xml:space="preserve"> </w:t>
      </w:r>
      <w:r>
        <w:t>with</w:t>
      </w:r>
      <w:r>
        <w:rPr>
          <w:spacing w:val="-5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pupil</w:t>
      </w:r>
      <w:r>
        <w:rPr>
          <w:spacing w:val="-5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 xml:space="preserve">parent/guardian/carer </w:t>
      </w:r>
      <w:r>
        <w:rPr>
          <w:noProof/>
        </w:rPr>
        <w:drawing>
          <wp:inline distT="0" distB="0" distL="0" distR="0" wp14:anchorId="4680FC00" wp14:editId="5D50646A">
            <wp:extent cx="59553" cy="102234"/>
            <wp:effectExtent l="0" t="0" r="0" b="0"/>
            <wp:docPr id="51" name="Image 51" descr="*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" name="Image 51" descr="*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553" cy="1022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40"/>
        </w:rPr>
        <w:t xml:space="preserve"> </w:t>
      </w:r>
      <w:r>
        <w:t xml:space="preserve">Agreeing a </w:t>
      </w:r>
      <w:proofErr w:type="spellStart"/>
      <w:r>
        <w:t>behaviour</w:t>
      </w:r>
      <w:proofErr w:type="spellEnd"/>
      <w:r>
        <w:t xml:space="preserve"> contract</w:t>
      </w:r>
    </w:p>
    <w:p w14:paraId="1D403C1A" w14:textId="77777777" w:rsidR="00150F12" w:rsidRDefault="00150F12">
      <w:pPr>
        <w:pStyle w:val="BodyText"/>
        <w:spacing w:line="357" w:lineRule="auto"/>
        <w:sectPr w:rsidR="00150F12">
          <w:pgSz w:w="11910" w:h="16840"/>
          <w:pgMar w:top="1380" w:right="566" w:bottom="280" w:left="1417" w:header="720" w:footer="720" w:gutter="0"/>
          <w:cols w:space="720"/>
        </w:sectPr>
      </w:pPr>
    </w:p>
    <w:p w14:paraId="444E6DD6" w14:textId="77777777" w:rsidR="00150F12" w:rsidRDefault="00560208">
      <w:pPr>
        <w:pStyle w:val="BodyText"/>
        <w:spacing w:before="41" w:line="357" w:lineRule="auto"/>
        <w:ind w:left="200" w:right="6360"/>
      </w:pPr>
      <w:r>
        <w:rPr>
          <w:noProof/>
        </w:rPr>
        <w:lastRenderedPageBreak/>
        <w:drawing>
          <wp:inline distT="0" distB="0" distL="0" distR="0" wp14:anchorId="70291D3B" wp14:editId="745361C2">
            <wp:extent cx="59553" cy="102234"/>
            <wp:effectExtent l="0" t="0" r="0" b="0"/>
            <wp:docPr id="52" name="Image 52" descr="*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Image 52" descr="*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553" cy="1022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</w:rPr>
        <w:t xml:space="preserve"> </w:t>
      </w:r>
      <w:r>
        <w:t>Support</w:t>
      </w:r>
      <w:r>
        <w:rPr>
          <w:spacing w:val="-8"/>
        </w:rPr>
        <w:t xml:space="preserve"> </w:t>
      </w:r>
      <w:r>
        <w:t>plans</w:t>
      </w:r>
      <w:r>
        <w:rPr>
          <w:spacing w:val="-7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interventions</w:t>
      </w:r>
      <w:r>
        <w:rPr>
          <w:spacing w:val="-3"/>
        </w:rPr>
        <w:t xml:space="preserve"> </w:t>
      </w:r>
      <w:r>
        <w:t xml:space="preserve">agreed </w:t>
      </w:r>
      <w:r>
        <w:rPr>
          <w:noProof/>
        </w:rPr>
        <w:drawing>
          <wp:inline distT="0" distB="0" distL="0" distR="0" wp14:anchorId="3DDA3D19" wp14:editId="7866B807">
            <wp:extent cx="59553" cy="101598"/>
            <wp:effectExtent l="0" t="0" r="0" b="0"/>
            <wp:docPr id="53" name="Image 53" descr="*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" name="Image 53" descr="*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553" cy="1015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40"/>
        </w:rPr>
        <w:t xml:space="preserve"> </w:t>
      </w:r>
      <w:r>
        <w:t>Putting a pupil ‘on report’</w:t>
      </w:r>
    </w:p>
    <w:p w14:paraId="0FD89405" w14:textId="77777777" w:rsidR="00150F12" w:rsidRDefault="00560208">
      <w:pPr>
        <w:pStyle w:val="BodyText"/>
        <w:spacing w:line="244" w:lineRule="exact"/>
        <w:ind w:left="200"/>
      </w:pPr>
      <w:r>
        <w:rPr>
          <w:noProof/>
        </w:rPr>
        <w:drawing>
          <wp:inline distT="0" distB="0" distL="0" distR="0" wp14:anchorId="17AEDD7B" wp14:editId="2A7371C1">
            <wp:extent cx="59553" cy="102234"/>
            <wp:effectExtent l="0" t="0" r="0" b="0"/>
            <wp:docPr id="54" name="Image 54" descr="*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Image 54" descr="*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553" cy="1022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 xml:space="preserve"> </w:t>
      </w:r>
      <w:r>
        <w:t>Internal isolation</w:t>
      </w:r>
    </w:p>
    <w:p w14:paraId="02B33F2A" w14:textId="77777777" w:rsidR="00150F12" w:rsidRDefault="00150F12">
      <w:pPr>
        <w:pStyle w:val="BodyText"/>
        <w:spacing w:before="144"/>
        <w:rPr>
          <w:sz w:val="28"/>
        </w:rPr>
      </w:pPr>
    </w:p>
    <w:p w14:paraId="318ADC57" w14:textId="77777777" w:rsidR="00150F12" w:rsidRDefault="00560208">
      <w:pPr>
        <w:pStyle w:val="Heading1"/>
        <w:numPr>
          <w:ilvl w:val="0"/>
          <w:numId w:val="3"/>
        </w:numPr>
        <w:tabs>
          <w:tab w:val="left" w:pos="428"/>
        </w:tabs>
        <w:ind w:left="428" w:hanging="405"/>
      </w:pPr>
      <w:bookmarkStart w:id="9" w:name="_bookmark9"/>
      <w:bookmarkEnd w:id="9"/>
      <w:r>
        <w:rPr>
          <w:color w:val="6F2F9F"/>
          <w:spacing w:val="-2"/>
        </w:rPr>
        <w:t>Monitoring</w:t>
      </w:r>
      <w:r>
        <w:rPr>
          <w:color w:val="6F2F9F"/>
          <w:spacing w:val="-10"/>
        </w:rPr>
        <w:t xml:space="preserve"> </w:t>
      </w:r>
      <w:r>
        <w:rPr>
          <w:color w:val="6F2F9F"/>
          <w:spacing w:val="-2"/>
        </w:rPr>
        <w:t>arrangements</w:t>
      </w:r>
    </w:p>
    <w:p w14:paraId="3733C449" w14:textId="77777777" w:rsidR="00150F12" w:rsidRDefault="00560208">
      <w:pPr>
        <w:spacing w:before="116"/>
        <w:ind w:left="23" w:right="893"/>
      </w:pPr>
      <w:r>
        <w:t>Paul Holloway monitors the number of exclusions every term and reports back to the Trust and governors.</w:t>
      </w:r>
      <w:r>
        <w:rPr>
          <w:spacing w:val="-1"/>
        </w:rPr>
        <w:t xml:space="preserve"> </w:t>
      </w:r>
      <w:r>
        <w:t>They</w:t>
      </w:r>
      <w:r>
        <w:rPr>
          <w:spacing w:val="-1"/>
        </w:rPr>
        <w:t xml:space="preserve"> </w:t>
      </w:r>
      <w:r>
        <w:t>also</w:t>
      </w:r>
      <w:r>
        <w:rPr>
          <w:spacing w:val="-5"/>
        </w:rPr>
        <w:t xml:space="preserve"> </w:t>
      </w:r>
      <w:r>
        <w:t>liaise</w:t>
      </w:r>
      <w:r>
        <w:rPr>
          <w:spacing w:val="-3"/>
        </w:rPr>
        <w:t xml:space="preserve"> </w:t>
      </w:r>
      <w:r>
        <w:t>with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local</w:t>
      </w:r>
      <w:r>
        <w:rPr>
          <w:spacing w:val="-3"/>
        </w:rPr>
        <w:t xml:space="preserve"> </w:t>
      </w:r>
      <w:r>
        <w:t>authority</w:t>
      </w:r>
      <w:r>
        <w:rPr>
          <w:spacing w:val="-1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ensure</w:t>
      </w:r>
      <w:r>
        <w:rPr>
          <w:spacing w:val="-2"/>
        </w:rPr>
        <w:t xml:space="preserve"> </w:t>
      </w:r>
      <w:r>
        <w:t>suitable</w:t>
      </w:r>
      <w:r>
        <w:rPr>
          <w:spacing w:val="-4"/>
        </w:rPr>
        <w:t xml:space="preserve"> </w:t>
      </w:r>
      <w:r>
        <w:t>full-time</w:t>
      </w:r>
      <w:r>
        <w:rPr>
          <w:spacing w:val="-2"/>
        </w:rPr>
        <w:t xml:space="preserve"> </w:t>
      </w:r>
      <w:r>
        <w:t>education</w:t>
      </w:r>
      <w:r>
        <w:rPr>
          <w:spacing w:val="-1"/>
        </w:rPr>
        <w:t xml:space="preserve"> </w:t>
      </w:r>
      <w:r>
        <w:t>for</w:t>
      </w:r>
      <w:r>
        <w:rPr>
          <w:spacing w:val="-1"/>
        </w:rPr>
        <w:t xml:space="preserve"> </w:t>
      </w:r>
      <w:r>
        <w:t xml:space="preserve">excluded </w:t>
      </w:r>
      <w:r>
        <w:rPr>
          <w:spacing w:val="-2"/>
        </w:rPr>
        <w:t>pupils.</w:t>
      </w:r>
    </w:p>
    <w:p w14:paraId="57FDE45B" w14:textId="77777777" w:rsidR="00150F12" w:rsidRDefault="00560208">
      <w:pPr>
        <w:spacing w:before="121" w:line="259" w:lineRule="auto"/>
        <w:ind w:left="23" w:right="893"/>
      </w:pPr>
      <w:r>
        <w:t>This</w:t>
      </w:r>
      <w:r>
        <w:rPr>
          <w:spacing w:val="-1"/>
        </w:rPr>
        <w:t xml:space="preserve"> </w:t>
      </w:r>
      <w:r>
        <w:t>policy</w:t>
      </w:r>
      <w:r>
        <w:rPr>
          <w:spacing w:val="-4"/>
        </w:rPr>
        <w:t xml:space="preserve"> </w:t>
      </w:r>
      <w:r>
        <w:t>will</w:t>
      </w:r>
      <w:r>
        <w:rPr>
          <w:spacing w:val="-3"/>
        </w:rPr>
        <w:t xml:space="preserve"> </w:t>
      </w:r>
      <w:r>
        <w:t>be</w:t>
      </w:r>
      <w:r>
        <w:rPr>
          <w:spacing w:val="-3"/>
        </w:rPr>
        <w:t xml:space="preserve"> </w:t>
      </w:r>
      <w:r>
        <w:t>reviewed</w:t>
      </w:r>
      <w:r>
        <w:rPr>
          <w:spacing w:val="-2"/>
        </w:rPr>
        <w:t xml:space="preserve"> </w:t>
      </w:r>
      <w:r>
        <w:t>by</w:t>
      </w:r>
      <w:r>
        <w:rPr>
          <w:spacing w:val="-1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Heath</w:t>
      </w:r>
      <w:r>
        <w:rPr>
          <w:spacing w:val="-2"/>
        </w:rPr>
        <w:t xml:space="preserve"> </w:t>
      </w:r>
      <w:r>
        <w:t>Family</w:t>
      </w:r>
      <w:r>
        <w:rPr>
          <w:spacing w:val="-3"/>
        </w:rPr>
        <w:t xml:space="preserve"> </w:t>
      </w:r>
      <w:r>
        <w:t>(NW)</w:t>
      </w:r>
      <w:r>
        <w:rPr>
          <w:spacing w:val="-6"/>
        </w:rPr>
        <w:t xml:space="preserve"> </w:t>
      </w:r>
      <w:r>
        <w:t>every</w:t>
      </w:r>
      <w:r>
        <w:rPr>
          <w:spacing w:val="-1"/>
        </w:rPr>
        <w:t xml:space="preserve"> </w:t>
      </w:r>
      <w:r>
        <w:t>year.</w:t>
      </w:r>
      <w:r>
        <w:rPr>
          <w:spacing w:val="80"/>
        </w:rPr>
        <w:t xml:space="preserve"> </w:t>
      </w:r>
      <w:r>
        <w:t>At</w:t>
      </w:r>
      <w:r>
        <w:rPr>
          <w:spacing w:val="-2"/>
        </w:rPr>
        <w:t xml:space="preserve"> </w:t>
      </w:r>
      <w:r>
        <w:t>every</w:t>
      </w:r>
      <w:r>
        <w:rPr>
          <w:spacing w:val="-1"/>
        </w:rPr>
        <w:t xml:space="preserve"> </w:t>
      </w:r>
      <w:r>
        <w:t>review,</w:t>
      </w:r>
      <w:r>
        <w:rPr>
          <w:spacing w:val="-1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policy</w:t>
      </w:r>
      <w:r>
        <w:rPr>
          <w:spacing w:val="-2"/>
        </w:rPr>
        <w:t xml:space="preserve"> </w:t>
      </w:r>
      <w:r>
        <w:t>will</w:t>
      </w:r>
      <w:r>
        <w:rPr>
          <w:spacing w:val="-3"/>
        </w:rPr>
        <w:t xml:space="preserve"> </w:t>
      </w:r>
      <w:r>
        <w:t>be approved by the CEO and shared with Palace Fields Primary School including the governing body.</w:t>
      </w:r>
    </w:p>
    <w:p w14:paraId="422E6DF8" w14:textId="77777777" w:rsidR="00150F12" w:rsidRDefault="00150F12">
      <w:pPr>
        <w:pStyle w:val="BodyText"/>
        <w:spacing w:before="258"/>
        <w:rPr>
          <w:sz w:val="22"/>
        </w:rPr>
      </w:pPr>
    </w:p>
    <w:p w14:paraId="0A3DA70D" w14:textId="77777777" w:rsidR="00150F12" w:rsidRDefault="00560208">
      <w:pPr>
        <w:pStyle w:val="Heading1"/>
        <w:numPr>
          <w:ilvl w:val="0"/>
          <w:numId w:val="3"/>
        </w:numPr>
        <w:tabs>
          <w:tab w:val="left" w:pos="428"/>
        </w:tabs>
        <w:ind w:left="428" w:hanging="405"/>
      </w:pPr>
      <w:bookmarkStart w:id="10" w:name="_bookmark10"/>
      <w:bookmarkEnd w:id="10"/>
      <w:r>
        <w:rPr>
          <w:color w:val="6F2F9F"/>
        </w:rPr>
        <w:t>Links</w:t>
      </w:r>
      <w:r>
        <w:rPr>
          <w:color w:val="6F2F9F"/>
          <w:spacing w:val="-15"/>
        </w:rPr>
        <w:t xml:space="preserve"> </w:t>
      </w:r>
      <w:r>
        <w:rPr>
          <w:color w:val="6F2F9F"/>
        </w:rPr>
        <w:t>with</w:t>
      </w:r>
      <w:r>
        <w:rPr>
          <w:color w:val="6F2F9F"/>
          <w:spacing w:val="-14"/>
        </w:rPr>
        <w:t xml:space="preserve"> </w:t>
      </w:r>
      <w:r>
        <w:rPr>
          <w:color w:val="6F2F9F"/>
        </w:rPr>
        <w:t>other</w:t>
      </w:r>
      <w:r>
        <w:rPr>
          <w:color w:val="6F2F9F"/>
          <w:spacing w:val="-14"/>
        </w:rPr>
        <w:t xml:space="preserve"> </w:t>
      </w:r>
      <w:r>
        <w:rPr>
          <w:color w:val="6F2F9F"/>
          <w:spacing w:val="-2"/>
        </w:rPr>
        <w:t>policies</w:t>
      </w:r>
    </w:p>
    <w:p w14:paraId="7A3E5D09" w14:textId="77777777" w:rsidR="00150F12" w:rsidRDefault="00560208">
      <w:pPr>
        <w:spacing w:before="117"/>
        <w:ind w:left="23"/>
      </w:pPr>
      <w:r>
        <w:t>This</w:t>
      </w:r>
      <w:r>
        <w:rPr>
          <w:spacing w:val="-4"/>
        </w:rPr>
        <w:t xml:space="preserve"> </w:t>
      </w:r>
      <w:r>
        <w:t>exclusions</w:t>
      </w:r>
      <w:r>
        <w:rPr>
          <w:spacing w:val="-3"/>
        </w:rPr>
        <w:t xml:space="preserve"> </w:t>
      </w:r>
      <w:r>
        <w:t>policy</w:t>
      </w:r>
      <w:r>
        <w:rPr>
          <w:spacing w:val="-4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linked</w:t>
      </w:r>
      <w:r>
        <w:rPr>
          <w:spacing w:val="-4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rPr>
          <w:spacing w:val="-4"/>
        </w:rPr>
        <w:t>our:</w:t>
      </w:r>
    </w:p>
    <w:p w14:paraId="45840EC4" w14:textId="77777777" w:rsidR="00150F12" w:rsidRDefault="00560208">
      <w:pPr>
        <w:pStyle w:val="ListParagraph"/>
        <w:numPr>
          <w:ilvl w:val="0"/>
          <w:numId w:val="1"/>
        </w:numPr>
        <w:tabs>
          <w:tab w:val="left" w:pos="743"/>
        </w:tabs>
        <w:spacing w:before="183"/>
      </w:pPr>
      <w:proofErr w:type="spellStart"/>
      <w:r>
        <w:t>Behaviour</w:t>
      </w:r>
      <w:proofErr w:type="spellEnd"/>
      <w:r>
        <w:rPr>
          <w:spacing w:val="-5"/>
        </w:rPr>
        <w:t xml:space="preserve"> </w:t>
      </w:r>
      <w:r>
        <w:rPr>
          <w:spacing w:val="-2"/>
        </w:rPr>
        <w:t>policy</w:t>
      </w:r>
    </w:p>
    <w:p w14:paraId="76374FA3" w14:textId="77777777" w:rsidR="00150F12" w:rsidRDefault="00560208">
      <w:pPr>
        <w:pStyle w:val="ListParagraph"/>
        <w:numPr>
          <w:ilvl w:val="0"/>
          <w:numId w:val="1"/>
        </w:numPr>
        <w:tabs>
          <w:tab w:val="left" w:pos="743"/>
        </w:tabs>
        <w:spacing w:before="120"/>
      </w:pPr>
      <w:r>
        <w:t>SEND</w:t>
      </w:r>
      <w:r>
        <w:rPr>
          <w:spacing w:val="-3"/>
        </w:rPr>
        <w:t xml:space="preserve"> </w:t>
      </w:r>
      <w:r>
        <w:t>policy</w:t>
      </w:r>
      <w:r>
        <w:rPr>
          <w:spacing w:val="-3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information</w:t>
      </w:r>
      <w:r>
        <w:rPr>
          <w:spacing w:val="-3"/>
        </w:rPr>
        <w:t xml:space="preserve"> </w:t>
      </w:r>
      <w:r>
        <w:rPr>
          <w:spacing w:val="-2"/>
        </w:rPr>
        <w:t>report</w:t>
      </w:r>
    </w:p>
    <w:p w14:paraId="42F729A2" w14:textId="77777777" w:rsidR="00150F12" w:rsidRDefault="00150F12">
      <w:pPr>
        <w:pStyle w:val="ListParagraph"/>
        <w:sectPr w:rsidR="00150F12">
          <w:pgSz w:w="11910" w:h="16840"/>
          <w:pgMar w:top="1380" w:right="566" w:bottom="280" w:left="1417" w:header="720" w:footer="720" w:gutter="0"/>
          <w:cols w:space="720"/>
        </w:sectPr>
      </w:pPr>
    </w:p>
    <w:p w14:paraId="1F050ACA" w14:textId="77777777" w:rsidR="00150F12" w:rsidRDefault="00560208">
      <w:pPr>
        <w:pStyle w:val="Heading1"/>
        <w:spacing w:before="21"/>
        <w:ind w:left="23" w:firstLine="0"/>
      </w:pPr>
      <w:bookmarkStart w:id="11" w:name="_bookmark11"/>
      <w:bookmarkEnd w:id="11"/>
      <w:r>
        <w:rPr>
          <w:color w:val="6F2F9F"/>
        </w:rPr>
        <w:lastRenderedPageBreak/>
        <w:t>Appendix</w:t>
      </w:r>
      <w:r>
        <w:rPr>
          <w:color w:val="6F2F9F"/>
          <w:spacing w:val="1"/>
        </w:rPr>
        <w:t xml:space="preserve"> </w:t>
      </w:r>
      <w:r>
        <w:rPr>
          <w:color w:val="6F2F9F"/>
        </w:rPr>
        <w:t>1:</w:t>
      </w:r>
      <w:r>
        <w:rPr>
          <w:color w:val="6F2F9F"/>
          <w:spacing w:val="2"/>
        </w:rPr>
        <w:t xml:space="preserve"> </w:t>
      </w:r>
      <w:r>
        <w:rPr>
          <w:color w:val="6F2F9F"/>
        </w:rPr>
        <w:t>Independent</w:t>
      </w:r>
      <w:r>
        <w:rPr>
          <w:color w:val="6F2F9F"/>
          <w:spacing w:val="2"/>
        </w:rPr>
        <w:t xml:space="preserve"> </w:t>
      </w:r>
      <w:r>
        <w:rPr>
          <w:color w:val="6F2F9F"/>
        </w:rPr>
        <w:t>review panel</w:t>
      </w:r>
      <w:r>
        <w:rPr>
          <w:color w:val="6F2F9F"/>
          <w:spacing w:val="1"/>
        </w:rPr>
        <w:t xml:space="preserve"> </w:t>
      </w:r>
      <w:r>
        <w:rPr>
          <w:color w:val="6F2F9F"/>
          <w:spacing w:val="-2"/>
        </w:rPr>
        <w:t>training</w:t>
      </w:r>
    </w:p>
    <w:p w14:paraId="1F7BA02E" w14:textId="77777777" w:rsidR="00150F12" w:rsidRDefault="00560208">
      <w:pPr>
        <w:pStyle w:val="BodyText"/>
        <w:spacing w:before="119"/>
        <w:ind w:left="23" w:right="893"/>
      </w:pPr>
      <w:r>
        <w:t>The</w:t>
      </w:r>
      <w:r>
        <w:rPr>
          <w:spacing w:val="-3"/>
        </w:rPr>
        <w:t xml:space="preserve"> </w:t>
      </w:r>
      <w:r>
        <w:t>academy</w:t>
      </w:r>
      <w:r>
        <w:rPr>
          <w:spacing w:val="-2"/>
        </w:rPr>
        <w:t xml:space="preserve"> </w:t>
      </w:r>
      <w:r>
        <w:t>trust</w:t>
      </w:r>
      <w:r>
        <w:rPr>
          <w:spacing w:val="-3"/>
        </w:rPr>
        <w:t xml:space="preserve"> </w:t>
      </w:r>
      <w:r>
        <w:t>must</w:t>
      </w:r>
      <w:r>
        <w:rPr>
          <w:spacing w:val="-3"/>
        </w:rPr>
        <w:t xml:space="preserve"> </w:t>
      </w:r>
      <w:r>
        <w:t>ensure</w:t>
      </w:r>
      <w:r>
        <w:rPr>
          <w:spacing w:val="-3"/>
        </w:rPr>
        <w:t xml:space="preserve"> </w:t>
      </w:r>
      <w:r>
        <w:t>that</w:t>
      </w:r>
      <w:r>
        <w:rPr>
          <w:spacing w:val="-3"/>
        </w:rPr>
        <w:t xml:space="preserve"> </w:t>
      </w:r>
      <w:r>
        <w:t>all</w:t>
      </w:r>
      <w:r>
        <w:rPr>
          <w:spacing w:val="-3"/>
        </w:rPr>
        <w:t xml:space="preserve"> </w:t>
      </w:r>
      <w:r>
        <w:t>members</w:t>
      </w:r>
      <w:r>
        <w:rPr>
          <w:spacing w:val="-3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an</w:t>
      </w:r>
      <w:r>
        <w:rPr>
          <w:spacing w:val="-3"/>
        </w:rPr>
        <w:t xml:space="preserve"> </w:t>
      </w:r>
      <w:r>
        <w:t>independent</w:t>
      </w:r>
      <w:r>
        <w:rPr>
          <w:spacing w:val="-4"/>
        </w:rPr>
        <w:t xml:space="preserve"> </w:t>
      </w:r>
      <w:r>
        <w:t>review</w:t>
      </w:r>
      <w:r>
        <w:rPr>
          <w:spacing w:val="-3"/>
        </w:rPr>
        <w:t xml:space="preserve"> </w:t>
      </w:r>
      <w:r>
        <w:t>panel</w:t>
      </w:r>
      <w:r>
        <w:rPr>
          <w:spacing w:val="-3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clerks</w:t>
      </w:r>
      <w:r>
        <w:rPr>
          <w:spacing w:val="-3"/>
        </w:rPr>
        <w:t xml:space="preserve"> </w:t>
      </w:r>
      <w:r>
        <w:t>have</w:t>
      </w:r>
      <w:r>
        <w:rPr>
          <w:spacing w:val="-3"/>
        </w:rPr>
        <w:t xml:space="preserve"> </w:t>
      </w:r>
      <w:r>
        <w:t xml:space="preserve">received training within </w:t>
      </w:r>
      <w:proofErr w:type="gramStart"/>
      <w:r>
        <w:t>the 2</w:t>
      </w:r>
      <w:proofErr w:type="gramEnd"/>
      <w:r>
        <w:t xml:space="preserve"> years prior to the date of the review.</w:t>
      </w:r>
    </w:p>
    <w:p w14:paraId="64BCD269" w14:textId="77777777" w:rsidR="00150F12" w:rsidRDefault="00560208">
      <w:pPr>
        <w:pStyle w:val="BodyText"/>
        <w:spacing w:before="121"/>
        <w:ind w:left="23"/>
      </w:pPr>
      <w:r>
        <w:t>Training</w:t>
      </w:r>
      <w:r>
        <w:rPr>
          <w:spacing w:val="-6"/>
        </w:rPr>
        <w:t xml:space="preserve"> </w:t>
      </w:r>
      <w:r>
        <w:t>must</w:t>
      </w:r>
      <w:r>
        <w:rPr>
          <w:spacing w:val="-4"/>
        </w:rPr>
        <w:t xml:space="preserve"> </w:t>
      </w:r>
      <w:r>
        <w:t>have</w:t>
      </w:r>
      <w:r>
        <w:rPr>
          <w:spacing w:val="-6"/>
        </w:rPr>
        <w:t xml:space="preserve"> </w:t>
      </w:r>
      <w:r>
        <w:rPr>
          <w:spacing w:val="-2"/>
        </w:rPr>
        <w:t>covered:</w:t>
      </w:r>
    </w:p>
    <w:p w14:paraId="3AE0EDD9" w14:textId="77777777" w:rsidR="00150F12" w:rsidRDefault="00560208">
      <w:pPr>
        <w:pStyle w:val="BodyText"/>
        <w:spacing w:before="121"/>
        <w:ind w:left="364" w:right="878" w:hanging="165"/>
      </w:pPr>
      <w:r>
        <w:rPr>
          <w:noProof/>
        </w:rPr>
        <w:drawing>
          <wp:inline distT="0" distB="0" distL="0" distR="0" wp14:anchorId="29DFCA30" wp14:editId="095C5B72">
            <wp:extent cx="59553" cy="102234"/>
            <wp:effectExtent l="0" t="0" r="0" b="0"/>
            <wp:docPr id="55" name="Image 55" descr="*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" name="Image 55" descr="*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553" cy="1022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16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requirements</w:t>
      </w:r>
      <w:r>
        <w:rPr>
          <w:spacing w:val="-1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primary</w:t>
      </w:r>
      <w:r>
        <w:rPr>
          <w:spacing w:val="-3"/>
        </w:rPr>
        <w:t xml:space="preserve"> </w:t>
      </w:r>
      <w:r>
        <w:t>legislation,</w:t>
      </w:r>
      <w:r>
        <w:rPr>
          <w:spacing w:val="-4"/>
        </w:rPr>
        <w:t xml:space="preserve"> </w:t>
      </w:r>
      <w:r>
        <w:t>regulations</w:t>
      </w:r>
      <w:r>
        <w:rPr>
          <w:spacing w:val="-4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statutory</w:t>
      </w:r>
      <w:r>
        <w:rPr>
          <w:spacing w:val="-3"/>
        </w:rPr>
        <w:t xml:space="preserve"> </w:t>
      </w:r>
      <w:r>
        <w:t>guidance</w:t>
      </w:r>
      <w:r>
        <w:rPr>
          <w:spacing w:val="-4"/>
        </w:rPr>
        <w:t xml:space="preserve"> </w:t>
      </w:r>
      <w:r>
        <w:t>governing</w:t>
      </w:r>
      <w:r>
        <w:rPr>
          <w:spacing w:val="-1"/>
        </w:rPr>
        <w:t xml:space="preserve"> </w:t>
      </w:r>
      <w:r>
        <w:t>exclusions,</w:t>
      </w:r>
      <w:r>
        <w:rPr>
          <w:spacing w:val="-4"/>
        </w:rPr>
        <w:t xml:space="preserve"> </w:t>
      </w:r>
      <w:r>
        <w:t>which would include an understanding of how the principles applicable in an application for judicial review relate to the panel’s decision making</w:t>
      </w:r>
    </w:p>
    <w:p w14:paraId="6211604B" w14:textId="77777777" w:rsidR="00150F12" w:rsidRDefault="00560208">
      <w:pPr>
        <w:pStyle w:val="BodyText"/>
        <w:spacing w:before="119" w:line="355" w:lineRule="auto"/>
        <w:ind w:left="200" w:right="2708"/>
      </w:pPr>
      <w:r>
        <w:rPr>
          <w:noProof/>
        </w:rPr>
        <w:drawing>
          <wp:inline distT="0" distB="0" distL="0" distR="0" wp14:anchorId="372CED3F" wp14:editId="519652A4">
            <wp:extent cx="59553" cy="102233"/>
            <wp:effectExtent l="0" t="0" r="0" b="0"/>
            <wp:docPr id="56" name="Image 56" descr="*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Image 56" descr="*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553" cy="1022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16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need</w:t>
      </w:r>
      <w:r>
        <w:rPr>
          <w:spacing w:val="-3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panel</w:t>
      </w:r>
      <w:r>
        <w:rPr>
          <w:spacing w:val="-1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observe</w:t>
      </w:r>
      <w:r>
        <w:rPr>
          <w:spacing w:val="-3"/>
        </w:rPr>
        <w:t xml:space="preserve"> </w:t>
      </w:r>
      <w:r>
        <w:t>procedural</w:t>
      </w:r>
      <w:r>
        <w:rPr>
          <w:spacing w:val="-3"/>
        </w:rPr>
        <w:t xml:space="preserve"> </w:t>
      </w:r>
      <w:r>
        <w:t>fairness</w:t>
      </w:r>
      <w:r>
        <w:rPr>
          <w:spacing w:val="-3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rules</w:t>
      </w:r>
      <w:r>
        <w:rPr>
          <w:spacing w:val="-3"/>
        </w:rPr>
        <w:t xml:space="preserve"> </w:t>
      </w:r>
      <w:r>
        <w:t>of natural</w:t>
      </w:r>
      <w:r>
        <w:rPr>
          <w:spacing w:val="-3"/>
        </w:rPr>
        <w:t xml:space="preserve"> </w:t>
      </w:r>
      <w:r>
        <w:t xml:space="preserve">justice </w:t>
      </w:r>
      <w:r>
        <w:rPr>
          <w:noProof/>
        </w:rPr>
        <w:drawing>
          <wp:inline distT="0" distB="0" distL="0" distR="0" wp14:anchorId="0EED45BB" wp14:editId="3F98DCD8">
            <wp:extent cx="59553" cy="102234"/>
            <wp:effectExtent l="0" t="0" r="0" b="0"/>
            <wp:docPr id="57" name="Image 57" descr="*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" name="Image 57" descr="*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553" cy="1022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37"/>
        </w:rPr>
        <w:t xml:space="preserve"> </w:t>
      </w:r>
      <w:r>
        <w:t>The role of the chair and the clerk of a review panel</w:t>
      </w:r>
    </w:p>
    <w:p w14:paraId="4FA7FB81" w14:textId="7F2BC6CA" w:rsidR="00150F12" w:rsidRDefault="00560208">
      <w:pPr>
        <w:pStyle w:val="BodyText"/>
        <w:spacing w:before="5"/>
        <w:ind w:left="200"/>
      </w:pPr>
      <w:r>
        <w:rPr>
          <w:noProof/>
        </w:rPr>
        <w:drawing>
          <wp:inline distT="0" distB="0" distL="0" distR="0" wp14:anchorId="665D1000" wp14:editId="1B3BBF6C">
            <wp:extent cx="59553" cy="102234"/>
            <wp:effectExtent l="0" t="0" r="0" b="0"/>
            <wp:docPr id="58" name="Image 58" descr="*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Image 58" descr="*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553" cy="1022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16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duties</w:t>
      </w:r>
      <w:r>
        <w:rPr>
          <w:spacing w:val="-1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Headteacher</w:t>
      </w:r>
      <w:r>
        <w:t>s,</w:t>
      </w:r>
      <w:r>
        <w:rPr>
          <w:spacing w:val="-4"/>
        </w:rPr>
        <w:t xml:space="preserve"> </w:t>
      </w:r>
      <w:r>
        <w:t>governing</w:t>
      </w:r>
      <w:r>
        <w:rPr>
          <w:spacing w:val="-4"/>
        </w:rPr>
        <w:t xml:space="preserve"> </w:t>
      </w:r>
      <w:r>
        <w:t>boards</w:t>
      </w:r>
      <w:r>
        <w:rPr>
          <w:spacing w:val="-4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panel</w:t>
      </w:r>
      <w:r>
        <w:rPr>
          <w:spacing w:val="-4"/>
        </w:rPr>
        <w:t xml:space="preserve"> </w:t>
      </w:r>
      <w:r>
        <w:t>under</w:t>
      </w:r>
      <w:r>
        <w:rPr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Equality</w:t>
      </w:r>
      <w:r>
        <w:rPr>
          <w:spacing w:val="-3"/>
        </w:rPr>
        <w:t xml:space="preserve"> </w:t>
      </w:r>
      <w:r>
        <w:t>Act</w:t>
      </w:r>
      <w:r>
        <w:rPr>
          <w:spacing w:val="-4"/>
        </w:rPr>
        <w:t xml:space="preserve"> </w:t>
      </w:r>
      <w:r>
        <w:t>2010</w:t>
      </w:r>
    </w:p>
    <w:p w14:paraId="7A687108" w14:textId="77777777" w:rsidR="00150F12" w:rsidRDefault="00560208">
      <w:pPr>
        <w:pStyle w:val="BodyText"/>
        <w:spacing w:before="120"/>
        <w:ind w:left="364" w:right="893" w:hanging="165"/>
      </w:pPr>
      <w:r>
        <w:rPr>
          <w:noProof/>
        </w:rPr>
        <w:drawing>
          <wp:inline distT="0" distB="0" distL="0" distR="0" wp14:anchorId="5E2B4988" wp14:editId="3DB0C232">
            <wp:extent cx="59553" cy="102234"/>
            <wp:effectExtent l="0" t="0" r="0" b="0"/>
            <wp:docPr id="59" name="Image 59" descr="*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" name="Image 59" descr="*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553" cy="1022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30"/>
        </w:rPr>
        <w:t xml:space="preserve"> </w:t>
      </w:r>
      <w:r>
        <w:t>The effect of section 6 of the Human Rights Act 1998 (acts of public authorities unlawful if not compatible with</w:t>
      </w:r>
      <w:r>
        <w:rPr>
          <w:spacing w:val="-1"/>
        </w:rPr>
        <w:t xml:space="preserve"> </w:t>
      </w:r>
      <w:r>
        <w:t>certain</w:t>
      </w:r>
      <w:r>
        <w:rPr>
          <w:spacing w:val="-4"/>
        </w:rPr>
        <w:t xml:space="preserve"> </w:t>
      </w:r>
      <w:r>
        <w:t>human</w:t>
      </w:r>
      <w:r>
        <w:rPr>
          <w:spacing w:val="-4"/>
        </w:rPr>
        <w:t xml:space="preserve"> </w:t>
      </w:r>
      <w:r>
        <w:t>rights)</w:t>
      </w:r>
      <w:r>
        <w:rPr>
          <w:spacing w:val="-3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need</w:t>
      </w:r>
      <w:r>
        <w:rPr>
          <w:spacing w:val="-4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act</w:t>
      </w:r>
      <w:r>
        <w:rPr>
          <w:spacing w:val="-2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manner</w:t>
      </w:r>
      <w:r>
        <w:rPr>
          <w:spacing w:val="-3"/>
        </w:rPr>
        <w:t xml:space="preserve"> </w:t>
      </w:r>
      <w:r>
        <w:t>compatible</w:t>
      </w:r>
      <w:r>
        <w:rPr>
          <w:spacing w:val="-4"/>
        </w:rPr>
        <w:t xml:space="preserve"> </w:t>
      </w:r>
      <w:r>
        <w:t>with</w:t>
      </w:r>
      <w:r>
        <w:rPr>
          <w:spacing w:val="-4"/>
        </w:rPr>
        <w:t xml:space="preserve"> </w:t>
      </w:r>
      <w:r>
        <w:t>human</w:t>
      </w:r>
      <w:r>
        <w:rPr>
          <w:spacing w:val="-4"/>
        </w:rPr>
        <w:t xml:space="preserve"> </w:t>
      </w:r>
      <w:r>
        <w:t>rights</w:t>
      </w:r>
      <w:r>
        <w:rPr>
          <w:spacing w:val="-1"/>
        </w:rPr>
        <w:t xml:space="preserve"> </w:t>
      </w:r>
      <w:r>
        <w:t>protected</w:t>
      </w:r>
      <w:r>
        <w:rPr>
          <w:spacing w:val="-1"/>
        </w:rPr>
        <w:t xml:space="preserve"> </w:t>
      </w:r>
      <w:r>
        <w:t>by</w:t>
      </w:r>
      <w:r>
        <w:rPr>
          <w:spacing w:val="-3"/>
        </w:rPr>
        <w:t xml:space="preserve"> </w:t>
      </w:r>
      <w:r>
        <w:t xml:space="preserve">that </w:t>
      </w:r>
      <w:r>
        <w:rPr>
          <w:spacing w:val="-4"/>
        </w:rPr>
        <w:t>Act</w:t>
      </w:r>
    </w:p>
    <w:sectPr w:rsidR="00150F12">
      <w:pgSz w:w="11910" w:h="16840"/>
      <w:pgMar w:top="1400" w:right="566" w:bottom="280" w:left="141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2AF2F29"/>
    <w:multiLevelType w:val="hybridMultilevel"/>
    <w:tmpl w:val="D3CA92C0"/>
    <w:lvl w:ilvl="0" w:tplc="6E8EB356">
      <w:numFmt w:val="bullet"/>
      <w:lvlText w:val=""/>
      <w:lvlJc w:val="left"/>
      <w:pPr>
        <w:ind w:left="743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9E4AFD74">
      <w:numFmt w:val="bullet"/>
      <w:lvlText w:val="•"/>
      <w:lvlJc w:val="left"/>
      <w:pPr>
        <w:ind w:left="1658" w:hanging="360"/>
      </w:pPr>
      <w:rPr>
        <w:rFonts w:hint="default"/>
        <w:lang w:val="en-US" w:eastAsia="en-US" w:bidi="ar-SA"/>
      </w:rPr>
    </w:lvl>
    <w:lvl w:ilvl="2" w:tplc="DAC6638A">
      <w:numFmt w:val="bullet"/>
      <w:lvlText w:val="•"/>
      <w:lvlJc w:val="left"/>
      <w:pPr>
        <w:ind w:left="2576" w:hanging="360"/>
      </w:pPr>
      <w:rPr>
        <w:rFonts w:hint="default"/>
        <w:lang w:val="en-US" w:eastAsia="en-US" w:bidi="ar-SA"/>
      </w:rPr>
    </w:lvl>
    <w:lvl w:ilvl="3" w:tplc="0E808E34">
      <w:numFmt w:val="bullet"/>
      <w:lvlText w:val="•"/>
      <w:lvlJc w:val="left"/>
      <w:pPr>
        <w:ind w:left="3495" w:hanging="360"/>
      </w:pPr>
      <w:rPr>
        <w:rFonts w:hint="default"/>
        <w:lang w:val="en-US" w:eastAsia="en-US" w:bidi="ar-SA"/>
      </w:rPr>
    </w:lvl>
    <w:lvl w:ilvl="4" w:tplc="DF242B88">
      <w:numFmt w:val="bullet"/>
      <w:lvlText w:val="•"/>
      <w:lvlJc w:val="left"/>
      <w:pPr>
        <w:ind w:left="4413" w:hanging="360"/>
      </w:pPr>
      <w:rPr>
        <w:rFonts w:hint="default"/>
        <w:lang w:val="en-US" w:eastAsia="en-US" w:bidi="ar-SA"/>
      </w:rPr>
    </w:lvl>
    <w:lvl w:ilvl="5" w:tplc="529C9466">
      <w:numFmt w:val="bullet"/>
      <w:lvlText w:val="•"/>
      <w:lvlJc w:val="left"/>
      <w:pPr>
        <w:ind w:left="5331" w:hanging="360"/>
      </w:pPr>
      <w:rPr>
        <w:rFonts w:hint="default"/>
        <w:lang w:val="en-US" w:eastAsia="en-US" w:bidi="ar-SA"/>
      </w:rPr>
    </w:lvl>
    <w:lvl w:ilvl="6" w:tplc="936C1D48">
      <w:numFmt w:val="bullet"/>
      <w:lvlText w:val="•"/>
      <w:lvlJc w:val="left"/>
      <w:pPr>
        <w:ind w:left="6250" w:hanging="360"/>
      </w:pPr>
      <w:rPr>
        <w:rFonts w:hint="default"/>
        <w:lang w:val="en-US" w:eastAsia="en-US" w:bidi="ar-SA"/>
      </w:rPr>
    </w:lvl>
    <w:lvl w:ilvl="7" w:tplc="BC5A3C3E">
      <w:numFmt w:val="bullet"/>
      <w:lvlText w:val="•"/>
      <w:lvlJc w:val="left"/>
      <w:pPr>
        <w:ind w:left="7168" w:hanging="360"/>
      </w:pPr>
      <w:rPr>
        <w:rFonts w:hint="default"/>
        <w:lang w:val="en-US" w:eastAsia="en-US" w:bidi="ar-SA"/>
      </w:rPr>
    </w:lvl>
    <w:lvl w:ilvl="8" w:tplc="83F4872A">
      <w:numFmt w:val="bullet"/>
      <w:lvlText w:val="•"/>
      <w:lvlJc w:val="left"/>
      <w:pPr>
        <w:ind w:left="8086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32DC6A52"/>
    <w:multiLevelType w:val="hybridMultilevel"/>
    <w:tmpl w:val="3210F7C6"/>
    <w:lvl w:ilvl="0" w:tplc="1DB62EB8">
      <w:start w:val="1"/>
      <w:numFmt w:val="decimal"/>
      <w:lvlText w:val="%1."/>
      <w:lvlJc w:val="left"/>
      <w:pPr>
        <w:ind w:left="217" w:hanging="194"/>
        <w:jc w:val="left"/>
      </w:pPr>
      <w:rPr>
        <w:rFonts w:ascii="Calibri Light" w:eastAsia="Calibri Light" w:hAnsi="Calibri Light" w:cs="Calibri Light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D050135A">
      <w:numFmt w:val="bullet"/>
      <w:lvlText w:val="•"/>
      <w:lvlJc w:val="left"/>
      <w:pPr>
        <w:ind w:left="1190" w:hanging="194"/>
      </w:pPr>
      <w:rPr>
        <w:rFonts w:hint="default"/>
        <w:lang w:val="en-US" w:eastAsia="en-US" w:bidi="ar-SA"/>
      </w:rPr>
    </w:lvl>
    <w:lvl w:ilvl="2" w:tplc="E21C11BE">
      <w:numFmt w:val="bullet"/>
      <w:lvlText w:val="•"/>
      <w:lvlJc w:val="left"/>
      <w:pPr>
        <w:ind w:left="2160" w:hanging="194"/>
      </w:pPr>
      <w:rPr>
        <w:rFonts w:hint="default"/>
        <w:lang w:val="en-US" w:eastAsia="en-US" w:bidi="ar-SA"/>
      </w:rPr>
    </w:lvl>
    <w:lvl w:ilvl="3" w:tplc="11A8B506">
      <w:numFmt w:val="bullet"/>
      <w:lvlText w:val="•"/>
      <w:lvlJc w:val="left"/>
      <w:pPr>
        <w:ind w:left="3131" w:hanging="194"/>
      </w:pPr>
      <w:rPr>
        <w:rFonts w:hint="default"/>
        <w:lang w:val="en-US" w:eastAsia="en-US" w:bidi="ar-SA"/>
      </w:rPr>
    </w:lvl>
    <w:lvl w:ilvl="4" w:tplc="2AFEDBF8">
      <w:numFmt w:val="bullet"/>
      <w:lvlText w:val="•"/>
      <w:lvlJc w:val="left"/>
      <w:pPr>
        <w:ind w:left="4101" w:hanging="194"/>
      </w:pPr>
      <w:rPr>
        <w:rFonts w:hint="default"/>
        <w:lang w:val="en-US" w:eastAsia="en-US" w:bidi="ar-SA"/>
      </w:rPr>
    </w:lvl>
    <w:lvl w:ilvl="5" w:tplc="75FA5892">
      <w:numFmt w:val="bullet"/>
      <w:lvlText w:val="•"/>
      <w:lvlJc w:val="left"/>
      <w:pPr>
        <w:ind w:left="5071" w:hanging="194"/>
      </w:pPr>
      <w:rPr>
        <w:rFonts w:hint="default"/>
        <w:lang w:val="en-US" w:eastAsia="en-US" w:bidi="ar-SA"/>
      </w:rPr>
    </w:lvl>
    <w:lvl w:ilvl="6" w:tplc="5E5AF55E">
      <w:numFmt w:val="bullet"/>
      <w:lvlText w:val="•"/>
      <w:lvlJc w:val="left"/>
      <w:pPr>
        <w:ind w:left="6042" w:hanging="194"/>
      </w:pPr>
      <w:rPr>
        <w:rFonts w:hint="default"/>
        <w:lang w:val="en-US" w:eastAsia="en-US" w:bidi="ar-SA"/>
      </w:rPr>
    </w:lvl>
    <w:lvl w:ilvl="7" w:tplc="BEAC7D0E">
      <w:numFmt w:val="bullet"/>
      <w:lvlText w:val="•"/>
      <w:lvlJc w:val="left"/>
      <w:pPr>
        <w:ind w:left="7012" w:hanging="194"/>
      </w:pPr>
      <w:rPr>
        <w:rFonts w:hint="default"/>
        <w:lang w:val="en-US" w:eastAsia="en-US" w:bidi="ar-SA"/>
      </w:rPr>
    </w:lvl>
    <w:lvl w:ilvl="8" w:tplc="03A2A44C">
      <w:numFmt w:val="bullet"/>
      <w:lvlText w:val="•"/>
      <w:lvlJc w:val="left"/>
      <w:pPr>
        <w:ind w:left="7982" w:hanging="194"/>
      </w:pPr>
      <w:rPr>
        <w:rFonts w:hint="default"/>
        <w:lang w:val="en-US" w:eastAsia="en-US" w:bidi="ar-SA"/>
      </w:rPr>
    </w:lvl>
  </w:abstractNum>
  <w:abstractNum w:abstractNumId="2" w15:restartNumberingAfterBreak="0">
    <w:nsid w:val="3B0F6516"/>
    <w:multiLevelType w:val="multilevel"/>
    <w:tmpl w:val="91469FA2"/>
    <w:lvl w:ilvl="0">
      <w:start w:val="1"/>
      <w:numFmt w:val="decimal"/>
      <w:lvlText w:val="%1."/>
      <w:lvlJc w:val="left"/>
      <w:pPr>
        <w:ind w:left="292" w:hanging="269"/>
        <w:jc w:val="left"/>
      </w:pPr>
      <w:rPr>
        <w:rFonts w:ascii="Calibri Light" w:eastAsia="Calibri Light" w:hAnsi="Calibri Light" w:cs="Calibri Light" w:hint="default"/>
        <w:b w:val="0"/>
        <w:bCs w:val="0"/>
        <w:i w:val="0"/>
        <w:iCs w:val="0"/>
        <w:color w:val="6F2F9F"/>
        <w:spacing w:val="-4"/>
        <w:w w:val="100"/>
        <w:sz w:val="28"/>
        <w:szCs w:val="28"/>
        <w:lang w:val="en-US" w:eastAsia="en-US" w:bidi="ar-SA"/>
      </w:rPr>
    </w:lvl>
    <w:lvl w:ilvl="1">
      <w:start w:val="1"/>
      <w:numFmt w:val="decimal"/>
      <w:lvlText w:val="%1.%2"/>
      <w:lvlJc w:val="left"/>
      <w:pPr>
        <w:ind w:left="373" w:hanging="351"/>
        <w:jc w:val="left"/>
      </w:pPr>
      <w:rPr>
        <w:rFonts w:ascii="Calibri Light" w:eastAsia="Calibri Light" w:hAnsi="Calibri Light" w:cs="Calibri Light" w:hint="default"/>
        <w:b w:val="0"/>
        <w:bCs w:val="0"/>
        <w:i w:val="0"/>
        <w:iCs w:val="0"/>
        <w:color w:val="12253E"/>
        <w:spacing w:val="-2"/>
        <w:w w:val="100"/>
        <w:sz w:val="24"/>
        <w:szCs w:val="24"/>
        <w:lang w:val="en-US" w:eastAsia="en-US" w:bidi="ar-SA"/>
      </w:rPr>
    </w:lvl>
    <w:lvl w:ilvl="2">
      <w:numFmt w:val="bullet"/>
      <w:lvlText w:val="•"/>
      <w:lvlJc w:val="left"/>
      <w:pPr>
        <w:ind w:left="1440" w:hanging="351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2500" w:hanging="351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3561" w:hanging="351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4621" w:hanging="351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5681" w:hanging="351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6742" w:hanging="351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802" w:hanging="351"/>
      </w:pPr>
      <w:rPr>
        <w:rFonts w:hint="default"/>
        <w:lang w:val="en-US" w:eastAsia="en-US" w:bidi="ar-SA"/>
      </w:rPr>
    </w:lvl>
  </w:abstractNum>
  <w:abstractNum w:abstractNumId="3" w15:restartNumberingAfterBreak="0">
    <w:nsid w:val="54CF5DDB"/>
    <w:multiLevelType w:val="hybridMultilevel"/>
    <w:tmpl w:val="ECDC58C4"/>
    <w:lvl w:ilvl="0" w:tplc="B9D24D1C">
      <w:numFmt w:val="bullet"/>
      <w:lvlText w:val=""/>
      <w:lvlJc w:val="left"/>
      <w:pPr>
        <w:ind w:left="1463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9BD496FA">
      <w:numFmt w:val="bullet"/>
      <w:lvlText w:val="•"/>
      <w:lvlJc w:val="left"/>
      <w:pPr>
        <w:ind w:left="2306" w:hanging="360"/>
      </w:pPr>
      <w:rPr>
        <w:rFonts w:hint="default"/>
        <w:lang w:val="en-US" w:eastAsia="en-US" w:bidi="ar-SA"/>
      </w:rPr>
    </w:lvl>
    <w:lvl w:ilvl="2" w:tplc="A1BE89F2">
      <w:numFmt w:val="bullet"/>
      <w:lvlText w:val="•"/>
      <w:lvlJc w:val="left"/>
      <w:pPr>
        <w:ind w:left="3152" w:hanging="360"/>
      </w:pPr>
      <w:rPr>
        <w:rFonts w:hint="default"/>
        <w:lang w:val="en-US" w:eastAsia="en-US" w:bidi="ar-SA"/>
      </w:rPr>
    </w:lvl>
    <w:lvl w:ilvl="3" w:tplc="6C3EE26A">
      <w:numFmt w:val="bullet"/>
      <w:lvlText w:val="•"/>
      <w:lvlJc w:val="left"/>
      <w:pPr>
        <w:ind w:left="3999" w:hanging="360"/>
      </w:pPr>
      <w:rPr>
        <w:rFonts w:hint="default"/>
        <w:lang w:val="en-US" w:eastAsia="en-US" w:bidi="ar-SA"/>
      </w:rPr>
    </w:lvl>
    <w:lvl w:ilvl="4" w:tplc="A3D25C6E">
      <w:numFmt w:val="bullet"/>
      <w:lvlText w:val="•"/>
      <w:lvlJc w:val="left"/>
      <w:pPr>
        <w:ind w:left="4845" w:hanging="360"/>
      </w:pPr>
      <w:rPr>
        <w:rFonts w:hint="default"/>
        <w:lang w:val="en-US" w:eastAsia="en-US" w:bidi="ar-SA"/>
      </w:rPr>
    </w:lvl>
    <w:lvl w:ilvl="5" w:tplc="5A724B4A">
      <w:numFmt w:val="bullet"/>
      <w:lvlText w:val="•"/>
      <w:lvlJc w:val="left"/>
      <w:pPr>
        <w:ind w:left="5691" w:hanging="360"/>
      </w:pPr>
      <w:rPr>
        <w:rFonts w:hint="default"/>
        <w:lang w:val="en-US" w:eastAsia="en-US" w:bidi="ar-SA"/>
      </w:rPr>
    </w:lvl>
    <w:lvl w:ilvl="6" w:tplc="DA44EAC4">
      <w:numFmt w:val="bullet"/>
      <w:lvlText w:val="•"/>
      <w:lvlJc w:val="left"/>
      <w:pPr>
        <w:ind w:left="6538" w:hanging="360"/>
      </w:pPr>
      <w:rPr>
        <w:rFonts w:hint="default"/>
        <w:lang w:val="en-US" w:eastAsia="en-US" w:bidi="ar-SA"/>
      </w:rPr>
    </w:lvl>
    <w:lvl w:ilvl="7" w:tplc="0450F36A">
      <w:numFmt w:val="bullet"/>
      <w:lvlText w:val="•"/>
      <w:lvlJc w:val="left"/>
      <w:pPr>
        <w:ind w:left="7384" w:hanging="360"/>
      </w:pPr>
      <w:rPr>
        <w:rFonts w:hint="default"/>
        <w:lang w:val="en-US" w:eastAsia="en-US" w:bidi="ar-SA"/>
      </w:rPr>
    </w:lvl>
    <w:lvl w:ilvl="8" w:tplc="EC6439BC">
      <w:numFmt w:val="bullet"/>
      <w:lvlText w:val="•"/>
      <w:lvlJc w:val="left"/>
      <w:pPr>
        <w:ind w:left="8230" w:hanging="360"/>
      </w:pPr>
      <w:rPr>
        <w:rFonts w:hint="default"/>
        <w:lang w:val="en-US" w:eastAsia="en-US" w:bidi="ar-SA"/>
      </w:rPr>
    </w:lvl>
  </w:abstractNum>
  <w:num w:numId="1" w16cid:durableId="1203981793">
    <w:abstractNumId w:val="0"/>
  </w:num>
  <w:num w:numId="2" w16cid:durableId="1919942758">
    <w:abstractNumId w:val="3"/>
  </w:num>
  <w:num w:numId="3" w16cid:durableId="297927014">
    <w:abstractNumId w:val="2"/>
  </w:num>
  <w:num w:numId="4" w16cid:durableId="57586830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150F12"/>
    <w:rsid w:val="00150F12"/>
    <w:rsid w:val="00560208"/>
    <w:rsid w:val="007C3091"/>
    <w:rsid w:val="00BC77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B07AB9"/>
  <w15:docId w15:val="{EF313B1D-EA33-44D9-9B64-1B9C341263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 Light" w:eastAsia="Calibri Light" w:hAnsi="Calibri Light" w:cs="Calibri Light"/>
    </w:rPr>
  </w:style>
  <w:style w:type="paragraph" w:styleId="Heading1">
    <w:name w:val="heading 1"/>
    <w:basedOn w:val="Normal"/>
    <w:uiPriority w:val="9"/>
    <w:qFormat/>
    <w:pPr>
      <w:ind w:left="290" w:hanging="267"/>
      <w:outlineLvl w:val="0"/>
    </w:pPr>
    <w:rPr>
      <w:sz w:val="28"/>
      <w:szCs w:val="28"/>
    </w:rPr>
  </w:style>
  <w:style w:type="paragraph" w:styleId="Heading2">
    <w:name w:val="heading 2"/>
    <w:basedOn w:val="Normal"/>
    <w:uiPriority w:val="9"/>
    <w:unhideWhenUsed/>
    <w:qFormat/>
    <w:pPr>
      <w:ind w:left="371" w:hanging="348"/>
      <w:outlineLvl w:val="1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Normal"/>
    <w:uiPriority w:val="1"/>
    <w:qFormat/>
    <w:pPr>
      <w:spacing w:before="121"/>
      <w:ind w:left="215" w:hanging="192"/>
    </w:pPr>
    <w:rPr>
      <w:sz w:val="20"/>
      <w:szCs w:val="20"/>
    </w:rPr>
  </w:style>
  <w:style w:type="paragraph" w:styleId="TOC2">
    <w:name w:val="toc 2"/>
    <w:basedOn w:val="Normal"/>
    <w:uiPriority w:val="1"/>
    <w:qFormat/>
    <w:pPr>
      <w:spacing w:before="99"/>
      <w:ind w:left="462"/>
    </w:pPr>
  </w:style>
  <w:style w:type="paragraph" w:styleId="BodyText">
    <w:name w:val="Body Text"/>
    <w:basedOn w:val="Normal"/>
    <w:uiPriority w:val="1"/>
    <w:qFormat/>
    <w:rPr>
      <w:sz w:val="20"/>
      <w:szCs w:val="20"/>
    </w:rPr>
  </w:style>
  <w:style w:type="paragraph" w:styleId="ListParagraph">
    <w:name w:val="List Paragraph"/>
    <w:basedOn w:val="Normal"/>
    <w:uiPriority w:val="1"/>
    <w:qFormat/>
    <w:pPr>
      <w:ind w:left="215" w:hanging="360"/>
    </w:pPr>
  </w:style>
  <w:style w:type="paragraph" w:customStyle="1" w:styleId="TableParagraph">
    <w:name w:val="Table Paragraph"/>
    <w:basedOn w:val="Normal"/>
    <w:uiPriority w:val="1"/>
    <w:qFormat/>
    <w:pPr>
      <w:ind w:left="107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v.uk/government/publications/school-exclusion" TargetMode="External"/><Relationship Id="rId13" Type="http://schemas.openxmlformats.org/officeDocument/2006/relationships/hyperlink" Target="http://www.legislation.gov.uk/ukpga/1996/56/section/579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gov.uk/government/publications/school-exclusion" TargetMode="External"/><Relationship Id="rId12" Type="http://schemas.openxmlformats.org/officeDocument/2006/relationships/hyperlink" Target="http://www.legislation.gov.uk/ukpga/2006/40/part/7/chapter/2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www.legislation.gov.uk/uksi/2014/3216/contents/made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hyperlink" Target="http://www.legislation.gov.uk/uksi/2012/1033/made" TargetMode="External"/><Relationship Id="rId5" Type="http://schemas.openxmlformats.org/officeDocument/2006/relationships/image" Target="media/image1.jpeg"/><Relationship Id="rId15" Type="http://schemas.openxmlformats.org/officeDocument/2006/relationships/hyperlink" Target="http://www.legislation.gov.uk/uksi/2014/3216/contents/made" TargetMode="External"/><Relationship Id="rId10" Type="http://schemas.openxmlformats.org/officeDocument/2006/relationships/hyperlink" Target="http://www.legislation.gov.uk/ukpga/2011/21/contents/enacted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legislation.gov.uk/ukpga/2002/32/section/52" TargetMode="External"/><Relationship Id="rId14" Type="http://schemas.openxmlformats.org/officeDocument/2006/relationships/hyperlink" Target="http://www.legislation.gov.uk/uksi/2007/1870/contents/mad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9</Pages>
  <Words>2435</Words>
  <Characters>13880</Characters>
  <Application>Microsoft Office Word</Application>
  <DocSecurity>0</DocSecurity>
  <Lines>115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David Donnelly</dc:creator>
  <cp:lastModifiedBy>Kathryn Zuger</cp:lastModifiedBy>
  <cp:revision>2</cp:revision>
  <dcterms:created xsi:type="dcterms:W3CDTF">2025-03-28T13:43:00Z</dcterms:created>
  <dcterms:modified xsi:type="dcterms:W3CDTF">2025-03-28T13:43:00Z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2022-03-21T00:00:00Z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2025-03-28T00:00:00Z</vt:filetime>
  </property>
  <property fmtid="{D5CDD505-2E9C-101B-9397-08002B2CF9AE}" pid="5" name="Producer">
    <vt:lpwstr>Microsoft® Word 2016</vt:lpwstr>
  </property>
</Properties>
</file>