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F43E5" w14:textId="77777777" w:rsidR="00D52C4B" w:rsidRDefault="00DC5696">
      <w:pPr>
        <w:spacing w:before="56"/>
        <w:ind w:left="227" w:right="222"/>
        <w:jc w:val="center"/>
        <w:rPr>
          <w:rFonts w:ascii="Arial"/>
          <w:b/>
          <w:sz w:val="72"/>
        </w:rPr>
      </w:pPr>
      <w:r>
        <w:rPr>
          <w:rFonts w:ascii="Arial"/>
          <w:b/>
          <w:sz w:val="72"/>
        </w:rPr>
        <w:t>Relationships,</w:t>
      </w:r>
      <w:r>
        <w:rPr>
          <w:rFonts w:ascii="Arial"/>
          <w:b/>
          <w:spacing w:val="-19"/>
          <w:sz w:val="72"/>
        </w:rPr>
        <w:t xml:space="preserve"> </w:t>
      </w:r>
      <w:r>
        <w:rPr>
          <w:rFonts w:ascii="Arial"/>
          <w:b/>
          <w:sz w:val="72"/>
        </w:rPr>
        <w:t>Health</w:t>
      </w:r>
      <w:r>
        <w:rPr>
          <w:rFonts w:ascii="Arial"/>
          <w:b/>
          <w:spacing w:val="-19"/>
          <w:sz w:val="72"/>
        </w:rPr>
        <w:t xml:space="preserve"> </w:t>
      </w:r>
      <w:r>
        <w:rPr>
          <w:rFonts w:ascii="Arial"/>
          <w:b/>
          <w:sz w:val="72"/>
        </w:rPr>
        <w:t>and Sex Education Policy</w:t>
      </w:r>
    </w:p>
    <w:p w14:paraId="14ACA3AD" w14:textId="77777777" w:rsidR="00D52C4B" w:rsidRDefault="00D52C4B">
      <w:pPr>
        <w:pStyle w:val="BodyText"/>
        <w:rPr>
          <w:rFonts w:ascii="Arial"/>
          <w:b/>
          <w:sz w:val="72"/>
        </w:rPr>
      </w:pPr>
    </w:p>
    <w:p w14:paraId="3E0FE483" w14:textId="77777777" w:rsidR="00D52C4B" w:rsidRDefault="00D52C4B">
      <w:pPr>
        <w:pStyle w:val="BodyText"/>
        <w:rPr>
          <w:rFonts w:ascii="Arial"/>
          <w:b/>
          <w:sz w:val="72"/>
        </w:rPr>
      </w:pPr>
    </w:p>
    <w:p w14:paraId="02BE4611" w14:textId="77777777" w:rsidR="00D52C4B" w:rsidRDefault="00D52C4B">
      <w:pPr>
        <w:pStyle w:val="BodyText"/>
        <w:spacing w:before="481"/>
        <w:rPr>
          <w:rFonts w:ascii="Arial"/>
          <w:b/>
          <w:sz w:val="72"/>
        </w:rPr>
      </w:pPr>
    </w:p>
    <w:p w14:paraId="5892B0CC" w14:textId="50327FB4" w:rsidR="00D52C4B" w:rsidRDefault="00DC5696">
      <w:pPr>
        <w:ind w:left="223" w:right="222"/>
        <w:jc w:val="center"/>
        <w:rPr>
          <w:rFonts w:ascii="Arial"/>
          <w:b/>
          <w:sz w:val="72"/>
        </w:rPr>
      </w:pPr>
      <w:r>
        <w:rPr>
          <w:rFonts w:ascii="Arial"/>
          <w:b/>
          <w:sz w:val="72"/>
        </w:rPr>
        <w:t xml:space="preserve">Daresbury </w:t>
      </w:r>
      <w:r>
        <w:rPr>
          <w:rFonts w:ascii="Arial"/>
          <w:b/>
          <w:sz w:val="72"/>
        </w:rPr>
        <w:t xml:space="preserve">Primary </w:t>
      </w:r>
      <w:r>
        <w:rPr>
          <w:rFonts w:ascii="Arial"/>
          <w:b/>
          <w:spacing w:val="-2"/>
          <w:sz w:val="72"/>
        </w:rPr>
        <w:t>School</w:t>
      </w:r>
    </w:p>
    <w:p w14:paraId="0E956BEA" w14:textId="77777777" w:rsidR="00D52C4B" w:rsidRDefault="00DC5696">
      <w:pPr>
        <w:spacing w:before="120"/>
        <w:ind w:left="224" w:right="222"/>
        <w:jc w:val="center"/>
        <w:rPr>
          <w:rFonts w:ascii="Arial"/>
          <w:b/>
          <w:sz w:val="72"/>
        </w:rPr>
      </w:pPr>
      <w:r>
        <w:rPr>
          <w:rFonts w:ascii="Arial"/>
          <w:b/>
          <w:spacing w:val="-2"/>
          <w:sz w:val="72"/>
        </w:rPr>
        <w:t>2024/2025</w:t>
      </w:r>
    </w:p>
    <w:p w14:paraId="1559A669" w14:textId="77777777" w:rsidR="00D52C4B" w:rsidRDefault="00D52C4B">
      <w:pPr>
        <w:pStyle w:val="BodyText"/>
        <w:rPr>
          <w:rFonts w:ascii="Arial"/>
          <w:b/>
          <w:sz w:val="20"/>
        </w:rPr>
      </w:pPr>
    </w:p>
    <w:p w14:paraId="2B51B8AD" w14:textId="77777777" w:rsidR="00D52C4B" w:rsidRDefault="00D52C4B">
      <w:pPr>
        <w:pStyle w:val="BodyText"/>
        <w:rPr>
          <w:rFonts w:ascii="Arial"/>
          <w:b/>
          <w:sz w:val="20"/>
        </w:rPr>
      </w:pPr>
    </w:p>
    <w:p w14:paraId="792696F7" w14:textId="3C59EEE3" w:rsidR="00D52C4B" w:rsidRDefault="00D52C4B">
      <w:pPr>
        <w:pStyle w:val="BodyText"/>
        <w:spacing w:before="114"/>
        <w:rPr>
          <w:rFonts w:ascii="Arial"/>
          <w:b/>
          <w:sz w:val="20"/>
        </w:rPr>
      </w:pPr>
    </w:p>
    <w:p w14:paraId="587A84EE" w14:textId="77777777" w:rsidR="00D52C4B" w:rsidRDefault="00D52C4B">
      <w:pPr>
        <w:pStyle w:val="BodyText"/>
        <w:rPr>
          <w:rFonts w:ascii="Arial"/>
          <w:b/>
          <w:sz w:val="20"/>
        </w:rPr>
      </w:pPr>
    </w:p>
    <w:p w14:paraId="6F4A7A65" w14:textId="77777777" w:rsidR="00D52C4B" w:rsidRDefault="00D52C4B">
      <w:pPr>
        <w:pStyle w:val="BodyText"/>
        <w:rPr>
          <w:rFonts w:ascii="Arial"/>
          <w:b/>
          <w:sz w:val="20"/>
        </w:rPr>
      </w:pPr>
    </w:p>
    <w:p w14:paraId="17467007" w14:textId="77777777" w:rsidR="00D52C4B" w:rsidRDefault="00D52C4B">
      <w:pPr>
        <w:pStyle w:val="BodyText"/>
        <w:rPr>
          <w:rFonts w:ascii="Arial"/>
          <w:b/>
          <w:sz w:val="20"/>
        </w:rPr>
      </w:pPr>
    </w:p>
    <w:p w14:paraId="04446F6C" w14:textId="77777777" w:rsidR="00D52C4B" w:rsidRDefault="00D52C4B">
      <w:pPr>
        <w:pStyle w:val="BodyText"/>
        <w:spacing w:before="98"/>
        <w:rPr>
          <w:rFonts w:ascii="Arial"/>
          <w:b/>
          <w:sz w:val="20"/>
        </w:rPr>
      </w:pPr>
    </w:p>
    <w:tbl>
      <w:tblPr>
        <w:tblW w:w="0" w:type="auto"/>
        <w:tblInd w:w="235" w:type="dxa"/>
        <w:tblLayout w:type="fixed"/>
        <w:tblCellMar>
          <w:left w:w="0" w:type="dxa"/>
          <w:right w:w="0" w:type="dxa"/>
        </w:tblCellMar>
        <w:tblLook w:val="01E0" w:firstRow="1" w:lastRow="1" w:firstColumn="1" w:lastColumn="1" w:noHBand="0" w:noVBand="0"/>
      </w:tblPr>
      <w:tblGrid>
        <w:gridCol w:w="2339"/>
        <w:gridCol w:w="1170"/>
        <w:gridCol w:w="2705"/>
        <w:gridCol w:w="3509"/>
      </w:tblGrid>
      <w:tr w:rsidR="00D52C4B" w14:paraId="6B5F0AD3" w14:textId="77777777">
        <w:trPr>
          <w:trHeight w:val="486"/>
        </w:trPr>
        <w:tc>
          <w:tcPr>
            <w:tcW w:w="2339" w:type="dxa"/>
            <w:tcBorders>
              <w:bottom w:val="single" w:sz="18" w:space="0" w:color="FFFFFF"/>
            </w:tcBorders>
            <w:shd w:val="clear" w:color="auto" w:fill="D7DFDE"/>
          </w:tcPr>
          <w:p w14:paraId="50734286" w14:textId="77777777" w:rsidR="00D52C4B" w:rsidRDefault="00DC5696">
            <w:pPr>
              <w:pStyle w:val="TableParagraph"/>
              <w:spacing w:before="57"/>
              <w:ind w:left="108"/>
              <w:rPr>
                <w:rFonts w:ascii="Arial"/>
                <w:b/>
                <w:sz w:val="20"/>
              </w:rPr>
            </w:pPr>
            <w:r>
              <w:rPr>
                <w:rFonts w:ascii="Arial"/>
                <w:b/>
                <w:sz w:val="20"/>
              </w:rPr>
              <w:t>Written</w:t>
            </w:r>
            <w:r>
              <w:rPr>
                <w:rFonts w:ascii="Arial"/>
                <w:b/>
                <w:spacing w:val="-10"/>
                <w:sz w:val="20"/>
              </w:rPr>
              <w:t xml:space="preserve"> </w:t>
            </w:r>
            <w:r>
              <w:rPr>
                <w:rFonts w:ascii="Arial"/>
                <w:b/>
                <w:spacing w:val="-5"/>
                <w:sz w:val="20"/>
              </w:rPr>
              <w:t>by:</w:t>
            </w:r>
          </w:p>
        </w:tc>
        <w:tc>
          <w:tcPr>
            <w:tcW w:w="3875" w:type="dxa"/>
            <w:gridSpan w:val="2"/>
            <w:tcBorders>
              <w:bottom w:val="single" w:sz="18" w:space="0" w:color="FFFFFF"/>
            </w:tcBorders>
            <w:shd w:val="clear" w:color="auto" w:fill="D7DFDE"/>
          </w:tcPr>
          <w:p w14:paraId="70CBE2AC" w14:textId="31B7F3F2" w:rsidR="00D52C4B" w:rsidRDefault="00DC5696">
            <w:pPr>
              <w:pStyle w:val="TableParagraph"/>
              <w:spacing w:before="57"/>
              <w:ind w:left="354"/>
            </w:pPr>
            <w:r>
              <w:t>Zoe Unsworth</w:t>
            </w:r>
            <w:r>
              <w:rPr>
                <w:spacing w:val="-1"/>
              </w:rPr>
              <w:t xml:space="preserve"> </w:t>
            </w:r>
            <w:r>
              <w:t>–</w:t>
            </w:r>
            <w:r>
              <w:rPr>
                <w:spacing w:val="-4"/>
              </w:rPr>
              <w:t xml:space="preserve"> </w:t>
            </w:r>
            <w:r>
              <w:t>PSHE</w:t>
            </w:r>
            <w:r>
              <w:rPr>
                <w:spacing w:val="-1"/>
              </w:rPr>
              <w:t xml:space="preserve"> </w:t>
            </w:r>
            <w:r>
              <w:rPr>
                <w:spacing w:val="-4"/>
              </w:rPr>
              <w:t>Lead</w:t>
            </w:r>
          </w:p>
        </w:tc>
        <w:tc>
          <w:tcPr>
            <w:tcW w:w="3509" w:type="dxa"/>
            <w:tcBorders>
              <w:bottom w:val="single" w:sz="18" w:space="0" w:color="FFFFFF"/>
            </w:tcBorders>
            <w:shd w:val="clear" w:color="auto" w:fill="D7DFDE"/>
          </w:tcPr>
          <w:p w14:paraId="58C3D213" w14:textId="77777777" w:rsidR="00D52C4B" w:rsidRDefault="00D52C4B">
            <w:pPr>
              <w:pStyle w:val="TableParagraph"/>
              <w:rPr>
                <w:rFonts w:ascii="Times New Roman"/>
                <w:sz w:val="36"/>
              </w:rPr>
            </w:pPr>
          </w:p>
        </w:tc>
      </w:tr>
      <w:tr w:rsidR="00D52C4B" w14:paraId="01FC14F9" w14:textId="77777777">
        <w:trPr>
          <w:trHeight w:val="486"/>
        </w:trPr>
        <w:tc>
          <w:tcPr>
            <w:tcW w:w="2339" w:type="dxa"/>
            <w:tcBorders>
              <w:top w:val="single" w:sz="18" w:space="0" w:color="FFFFFF"/>
            </w:tcBorders>
            <w:shd w:val="clear" w:color="auto" w:fill="D7DFDE"/>
          </w:tcPr>
          <w:p w14:paraId="382F3E62" w14:textId="77777777" w:rsidR="00D52C4B" w:rsidRDefault="00DC5696">
            <w:pPr>
              <w:pStyle w:val="TableParagraph"/>
              <w:spacing w:before="13"/>
              <w:ind w:left="108"/>
              <w:rPr>
                <w:rFonts w:ascii="Arial"/>
                <w:b/>
                <w:sz w:val="20"/>
              </w:rPr>
            </w:pPr>
            <w:r>
              <w:rPr>
                <w:rFonts w:ascii="Arial"/>
                <w:b/>
                <w:sz w:val="20"/>
              </w:rPr>
              <w:t>Approved</w:t>
            </w:r>
            <w:r>
              <w:rPr>
                <w:rFonts w:ascii="Arial"/>
                <w:b/>
                <w:spacing w:val="-13"/>
                <w:sz w:val="20"/>
              </w:rPr>
              <w:t xml:space="preserve"> </w:t>
            </w:r>
            <w:r>
              <w:rPr>
                <w:rFonts w:ascii="Arial"/>
                <w:b/>
                <w:spacing w:val="-5"/>
                <w:sz w:val="20"/>
              </w:rPr>
              <w:t>by:</w:t>
            </w:r>
          </w:p>
        </w:tc>
        <w:tc>
          <w:tcPr>
            <w:tcW w:w="3875" w:type="dxa"/>
            <w:gridSpan w:val="2"/>
            <w:tcBorders>
              <w:top w:val="single" w:sz="18" w:space="0" w:color="FFFFFF"/>
            </w:tcBorders>
            <w:shd w:val="clear" w:color="auto" w:fill="D7DFDE"/>
          </w:tcPr>
          <w:p w14:paraId="077907A7" w14:textId="2A27895B" w:rsidR="00D52C4B" w:rsidRDefault="00DC5696">
            <w:pPr>
              <w:pStyle w:val="TableParagraph"/>
              <w:spacing w:before="13"/>
              <w:ind w:left="354"/>
            </w:pPr>
            <w:r>
              <w:t>Daresbury</w:t>
            </w:r>
            <w:r>
              <w:rPr>
                <w:spacing w:val="-7"/>
              </w:rPr>
              <w:t xml:space="preserve"> </w:t>
            </w:r>
            <w:r>
              <w:t>Governing</w:t>
            </w:r>
            <w:r>
              <w:rPr>
                <w:spacing w:val="-7"/>
              </w:rPr>
              <w:t xml:space="preserve"> </w:t>
            </w:r>
            <w:r>
              <w:rPr>
                <w:spacing w:val="-4"/>
              </w:rPr>
              <w:t>Body</w:t>
            </w:r>
          </w:p>
        </w:tc>
        <w:tc>
          <w:tcPr>
            <w:tcW w:w="3509" w:type="dxa"/>
            <w:tcBorders>
              <w:top w:val="single" w:sz="18" w:space="0" w:color="FFFFFF"/>
            </w:tcBorders>
            <w:shd w:val="clear" w:color="auto" w:fill="D7DFDE"/>
          </w:tcPr>
          <w:p w14:paraId="4927412C" w14:textId="5BA9C619" w:rsidR="00D52C4B" w:rsidRDefault="00D52C4B" w:rsidP="00DC5696">
            <w:pPr>
              <w:pStyle w:val="TableParagraph"/>
              <w:spacing w:before="13"/>
            </w:pPr>
          </w:p>
        </w:tc>
      </w:tr>
      <w:tr w:rsidR="00DC5696" w14:paraId="57EAC297" w14:textId="77777777">
        <w:trPr>
          <w:gridAfter w:val="2"/>
          <w:wAfter w:w="6214" w:type="dxa"/>
          <w:trHeight w:val="487"/>
        </w:trPr>
        <w:tc>
          <w:tcPr>
            <w:tcW w:w="3509" w:type="dxa"/>
            <w:gridSpan w:val="2"/>
            <w:tcBorders>
              <w:bottom w:val="single" w:sz="18" w:space="0" w:color="FFFFFF"/>
            </w:tcBorders>
            <w:shd w:val="clear" w:color="auto" w:fill="D7DFDE"/>
          </w:tcPr>
          <w:p w14:paraId="76092559" w14:textId="77777777" w:rsidR="00DC5696" w:rsidRDefault="00DC5696">
            <w:pPr>
              <w:pStyle w:val="TableParagraph"/>
              <w:rPr>
                <w:rFonts w:ascii="Times New Roman"/>
                <w:sz w:val="36"/>
              </w:rPr>
            </w:pPr>
          </w:p>
        </w:tc>
      </w:tr>
      <w:tr w:rsidR="00D52C4B" w14:paraId="38BE1E65" w14:textId="77777777">
        <w:trPr>
          <w:trHeight w:val="486"/>
        </w:trPr>
        <w:tc>
          <w:tcPr>
            <w:tcW w:w="2339" w:type="dxa"/>
            <w:tcBorders>
              <w:top w:val="single" w:sz="18" w:space="0" w:color="FFFFFF"/>
              <w:bottom w:val="single" w:sz="18" w:space="0" w:color="FFFFFF"/>
            </w:tcBorders>
            <w:shd w:val="clear" w:color="auto" w:fill="D7DFDE"/>
          </w:tcPr>
          <w:p w14:paraId="6437ED0D" w14:textId="77777777" w:rsidR="00D52C4B" w:rsidRDefault="00DC5696">
            <w:pPr>
              <w:pStyle w:val="TableParagraph"/>
              <w:spacing w:before="57"/>
              <w:ind w:left="108"/>
              <w:rPr>
                <w:rFonts w:ascii="Arial"/>
                <w:b/>
                <w:sz w:val="20"/>
              </w:rPr>
            </w:pPr>
            <w:r>
              <w:rPr>
                <w:rFonts w:ascii="Arial"/>
                <w:b/>
                <w:sz w:val="20"/>
              </w:rPr>
              <w:t>Next</w:t>
            </w:r>
            <w:r>
              <w:rPr>
                <w:rFonts w:ascii="Arial"/>
                <w:b/>
                <w:spacing w:val="-6"/>
                <w:sz w:val="20"/>
              </w:rPr>
              <w:t xml:space="preserve"> </w:t>
            </w:r>
            <w:r>
              <w:rPr>
                <w:rFonts w:ascii="Arial"/>
                <w:b/>
                <w:sz w:val="20"/>
              </w:rPr>
              <w:t>review</w:t>
            </w:r>
            <w:r>
              <w:rPr>
                <w:rFonts w:ascii="Arial"/>
                <w:b/>
                <w:spacing w:val="-5"/>
                <w:sz w:val="20"/>
              </w:rPr>
              <w:t xml:space="preserve"> </w:t>
            </w:r>
            <w:r>
              <w:rPr>
                <w:rFonts w:ascii="Arial"/>
                <w:b/>
                <w:sz w:val="20"/>
              </w:rPr>
              <w:t>due</w:t>
            </w:r>
            <w:r>
              <w:rPr>
                <w:rFonts w:ascii="Arial"/>
                <w:b/>
                <w:spacing w:val="-5"/>
                <w:sz w:val="20"/>
              </w:rPr>
              <w:t xml:space="preserve"> by:</w:t>
            </w:r>
          </w:p>
        </w:tc>
        <w:tc>
          <w:tcPr>
            <w:tcW w:w="3875" w:type="dxa"/>
            <w:gridSpan w:val="2"/>
            <w:tcBorders>
              <w:top w:val="single" w:sz="18" w:space="0" w:color="FFFFFF"/>
              <w:bottom w:val="single" w:sz="18" w:space="0" w:color="FFFFFF"/>
            </w:tcBorders>
            <w:shd w:val="clear" w:color="auto" w:fill="D7DFDE"/>
          </w:tcPr>
          <w:p w14:paraId="508DEF87" w14:textId="77777777" w:rsidR="00D52C4B" w:rsidRDefault="00DC5696">
            <w:pPr>
              <w:pStyle w:val="TableParagraph"/>
              <w:spacing w:before="58"/>
              <w:ind w:left="354"/>
            </w:pPr>
            <w:r>
              <w:t>September</w:t>
            </w:r>
            <w:r>
              <w:rPr>
                <w:spacing w:val="-10"/>
              </w:rPr>
              <w:t xml:space="preserve"> </w:t>
            </w:r>
            <w:r>
              <w:rPr>
                <w:spacing w:val="-4"/>
              </w:rPr>
              <w:t>2025</w:t>
            </w:r>
          </w:p>
        </w:tc>
        <w:tc>
          <w:tcPr>
            <w:tcW w:w="3509" w:type="dxa"/>
            <w:tcBorders>
              <w:top w:val="single" w:sz="18" w:space="0" w:color="FFFFFF"/>
              <w:bottom w:val="single" w:sz="18" w:space="0" w:color="FFFFFF"/>
            </w:tcBorders>
            <w:shd w:val="clear" w:color="auto" w:fill="D7DFDE"/>
          </w:tcPr>
          <w:p w14:paraId="702AE5C8" w14:textId="77777777" w:rsidR="00D52C4B" w:rsidRDefault="00D52C4B">
            <w:pPr>
              <w:pStyle w:val="TableParagraph"/>
              <w:rPr>
                <w:rFonts w:ascii="Times New Roman"/>
                <w:sz w:val="36"/>
              </w:rPr>
            </w:pPr>
          </w:p>
        </w:tc>
      </w:tr>
      <w:tr w:rsidR="00D52C4B" w14:paraId="5069A7FF" w14:textId="77777777">
        <w:trPr>
          <w:trHeight w:val="488"/>
        </w:trPr>
        <w:tc>
          <w:tcPr>
            <w:tcW w:w="2339" w:type="dxa"/>
            <w:tcBorders>
              <w:top w:val="single" w:sz="18" w:space="0" w:color="FFFFFF"/>
            </w:tcBorders>
            <w:shd w:val="clear" w:color="auto" w:fill="D7DFDE"/>
          </w:tcPr>
          <w:p w14:paraId="70A0E287" w14:textId="77777777" w:rsidR="00D52C4B" w:rsidRDefault="00DC5696">
            <w:pPr>
              <w:pStyle w:val="TableParagraph"/>
              <w:spacing w:before="58"/>
              <w:ind w:left="108"/>
              <w:rPr>
                <w:rFonts w:ascii="Arial"/>
                <w:b/>
                <w:sz w:val="20"/>
              </w:rPr>
            </w:pPr>
            <w:r>
              <w:rPr>
                <w:rFonts w:ascii="Arial"/>
                <w:b/>
                <w:sz w:val="20"/>
              </w:rPr>
              <w:t>Link</w:t>
            </w:r>
            <w:r>
              <w:rPr>
                <w:rFonts w:ascii="Arial"/>
                <w:b/>
                <w:spacing w:val="-8"/>
                <w:sz w:val="20"/>
              </w:rPr>
              <w:t xml:space="preserve"> </w:t>
            </w:r>
            <w:r>
              <w:rPr>
                <w:rFonts w:ascii="Arial"/>
                <w:b/>
                <w:spacing w:val="-2"/>
                <w:sz w:val="20"/>
              </w:rPr>
              <w:t>Governor:</w:t>
            </w:r>
          </w:p>
        </w:tc>
        <w:tc>
          <w:tcPr>
            <w:tcW w:w="3875" w:type="dxa"/>
            <w:gridSpan w:val="2"/>
            <w:tcBorders>
              <w:top w:val="single" w:sz="18" w:space="0" w:color="FFFFFF"/>
            </w:tcBorders>
            <w:shd w:val="clear" w:color="auto" w:fill="D7DFDE"/>
          </w:tcPr>
          <w:p w14:paraId="671F4D13" w14:textId="5A171055" w:rsidR="00D52C4B" w:rsidRDefault="00DC5696">
            <w:pPr>
              <w:pStyle w:val="TableParagraph"/>
              <w:spacing w:before="59"/>
              <w:ind w:left="354"/>
            </w:pPr>
            <w:r>
              <w:t>M Sherwin</w:t>
            </w:r>
            <w:r>
              <w:rPr>
                <w:spacing w:val="-2"/>
              </w:rPr>
              <w:t xml:space="preserve"> </w:t>
            </w:r>
            <w:r>
              <w:t>–</w:t>
            </w:r>
            <w:r>
              <w:rPr>
                <w:spacing w:val="-2"/>
              </w:rPr>
              <w:t xml:space="preserve"> </w:t>
            </w:r>
            <w:r>
              <w:t>Chair</w:t>
            </w:r>
            <w:r>
              <w:rPr>
                <w:spacing w:val="-3"/>
              </w:rPr>
              <w:t xml:space="preserve"> </w:t>
            </w:r>
            <w:r>
              <w:t>of</w:t>
            </w:r>
            <w:r>
              <w:rPr>
                <w:spacing w:val="-2"/>
              </w:rPr>
              <w:t xml:space="preserve"> Governors</w:t>
            </w:r>
          </w:p>
        </w:tc>
        <w:tc>
          <w:tcPr>
            <w:tcW w:w="3509" w:type="dxa"/>
            <w:tcBorders>
              <w:top w:val="single" w:sz="18" w:space="0" w:color="FFFFFF"/>
            </w:tcBorders>
            <w:shd w:val="clear" w:color="auto" w:fill="D7DFDE"/>
          </w:tcPr>
          <w:p w14:paraId="36DCD1CE" w14:textId="77777777" w:rsidR="00D52C4B" w:rsidRDefault="00D52C4B">
            <w:pPr>
              <w:pStyle w:val="TableParagraph"/>
              <w:rPr>
                <w:rFonts w:ascii="Times New Roman"/>
                <w:sz w:val="36"/>
              </w:rPr>
            </w:pPr>
          </w:p>
        </w:tc>
      </w:tr>
    </w:tbl>
    <w:p w14:paraId="005ECB84" w14:textId="77777777" w:rsidR="00D52C4B" w:rsidRDefault="00D52C4B">
      <w:pPr>
        <w:pStyle w:val="TableParagraph"/>
        <w:rPr>
          <w:rFonts w:ascii="Times New Roman"/>
          <w:sz w:val="36"/>
        </w:rPr>
        <w:sectPr w:rsidR="00D52C4B">
          <w:footerReference w:type="default" r:id="rId7"/>
          <w:type w:val="continuous"/>
          <w:pgSz w:w="11900" w:h="16850"/>
          <w:pgMar w:top="1560" w:right="850" w:bottom="520" w:left="850" w:header="0" w:footer="325" w:gutter="0"/>
          <w:pgNumType w:start="1"/>
          <w:cols w:space="720"/>
        </w:sectPr>
      </w:pPr>
    </w:p>
    <w:p w14:paraId="4FB22D51" w14:textId="77777777" w:rsidR="00D52C4B" w:rsidRDefault="00DC5696">
      <w:pPr>
        <w:pStyle w:val="Heading1"/>
        <w:spacing w:before="77"/>
      </w:pPr>
      <w:r>
        <w:rPr>
          <w:color w:val="5FC9F3"/>
          <w:spacing w:val="-2"/>
        </w:rPr>
        <w:lastRenderedPageBreak/>
        <w:t>Contents:</w:t>
      </w:r>
    </w:p>
    <w:p w14:paraId="01815645" w14:textId="77777777" w:rsidR="00D52C4B" w:rsidRDefault="00DC5696">
      <w:pPr>
        <w:pStyle w:val="ListParagraph"/>
        <w:numPr>
          <w:ilvl w:val="0"/>
          <w:numId w:val="35"/>
        </w:numPr>
        <w:tabs>
          <w:tab w:val="left" w:pos="946"/>
        </w:tabs>
        <w:spacing w:before="119"/>
        <w:ind w:left="946" w:hanging="358"/>
      </w:pPr>
      <w:r>
        <w:t>Aims</w:t>
      </w:r>
      <w:r>
        <w:rPr>
          <w:spacing w:val="-1"/>
        </w:rPr>
        <w:t xml:space="preserve"> </w:t>
      </w:r>
      <w:r>
        <w:t>-</w:t>
      </w:r>
      <w:r>
        <w:rPr>
          <w:spacing w:val="-2"/>
        </w:rPr>
        <w:t xml:space="preserve"> </w:t>
      </w:r>
      <w:r>
        <w:rPr>
          <w:spacing w:val="-10"/>
        </w:rPr>
        <w:t>3</w:t>
      </w:r>
    </w:p>
    <w:p w14:paraId="59D74EC3" w14:textId="77777777" w:rsidR="00D52C4B" w:rsidRDefault="00DC5696">
      <w:pPr>
        <w:pStyle w:val="ListParagraph"/>
        <w:numPr>
          <w:ilvl w:val="0"/>
          <w:numId w:val="35"/>
        </w:numPr>
        <w:tabs>
          <w:tab w:val="left" w:pos="946"/>
        </w:tabs>
        <w:spacing w:before="241"/>
        <w:ind w:left="946" w:hanging="358"/>
      </w:pPr>
      <w:r>
        <w:t>Statutory</w:t>
      </w:r>
      <w:r>
        <w:rPr>
          <w:spacing w:val="-7"/>
        </w:rPr>
        <w:t xml:space="preserve"> </w:t>
      </w:r>
      <w:r>
        <w:t>requirements</w:t>
      </w:r>
      <w:r>
        <w:rPr>
          <w:spacing w:val="-5"/>
        </w:rPr>
        <w:t xml:space="preserve"> </w:t>
      </w:r>
      <w:r>
        <w:t>-</w:t>
      </w:r>
      <w:r>
        <w:rPr>
          <w:spacing w:val="-6"/>
        </w:rPr>
        <w:t xml:space="preserve"> </w:t>
      </w:r>
      <w:r>
        <w:rPr>
          <w:spacing w:val="-10"/>
        </w:rPr>
        <w:t>4</w:t>
      </w:r>
    </w:p>
    <w:p w14:paraId="33F56370" w14:textId="77777777" w:rsidR="00D52C4B" w:rsidRDefault="00DC5696">
      <w:pPr>
        <w:pStyle w:val="ListParagraph"/>
        <w:numPr>
          <w:ilvl w:val="0"/>
          <w:numId w:val="35"/>
        </w:numPr>
        <w:tabs>
          <w:tab w:val="left" w:pos="946"/>
        </w:tabs>
        <w:spacing w:before="239"/>
        <w:ind w:left="946" w:hanging="358"/>
      </w:pPr>
      <w:r>
        <w:t>Policy</w:t>
      </w:r>
      <w:r>
        <w:rPr>
          <w:spacing w:val="-5"/>
        </w:rPr>
        <w:t xml:space="preserve"> </w:t>
      </w:r>
      <w:r>
        <w:t>development</w:t>
      </w:r>
      <w:r>
        <w:rPr>
          <w:spacing w:val="-5"/>
        </w:rPr>
        <w:t xml:space="preserve"> </w:t>
      </w:r>
      <w:r>
        <w:t>-</w:t>
      </w:r>
      <w:r>
        <w:rPr>
          <w:spacing w:val="-6"/>
        </w:rPr>
        <w:t xml:space="preserve"> </w:t>
      </w:r>
      <w:r>
        <w:rPr>
          <w:spacing w:val="-10"/>
        </w:rPr>
        <w:t>6</w:t>
      </w:r>
    </w:p>
    <w:p w14:paraId="67F48166" w14:textId="77777777" w:rsidR="00D52C4B" w:rsidRDefault="00DC5696">
      <w:pPr>
        <w:pStyle w:val="ListParagraph"/>
        <w:numPr>
          <w:ilvl w:val="0"/>
          <w:numId w:val="35"/>
        </w:numPr>
        <w:tabs>
          <w:tab w:val="left" w:pos="946"/>
        </w:tabs>
        <w:spacing w:before="239"/>
        <w:ind w:left="946" w:hanging="358"/>
      </w:pPr>
      <w:r>
        <w:t>Definitions</w:t>
      </w:r>
      <w:r>
        <w:rPr>
          <w:spacing w:val="-6"/>
        </w:rPr>
        <w:t xml:space="preserve"> </w:t>
      </w:r>
      <w:r>
        <w:t>-</w:t>
      </w:r>
      <w:r>
        <w:rPr>
          <w:spacing w:val="-6"/>
        </w:rPr>
        <w:t xml:space="preserve"> </w:t>
      </w:r>
      <w:r>
        <w:rPr>
          <w:spacing w:val="-10"/>
        </w:rPr>
        <w:t>7</w:t>
      </w:r>
    </w:p>
    <w:p w14:paraId="2A150B5C" w14:textId="77777777" w:rsidR="00D52C4B" w:rsidRDefault="00DC5696">
      <w:pPr>
        <w:pStyle w:val="ListParagraph"/>
        <w:numPr>
          <w:ilvl w:val="0"/>
          <w:numId w:val="35"/>
        </w:numPr>
        <w:tabs>
          <w:tab w:val="left" w:pos="946"/>
        </w:tabs>
        <w:spacing w:before="242"/>
        <w:ind w:left="946" w:hanging="358"/>
      </w:pPr>
      <w:r>
        <w:t>Curriculum</w:t>
      </w:r>
      <w:r>
        <w:rPr>
          <w:spacing w:val="-5"/>
        </w:rPr>
        <w:t xml:space="preserve"> </w:t>
      </w:r>
      <w:r>
        <w:t>-</w:t>
      </w:r>
      <w:r>
        <w:rPr>
          <w:spacing w:val="-1"/>
        </w:rPr>
        <w:t xml:space="preserve"> </w:t>
      </w:r>
      <w:r>
        <w:rPr>
          <w:spacing w:val="-10"/>
        </w:rPr>
        <w:t>7</w:t>
      </w:r>
    </w:p>
    <w:p w14:paraId="04619215" w14:textId="77777777" w:rsidR="00D52C4B" w:rsidRDefault="00DC5696">
      <w:pPr>
        <w:pStyle w:val="ListParagraph"/>
        <w:numPr>
          <w:ilvl w:val="0"/>
          <w:numId w:val="35"/>
        </w:numPr>
        <w:tabs>
          <w:tab w:val="left" w:pos="946"/>
        </w:tabs>
        <w:spacing w:before="239"/>
        <w:ind w:left="946" w:hanging="358"/>
      </w:pPr>
      <w:r>
        <w:t>Delivery</w:t>
      </w:r>
      <w:r>
        <w:rPr>
          <w:spacing w:val="-3"/>
        </w:rPr>
        <w:t xml:space="preserve"> </w:t>
      </w:r>
      <w:r>
        <w:t>of</w:t>
      </w:r>
      <w:r>
        <w:rPr>
          <w:spacing w:val="-1"/>
        </w:rPr>
        <w:t xml:space="preserve"> </w:t>
      </w:r>
      <w:r>
        <w:t>PSHE</w:t>
      </w:r>
      <w:r>
        <w:rPr>
          <w:spacing w:val="-4"/>
        </w:rPr>
        <w:t xml:space="preserve"> </w:t>
      </w:r>
      <w:r>
        <w:t>and</w:t>
      </w:r>
      <w:r>
        <w:rPr>
          <w:spacing w:val="-4"/>
        </w:rPr>
        <w:t xml:space="preserve"> </w:t>
      </w:r>
      <w:r>
        <w:t>RHSE</w:t>
      </w:r>
      <w:r>
        <w:rPr>
          <w:spacing w:val="-3"/>
        </w:rPr>
        <w:t xml:space="preserve"> </w:t>
      </w:r>
      <w:r>
        <w:t>-</w:t>
      </w:r>
      <w:r>
        <w:rPr>
          <w:spacing w:val="-1"/>
        </w:rPr>
        <w:t xml:space="preserve"> </w:t>
      </w:r>
      <w:r>
        <w:rPr>
          <w:spacing w:val="-10"/>
        </w:rPr>
        <w:t>8</w:t>
      </w:r>
    </w:p>
    <w:p w14:paraId="2E2DD1F3" w14:textId="77777777" w:rsidR="00D52C4B" w:rsidRDefault="00DC5696">
      <w:pPr>
        <w:pStyle w:val="ListParagraph"/>
        <w:numPr>
          <w:ilvl w:val="0"/>
          <w:numId w:val="35"/>
        </w:numPr>
        <w:tabs>
          <w:tab w:val="left" w:pos="946"/>
        </w:tabs>
        <w:spacing w:before="241"/>
        <w:ind w:left="946" w:hanging="358"/>
      </w:pPr>
      <w:r>
        <w:t>Roles</w:t>
      </w:r>
      <w:r>
        <w:rPr>
          <w:spacing w:val="-7"/>
        </w:rPr>
        <w:t xml:space="preserve"> </w:t>
      </w:r>
      <w:r>
        <w:t>and</w:t>
      </w:r>
      <w:r>
        <w:rPr>
          <w:spacing w:val="-6"/>
        </w:rPr>
        <w:t xml:space="preserve"> </w:t>
      </w:r>
      <w:r>
        <w:t>responsibilities</w:t>
      </w:r>
      <w:r>
        <w:rPr>
          <w:spacing w:val="-4"/>
        </w:rPr>
        <w:t xml:space="preserve"> </w:t>
      </w:r>
      <w:r>
        <w:t>-</w:t>
      </w:r>
      <w:r>
        <w:rPr>
          <w:spacing w:val="-7"/>
        </w:rPr>
        <w:t xml:space="preserve"> </w:t>
      </w:r>
      <w:r>
        <w:rPr>
          <w:spacing w:val="-10"/>
        </w:rPr>
        <w:t>9</w:t>
      </w:r>
    </w:p>
    <w:p w14:paraId="2EDC1219" w14:textId="77777777" w:rsidR="00D52C4B" w:rsidRDefault="00DC5696">
      <w:pPr>
        <w:pStyle w:val="ListParagraph"/>
        <w:numPr>
          <w:ilvl w:val="0"/>
          <w:numId w:val="35"/>
        </w:numPr>
        <w:tabs>
          <w:tab w:val="left" w:pos="946"/>
        </w:tabs>
        <w:spacing w:before="240"/>
        <w:ind w:left="946" w:hanging="358"/>
      </w:pPr>
      <w:r>
        <w:t>Parents’</w:t>
      </w:r>
      <w:r>
        <w:rPr>
          <w:spacing w:val="-7"/>
        </w:rPr>
        <w:t xml:space="preserve"> </w:t>
      </w:r>
      <w:r>
        <w:t>right</w:t>
      </w:r>
      <w:r>
        <w:rPr>
          <w:spacing w:val="-4"/>
        </w:rPr>
        <w:t xml:space="preserve"> </w:t>
      </w:r>
      <w:r>
        <w:t>to</w:t>
      </w:r>
      <w:r>
        <w:rPr>
          <w:spacing w:val="-4"/>
        </w:rPr>
        <w:t xml:space="preserve"> </w:t>
      </w:r>
      <w:r>
        <w:t>withdraw</w:t>
      </w:r>
      <w:r>
        <w:rPr>
          <w:spacing w:val="-2"/>
        </w:rPr>
        <w:t xml:space="preserve"> </w:t>
      </w:r>
      <w:r>
        <w:t>-</w:t>
      </w:r>
      <w:r>
        <w:rPr>
          <w:spacing w:val="-1"/>
        </w:rPr>
        <w:t xml:space="preserve"> </w:t>
      </w:r>
      <w:r>
        <w:rPr>
          <w:spacing w:val="-5"/>
        </w:rPr>
        <w:t>10</w:t>
      </w:r>
    </w:p>
    <w:p w14:paraId="4BAF131C" w14:textId="77777777" w:rsidR="00D52C4B" w:rsidRDefault="00DC5696">
      <w:pPr>
        <w:pStyle w:val="ListParagraph"/>
        <w:numPr>
          <w:ilvl w:val="0"/>
          <w:numId w:val="35"/>
        </w:numPr>
        <w:tabs>
          <w:tab w:val="left" w:pos="946"/>
        </w:tabs>
        <w:spacing w:before="239"/>
        <w:ind w:left="946" w:hanging="358"/>
      </w:pPr>
      <w:r>
        <w:t>Training</w:t>
      </w:r>
      <w:r>
        <w:rPr>
          <w:spacing w:val="-5"/>
        </w:rPr>
        <w:t xml:space="preserve"> </w:t>
      </w:r>
      <w:r>
        <w:t>-</w:t>
      </w:r>
      <w:r>
        <w:rPr>
          <w:spacing w:val="-2"/>
        </w:rPr>
        <w:t xml:space="preserve"> </w:t>
      </w:r>
      <w:r>
        <w:rPr>
          <w:spacing w:val="-5"/>
        </w:rPr>
        <w:t>10</w:t>
      </w:r>
    </w:p>
    <w:p w14:paraId="167D04B2" w14:textId="77777777" w:rsidR="00D52C4B" w:rsidRDefault="00DC5696">
      <w:pPr>
        <w:pStyle w:val="ListParagraph"/>
        <w:numPr>
          <w:ilvl w:val="0"/>
          <w:numId w:val="35"/>
        </w:numPr>
        <w:tabs>
          <w:tab w:val="left" w:pos="1008"/>
        </w:tabs>
        <w:spacing w:before="241"/>
        <w:ind w:left="1008" w:hanging="420"/>
      </w:pPr>
      <w:r>
        <w:t>Monitoring</w:t>
      </w:r>
      <w:r>
        <w:rPr>
          <w:spacing w:val="-8"/>
        </w:rPr>
        <w:t xml:space="preserve"> </w:t>
      </w:r>
      <w:r>
        <w:t>arrangements</w:t>
      </w:r>
      <w:r>
        <w:rPr>
          <w:spacing w:val="-6"/>
        </w:rPr>
        <w:t xml:space="preserve"> </w:t>
      </w:r>
      <w:r>
        <w:t>-</w:t>
      </w:r>
      <w:r>
        <w:rPr>
          <w:spacing w:val="-8"/>
        </w:rPr>
        <w:t xml:space="preserve"> </w:t>
      </w:r>
      <w:r>
        <w:rPr>
          <w:spacing w:val="-5"/>
        </w:rPr>
        <w:t>10</w:t>
      </w:r>
    </w:p>
    <w:p w14:paraId="5529ED3D" w14:textId="77777777" w:rsidR="00D52C4B" w:rsidRDefault="00DC5696">
      <w:pPr>
        <w:pStyle w:val="ListParagraph"/>
        <w:numPr>
          <w:ilvl w:val="0"/>
          <w:numId w:val="35"/>
        </w:numPr>
        <w:tabs>
          <w:tab w:val="left" w:pos="946"/>
        </w:tabs>
        <w:spacing w:before="239"/>
        <w:ind w:left="946" w:hanging="358"/>
      </w:pPr>
      <w:r>
        <w:rPr>
          <w:spacing w:val="-2"/>
        </w:rPr>
        <w:t>Appendices</w:t>
      </w:r>
    </w:p>
    <w:p w14:paraId="447F2F6D" w14:textId="77777777" w:rsidR="00D52C4B" w:rsidRDefault="00DC5696">
      <w:pPr>
        <w:pStyle w:val="ListParagraph"/>
        <w:numPr>
          <w:ilvl w:val="1"/>
          <w:numId w:val="35"/>
        </w:numPr>
        <w:tabs>
          <w:tab w:val="left" w:pos="1307"/>
        </w:tabs>
        <w:spacing w:before="242"/>
        <w:ind w:left="1307" w:hanging="359"/>
      </w:pPr>
      <w:r>
        <w:t>Appendix</w:t>
      </w:r>
      <w:r>
        <w:rPr>
          <w:spacing w:val="-6"/>
        </w:rPr>
        <w:t xml:space="preserve"> </w:t>
      </w:r>
      <w:r>
        <w:t>1:</w:t>
      </w:r>
      <w:r>
        <w:rPr>
          <w:spacing w:val="-6"/>
        </w:rPr>
        <w:t xml:space="preserve"> </w:t>
      </w:r>
      <w:r>
        <w:t>Curriculum</w:t>
      </w:r>
      <w:r>
        <w:rPr>
          <w:spacing w:val="-9"/>
        </w:rPr>
        <w:t xml:space="preserve"> </w:t>
      </w:r>
      <w:r>
        <w:rPr>
          <w:spacing w:val="-5"/>
        </w:rPr>
        <w:t>Map</w:t>
      </w:r>
    </w:p>
    <w:p w14:paraId="5E4B4283" w14:textId="77777777" w:rsidR="00D52C4B" w:rsidRDefault="00DC5696">
      <w:pPr>
        <w:pStyle w:val="ListParagraph"/>
        <w:numPr>
          <w:ilvl w:val="1"/>
          <w:numId w:val="35"/>
        </w:numPr>
        <w:tabs>
          <w:tab w:val="left" w:pos="1307"/>
        </w:tabs>
        <w:spacing w:before="239"/>
        <w:ind w:left="1307" w:hanging="359"/>
      </w:pPr>
      <w:r>
        <w:t>Appendix</w:t>
      </w:r>
      <w:r>
        <w:rPr>
          <w:spacing w:val="-5"/>
        </w:rPr>
        <w:t xml:space="preserve"> </w:t>
      </w:r>
      <w:r>
        <w:t>2:</w:t>
      </w:r>
      <w:r>
        <w:rPr>
          <w:spacing w:val="-3"/>
        </w:rPr>
        <w:t xml:space="preserve"> </w:t>
      </w:r>
      <w:r>
        <w:t>By</w:t>
      </w:r>
      <w:r>
        <w:rPr>
          <w:spacing w:val="-5"/>
        </w:rPr>
        <w:t xml:space="preserve"> </w:t>
      </w:r>
      <w:r>
        <w:t>the</w:t>
      </w:r>
      <w:r>
        <w:rPr>
          <w:spacing w:val="-5"/>
        </w:rPr>
        <w:t xml:space="preserve"> </w:t>
      </w:r>
      <w:r>
        <w:t>End</w:t>
      </w:r>
      <w:r>
        <w:rPr>
          <w:spacing w:val="-6"/>
        </w:rPr>
        <w:t xml:space="preserve"> </w:t>
      </w:r>
      <w:r>
        <w:t>of</w:t>
      </w:r>
      <w:r>
        <w:rPr>
          <w:spacing w:val="-2"/>
        </w:rPr>
        <w:t xml:space="preserve"> </w:t>
      </w:r>
      <w:r>
        <w:t>Primary</w:t>
      </w:r>
      <w:r>
        <w:rPr>
          <w:spacing w:val="-5"/>
        </w:rPr>
        <w:t xml:space="preserve"> </w:t>
      </w:r>
      <w:r>
        <w:t>School</w:t>
      </w:r>
      <w:r>
        <w:rPr>
          <w:spacing w:val="-4"/>
        </w:rPr>
        <w:t xml:space="preserve"> </w:t>
      </w:r>
      <w:r>
        <w:t>Pupils</w:t>
      </w:r>
      <w:r>
        <w:rPr>
          <w:spacing w:val="-3"/>
        </w:rPr>
        <w:t xml:space="preserve"> </w:t>
      </w:r>
      <w:r>
        <w:t>Should</w:t>
      </w:r>
      <w:r>
        <w:rPr>
          <w:spacing w:val="-3"/>
        </w:rPr>
        <w:t xml:space="preserve"> </w:t>
      </w:r>
      <w:r>
        <w:rPr>
          <w:spacing w:val="-2"/>
        </w:rPr>
        <w:t>Know…</w:t>
      </w:r>
    </w:p>
    <w:p w14:paraId="0843743C" w14:textId="77777777" w:rsidR="00D52C4B" w:rsidRDefault="00DC5696">
      <w:pPr>
        <w:pStyle w:val="ListParagraph"/>
        <w:numPr>
          <w:ilvl w:val="1"/>
          <w:numId w:val="35"/>
        </w:numPr>
        <w:tabs>
          <w:tab w:val="left" w:pos="1307"/>
        </w:tabs>
        <w:spacing w:before="239"/>
        <w:ind w:left="1307" w:hanging="359"/>
      </w:pPr>
      <w:r>
        <w:t>Appendix</w:t>
      </w:r>
      <w:r>
        <w:rPr>
          <w:spacing w:val="-7"/>
        </w:rPr>
        <w:t xml:space="preserve"> </w:t>
      </w:r>
      <w:r>
        <w:t>3:</w:t>
      </w:r>
      <w:r>
        <w:rPr>
          <w:spacing w:val="-5"/>
        </w:rPr>
        <w:t xml:space="preserve"> </w:t>
      </w:r>
      <w:r>
        <w:t>Parent</w:t>
      </w:r>
      <w:r>
        <w:rPr>
          <w:spacing w:val="-6"/>
        </w:rPr>
        <w:t xml:space="preserve"> </w:t>
      </w:r>
      <w:r>
        <w:t>Form</w:t>
      </w:r>
      <w:r>
        <w:rPr>
          <w:spacing w:val="-7"/>
        </w:rPr>
        <w:t xml:space="preserve"> </w:t>
      </w:r>
      <w:r>
        <w:t>(withdrawal</w:t>
      </w:r>
      <w:r>
        <w:rPr>
          <w:spacing w:val="-8"/>
        </w:rPr>
        <w:t xml:space="preserve"> </w:t>
      </w:r>
      <w:r>
        <w:t>from</w:t>
      </w:r>
      <w:r>
        <w:rPr>
          <w:spacing w:val="-7"/>
        </w:rPr>
        <w:t xml:space="preserve"> </w:t>
      </w:r>
      <w:r>
        <w:t>Sex</w:t>
      </w:r>
      <w:r>
        <w:rPr>
          <w:spacing w:val="-5"/>
        </w:rPr>
        <w:t xml:space="preserve"> </w:t>
      </w:r>
      <w:r>
        <w:t>Education</w:t>
      </w:r>
      <w:r>
        <w:rPr>
          <w:spacing w:val="-6"/>
        </w:rPr>
        <w:t xml:space="preserve"> </w:t>
      </w:r>
      <w:r>
        <w:t>within</w:t>
      </w:r>
      <w:r>
        <w:rPr>
          <w:spacing w:val="-5"/>
        </w:rPr>
        <w:t xml:space="preserve"> </w:t>
      </w:r>
      <w:r>
        <w:rPr>
          <w:spacing w:val="-2"/>
        </w:rPr>
        <w:t>PSHE)</w:t>
      </w:r>
    </w:p>
    <w:p w14:paraId="1ECED0B4" w14:textId="77777777" w:rsidR="00D52C4B" w:rsidRDefault="00D52C4B">
      <w:pPr>
        <w:pStyle w:val="ListParagraph"/>
        <w:sectPr w:rsidR="00D52C4B">
          <w:pgSz w:w="11900" w:h="16850"/>
          <w:pgMar w:top="1540" w:right="850" w:bottom="520" w:left="850" w:header="0" w:footer="325" w:gutter="0"/>
          <w:cols w:space="720"/>
        </w:sectPr>
      </w:pPr>
    </w:p>
    <w:p w14:paraId="7F2957FD" w14:textId="77777777" w:rsidR="00D52C4B" w:rsidRDefault="00DC5696">
      <w:pPr>
        <w:pStyle w:val="Heading1"/>
        <w:numPr>
          <w:ilvl w:val="0"/>
          <w:numId w:val="34"/>
        </w:numPr>
        <w:tabs>
          <w:tab w:val="left" w:pos="946"/>
        </w:tabs>
        <w:spacing w:before="77"/>
        <w:ind w:left="946" w:hanging="358"/>
        <w:jc w:val="left"/>
      </w:pPr>
      <w:r>
        <w:rPr>
          <w:color w:val="5FC9F3"/>
          <w:spacing w:val="-2"/>
        </w:rPr>
        <w:lastRenderedPageBreak/>
        <w:t>Aims:</w:t>
      </w:r>
    </w:p>
    <w:p w14:paraId="70217380" w14:textId="721978B8" w:rsidR="00D52C4B" w:rsidRDefault="00DC5696">
      <w:pPr>
        <w:pStyle w:val="BodyText"/>
        <w:spacing w:before="157" w:line="388" w:lineRule="auto"/>
        <w:ind w:left="227" w:right="604"/>
      </w:pPr>
      <w:r>
        <w:t>Daresbury Primary School</w:t>
      </w:r>
      <w:r>
        <w:rPr>
          <w:spacing w:val="-1"/>
        </w:rPr>
        <w:t xml:space="preserve"> </w:t>
      </w:r>
      <w:r>
        <w:t>is</w:t>
      </w:r>
      <w:r>
        <w:rPr>
          <w:spacing w:val="-1"/>
        </w:rPr>
        <w:t xml:space="preserve"> </w:t>
      </w:r>
      <w:r>
        <w:t>a</w:t>
      </w:r>
      <w:r>
        <w:rPr>
          <w:spacing w:val="-4"/>
        </w:rPr>
        <w:t xml:space="preserve"> </w:t>
      </w:r>
      <w:r>
        <w:t>member</w:t>
      </w:r>
      <w:r>
        <w:rPr>
          <w:spacing w:val="-3"/>
        </w:rPr>
        <w:t xml:space="preserve"> </w:t>
      </w:r>
      <w:r>
        <w:t>of</w:t>
      </w:r>
      <w:r>
        <w:rPr>
          <w:spacing w:val="-3"/>
        </w:rPr>
        <w:t xml:space="preserve"> </w:t>
      </w:r>
      <w:r>
        <w:t>the</w:t>
      </w:r>
      <w:r>
        <w:rPr>
          <w:spacing w:val="-4"/>
        </w:rPr>
        <w:t xml:space="preserve"> </w:t>
      </w:r>
      <w:r>
        <w:t>Heath</w:t>
      </w:r>
      <w:r>
        <w:rPr>
          <w:spacing w:val="-2"/>
        </w:rPr>
        <w:t xml:space="preserve"> </w:t>
      </w:r>
      <w:r>
        <w:t>Family</w:t>
      </w:r>
      <w:r>
        <w:rPr>
          <w:spacing w:val="-4"/>
        </w:rPr>
        <w:t xml:space="preserve"> </w:t>
      </w:r>
      <w:r>
        <w:t>(NW)</w:t>
      </w:r>
      <w:r>
        <w:rPr>
          <w:spacing w:val="-2"/>
        </w:rPr>
        <w:t xml:space="preserve"> </w:t>
      </w:r>
      <w:r>
        <w:t>Multi</w:t>
      </w:r>
      <w:r>
        <w:rPr>
          <w:spacing w:val="-2"/>
        </w:rPr>
        <w:t xml:space="preserve"> </w:t>
      </w:r>
      <w:r>
        <w:t>Academy</w:t>
      </w:r>
      <w:r>
        <w:rPr>
          <w:spacing w:val="-3"/>
        </w:rPr>
        <w:t xml:space="preserve"> </w:t>
      </w:r>
      <w:r>
        <w:t>Trust. Within</w:t>
      </w:r>
      <w:r>
        <w:rPr>
          <w:spacing w:val="40"/>
        </w:rPr>
        <w:t xml:space="preserve"> </w:t>
      </w:r>
      <w:r>
        <w:t>The Heath Family schools, you will see our planned curriculum:</w:t>
      </w:r>
    </w:p>
    <w:p w14:paraId="4E58F999" w14:textId="77777777" w:rsidR="00D52C4B" w:rsidRDefault="00DC5696">
      <w:pPr>
        <w:pStyle w:val="ListParagraph"/>
        <w:numPr>
          <w:ilvl w:val="0"/>
          <w:numId w:val="33"/>
        </w:numPr>
        <w:tabs>
          <w:tab w:val="left" w:pos="946"/>
        </w:tabs>
        <w:spacing w:before="2"/>
        <w:ind w:left="946" w:hanging="358"/>
      </w:pPr>
      <w:r>
        <w:t>Developing</w:t>
      </w:r>
      <w:r>
        <w:rPr>
          <w:spacing w:val="-13"/>
        </w:rPr>
        <w:t xml:space="preserve"> </w:t>
      </w:r>
      <w:r>
        <w:t>individual</w:t>
      </w:r>
      <w:r>
        <w:rPr>
          <w:spacing w:val="-12"/>
        </w:rPr>
        <w:t xml:space="preserve"> </w:t>
      </w:r>
      <w:r>
        <w:rPr>
          <w:spacing w:val="-2"/>
        </w:rPr>
        <w:t>character</w:t>
      </w:r>
    </w:p>
    <w:p w14:paraId="466C456A" w14:textId="77777777" w:rsidR="00D52C4B" w:rsidRDefault="00DC5696">
      <w:pPr>
        <w:pStyle w:val="ListParagraph"/>
        <w:numPr>
          <w:ilvl w:val="0"/>
          <w:numId w:val="33"/>
        </w:numPr>
        <w:tabs>
          <w:tab w:val="left" w:pos="946"/>
        </w:tabs>
        <w:spacing w:before="39"/>
        <w:ind w:left="946" w:hanging="358"/>
      </w:pPr>
      <w:r>
        <w:t>Driving</w:t>
      </w:r>
      <w:r>
        <w:rPr>
          <w:spacing w:val="-8"/>
        </w:rPr>
        <w:t xml:space="preserve"> </w:t>
      </w:r>
      <w:r>
        <w:t>academic</w:t>
      </w:r>
      <w:r>
        <w:rPr>
          <w:spacing w:val="-6"/>
        </w:rPr>
        <w:t xml:space="preserve"> </w:t>
      </w:r>
      <w:r>
        <w:rPr>
          <w:spacing w:val="-2"/>
        </w:rPr>
        <w:t>excellence</w:t>
      </w:r>
    </w:p>
    <w:p w14:paraId="42AFBD63" w14:textId="77777777" w:rsidR="00D52C4B" w:rsidRDefault="00DC5696">
      <w:pPr>
        <w:pStyle w:val="ListParagraph"/>
        <w:numPr>
          <w:ilvl w:val="0"/>
          <w:numId w:val="33"/>
        </w:numPr>
        <w:tabs>
          <w:tab w:val="left" w:pos="946"/>
        </w:tabs>
        <w:spacing w:before="38"/>
        <w:ind w:left="946" w:hanging="358"/>
      </w:pPr>
      <w:r>
        <w:t>Developing</w:t>
      </w:r>
      <w:r>
        <w:rPr>
          <w:spacing w:val="-10"/>
        </w:rPr>
        <w:t xml:space="preserve"> </w:t>
      </w:r>
      <w:r>
        <w:t>global</w:t>
      </w:r>
      <w:r>
        <w:rPr>
          <w:spacing w:val="-9"/>
        </w:rPr>
        <w:t xml:space="preserve"> </w:t>
      </w:r>
      <w:r>
        <w:rPr>
          <w:spacing w:val="-2"/>
        </w:rPr>
        <w:t>citizenship</w:t>
      </w:r>
    </w:p>
    <w:p w14:paraId="6B015C8C" w14:textId="77777777" w:rsidR="00D52C4B" w:rsidRDefault="00DC5696">
      <w:pPr>
        <w:pStyle w:val="ListParagraph"/>
        <w:numPr>
          <w:ilvl w:val="0"/>
          <w:numId w:val="33"/>
        </w:numPr>
        <w:tabs>
          <w:tab w:val="left" w:pos="946"/>
        </w:tabs>
        <w:spacing w:before="37"/>
        <w:ind w:left="946" w:hanging="358"/>
      </w:pPr>
      <w:r>
        <w:t>Preparing</w:t>
      </w:r>
      <w:r>
        <w:rPr>
          <w:spacing w:val="-5"/>
        </w:rPr>
        <w:t xml:space="preserve"> </w:t>
      </w:r>
      <w:r>
        <w:t>pupils</w:t>
      </w:r>
      <w:r>
        <w:rPr>
          <w:spacing w:val="-6"/>
        </w:rPr>
        <w:t xml:space="preserve"> </w:t>
      </w:r>
      <w:r>
        <w:t>for</w:t>
      </w:r>
      <w:r>
        <w:rPr>
          <w:spacing w:val="-6"/>
        </w:rPr>
        <w:t xml:space="preserve"> </w:t>
      </w:r>
      <w:r>
        <w:t>their</w:t>
      </w:r>
      <w:r>
        <w:rPr>
          <w:spacing w:val="-5"/>
        </w:rPr>
        <w:t xml:space="preserve"> </w:t>
      </w:r>
      <w:r>
        <w:rPr>
          <w:spacing w:val="-2"/>
        </w:rPr>
        <w:t>future</w:t>
      </w:r>
    </w:p>
    <w:p w14:paraId="2E48620B" w14:textId="77777777" w:rsidR="00D52C4B" w:rsidRDefault="00D52C4B">
      <w:pPr>
        <w:pStyle w:val="BodyText"/>
        <w:spacing w:before="236"/>
      </w:pPr>
    </w:p>
    <w:p w14:paraId="29E60B27" w14:textId="77777777" w:rsidR="00D52C4B" w:rsidRDefault="00DC5696">
      <w:pPr>
        <w:pStyle w:val="Heading1"/>
      </w:pPr>
      <w:r>
        <w:t>Developing</w:t>
      </w:r>
      <w:r>
        <w:rPr>
          <w:spacing w:val="-10"/>
        </w:rPr>
        <w:t xml:space="preserve"> </w:t>
      </w:r>
      <w:r>
        <w:t>Individual</w:t>
      </w:r>
      <w:r>
        <w:rPr>
          <w:spacing w:val="-9"/>
        </w:rPr>
        <w:t xml:space="preserve"> </w:t>
      </w:r>
      <w:r>
        <w:rPr>
          <w:spacing w:val="-2"/>
        </w:rPr>
        <w:t>Character</w:t>
      </w:r>
    </w:p>
    <w:p w14:paraId="794691C2" w14:textId="77777777" w:rsidR="00D52C4B" w:rsidRDefault="00DC5696">
      <w:pPr>
        <w:pStyle w:val="BodyText"/>
        <w:spacing w:before="157" w:line="276" w:lineRule="auto"/>
        <w:ind w:left="227" w:right="220"/>
        <w:jc w:val="both"/>
      </w:pPr>
      <w:r>
        <w:t>Our overarching aim is to nurture children who are happy, healthy (both physically and mentally)</w:t>
      </w:r>
      <w:r>
        <w:rPr>
          <w:spacing w:val="40"/>
        </w:rPr>
        <w:t xml:space="preserve"> </w:t>
      </w:r>
      <w:r>
        <w:t>and equipped to live positive lives both now and in the future. Through carefully selected programs and enriching activities that enhance our academic offer, we deliver a strong character-building curriculum that exceeds other curriculum areas.</w:t>
      </w:r>
    </w:p>
    <w:p w14:paraId="2352C154" w14:textId="3B46C7B7" w:rsidR="00D52C4B" w:rsidRDefault="00DC5696">
      <w:pPr>
        <w:pStyle w:val="BodyText"/>
        <w:spacing w:before="121" w:line="276" w:lineRule="auto"/>
        <w:ind w:left="227" w:right="220"/>
        <w:jc w:val="both"/>
      </w:pPr>
      <w:r>
        <w:t>Our schools teach and promote the core values of kindness,</w:t>
      </w:r>
      <w:r>
        <w:rPr>
          <w:spacing w:val="33"/>
        </w:rPr>
        <w:t xml:space="preserve"> </w:t>
      </w:r>
      <w:r>
        <w:t>integrity and tenacity. Adults act as</w:t>
      </w:r>
      <w:r>
        <w:rPr>
          <w:spacing w:val="40"/>
        </w:rPr>
        <w:t xml:space="preserve"> </w:t>
      </w:r>
      <w:r>
        <w:t>role models to</w:t>
      </w:r>
      <w:r>
        <w:t xml:space="preserve"> ensure that our values are explicitly taught, not only as part of the</w:t>
      </w:r>
      <w:r>
        <w:rPr>
          <w:spacing w:val="80"/>
        </w:rPr>
        <w:t xml:space="preserve"> </w:t>
      </w:r>
      <w:r>
        <w:t>curriculum, but in all other interactions with our pupils. We develop the confidence, social and communication skills of individuals so that each can thrive in any situation.</w:t>
      </w:r>
    </w:p>
    <w:p w14:paraId="38CF851D" w14:textId="77777777" w:rsidR="00D52C4B" w:rsidRDefault="00D52C4B">
      <w:pPr>
        <w:pStyle w:val="BodyText"/>
      </w:pPr>
    </w:p>
    <w:p w14:paraId="0C327BF6" w14:textId="77777777" w:rsidR="00D52C4B" w:rsidRDefault="00D52C4B">
      <w:pPr>
        <w:pStyle w:val="BodyText"/>
        <w:spacing w:before="25"/>
      </w:pPr>
    </w:p>
    <w:p w14:paraId="07CA385B" w14:textId="77777777" w:rsidR="00D52C4B" w:rsidRDefault="00DC5696">
      <w:pPr>
        <w:pStyle w:val="Heading1"/>
      </w:pPr>
      <w:r>
        <w:t>Academic</w:t>
      </w:r>
      <w:r>
        <w:rPr>
          <w:spacing w:val="-6"/>
        </w:rPr>
        <w:t xml:space="preserve"> </w:t>
      </w:r>
      <w:r>
        <w:rPr>
          <w:spacing w:val="-2"/>
        </w:rPr>
        <w:t>Excellence</w:t>
      </w:r>
    </w:p>
    <w:p w14:paraId="73E0A012" w14:textId="77777777" w:rsidR="00D52C4B" w:rsidRDefault="00DC5696">
      <w:pPr>
        <w:pStyle w:val="BodyText"/>
        <w:spacing w:before="160" w:line="276" w:lineRule="auto"/>
        <w:ind w:left="227" w:right="221"/>
        <w:jc w:val="both"/>
      </w:pPr>
      <w:r>
        <w:t>Our schools deliver the national curriculum. Through well-planned and sequenced learning experiences, we expose our pupils to the “best of the best”, building cultural capital and providing our pupils with meaningful experiences that allow them to make connections with the world around them. Excellent teaching enables our pupils to achieve highly in public examinations.</w:t>
      </w:r>
    </w:p>
    <w:p w14:paraId="0B69C868" w14:textId="77777777" w:rsidR="00D52C4B" w:rsidRDefault="00D52C4B">
      <w:pPr>
        <w:pStyle w:val="BodyText"/>
      </w:pPr>
    </w:p>
    <w:p w14:paraId="7439E69D" w14:textId="77777777" w:rsidR="00D52C4B" w:rsidRDefault="00D52C4B">
      <w:pPr>
        <w:pStyle w:val="BodyText"/>
        <w:spacing w:before="25"/>
      </w:pPr>
    </w:p>
    <w:p w14:paraId="6C511503" w14:textId="77777777" w:rsidR="00D52C4B" w:rsidRDefault="00DC5696">
      <w:pPr>
        <w:pStyle w:val="Heading1"/>
      </w:pPr>
      <w:r>
        <w:t>Global</w:t>
      </w:r>
      <w:r>
        <w:rPr>
          <w:spacing w:val="-3"/>
        </w:rPr>
        <w:t xml:space="preserve"> </w:t>
      </w:r>
      <w:r>
        <w:rPr>
          <w:spacing w:val="-2"/>
        </w:rPr>
        <w:t>Citizenship</w:t>
      </w:r>
    </w:p>
    <w:p w14:paraId="7D9FF737" w14:textId="77777777" w:rsidR="00D52C4B" w:rsidRDefault="00DC5696">
      <w:pPr>
        <w:pStyle w:val="BodyText"/>
        <w:spacing w:before="157" w:line="276" w:lineRule="auto"/>
        <w:ind w:left="227" w:right="225"/>
        <w:jc w:val="both"/>
      </w:pPr>
      <w:r>
        <w:t>Our curriculum prepares pupils to be global citizens. We have selected topics and programs that develop our pupils’ understanding of issues affecting them, the global community and the environment. We provide experiences that encourage pupils to explore issues of social justice and create opportunities for them to have their voices heard.</w:t>
      </w:r>
    </w:p>
    <w:p w14:paraId="7CDC052B" w14:textId="77777777" w:rsidR="00D52C4B" w:rsidRDefault="00D52C4B">
      <w:pPr>
        <w:pStyle w:val="BodyText"/>
      </w:pPr>
    </w:p>
    <w:p w14:paraId="1FBF3D22" w14:textId="77777777" w:rsidR="00D52C4B" w:rsidRDefault="00D52C4B">
      <w:pPr>
        <w:pStyle w:val="BodyText"/>
        <w:spacing w:before="25"/>
      </w:pPr>
    </w:p>
    <w:p w14:paraId="0698F43B" w14:textId="77777777" w:rsidR="00D52C4B" w:rsidRDefault="00DC5696">
      <w:pPr>
        <w:pStyle w:val="Heading1"/>
      </w:pPr>
      <w:r>
        <w:t>Preparing</w:t>
      </w:r>
      <w:r>
        <w:rPr>
          <w:spacing w:val="-7"/>
        </w:rPr>
        <w:t xml:space="preserve"> </w:t>
      </w:r>
      <w:r>
        <w:t>for</w:t>
      </w:r>
      <w:r>
        <w:rPr>
          <w:spacing w:val="-5"/>
        </w:rPr>
        <w:t xml:space="preserve"> </w:t>
      </w:r>
      <w:r>
        <w:t>their</w:t>
      </w:r>
      <w:r>
        <w:rPr>
          <w:spacing w:val="-4"/>
        </w:rPr>
        <w:t xml:space="preserve"> </w:t>
      </w:r>
      <w:r>
        <w:rPr>
          <w:spacing w:val="-2"/>
        </w:rPr>
        <w:t>future</w:t>
      </w:r>
    </w:p>
    <w:p w14:paraId="34DE3BB9" w14:textId="77777777" w:rsidR="00D52C4B" w:rsidRDefault="00DC5696">
      <w:pPr>
        <w:pStyle w:val="BodyText"/>
        <w:spacing w:before="158" w:line="276" w:lineRule="auto"/>
        <w:ind w:left="227" w:right="218"/>
        <w:jc w:val="both"/>
      </w:pPr>
      <w:r>
        <w:t>Planned throughout our curriculum are deliberate opportunities to broaden our pupils’ outlooks. At key points in our curriculum, we provide opportunities for our pupils to explore the future stages of their learning and the world of work. We ensure that, rather than just talking about careers, we plan opportunities for them to experience different jobs and interact with the people that do them.</w:t>
      </w:r>
      <w:r>
        <w:rPr>
          <w:spacing w:val="40"/>
        </w:rPr>
        <w:t xml:space="preserve"> </w:t>
      </w:r>
      <w:r>
        <w:t>We enrich our</w:t>
      </w:r>
      <w:r>
        <w:rPr>
          <w:spacing w:val="-1"/>
        </w:rPr>
        <w:t xml:space="preserve"> </w:t>
      </w:r>
      <w:r>
        <w:t>curriculum</w:t>
      </w:r>
      <w:r>
        <w:rPr>
          <w:spacing w:val="-1"/>
        </w:rPr>
        <w:t xml:space="preserve"> </w:t>
      </w:r>
      <w:r>
        <w:t>with trips to</w:t>
      </w:r>
      <w:r>
        <w:rPr>
          <w:spacing w:val="-2"/>
        </w:rPr>
        <w:t xml:space="preserve"> </w:t>
      </w:r>
      <w:r>
        <w:t>universities and</w:t>
      </w:r>
      <w:r>
        <w:rPr>
          <w:spacing w:val="-2"/>
        </w:rPr>
        <w:t xml:space="preserve"> </w:t>
      </w:r>
      <w:r>
        <w:t>workplaces</w:t>
      </w:r>
      <w:r>
        <w:rPr>
          <w:spacing w:val="-2"/>
        </w:rPr>
        <w:t xml:space="preserve"> </w:t>
      </w:r>
      <w:r>
        <w:t>to</w:t>
      </w:r>
      <w:r>
        <w:rPr>
          <w:spacing w:val="-2"/>
        </w:rPr>
        <w:t xml:space="preserve"> </w:t>
      </w:r>
      <w:r>
        <w:t>ensure</w:t>
      </w:r>
      <w:r>
        <w:rPr>
          <w:spacing w:val="-1"/>
        </w:rPr>
        <w:t xml:space="preserve"> </w:t>
      </w:r>
      <w:r>
        <w:t>our pupils are</w:t>
      </w:r>
      <w:r>
        <w:rPr>
          <w:spacing w:val="-2"/>
        </w:rPr>
        <w:t xml:space="preserve"> </w:t>
      </w:r>
      <w:r>
        <w:t>fully aware</w:t>
      </w:r>
      <w:r>
        <w:rPr>
          <w:spacing w:val="-1"/>
        </w:rPr>
        <w:t xml:space="preserve"> </w:t>
      </w:r>
      <w:r>
        <w:t>of what they can go on to achieve.</w:t>
      </w:r>
    </w:p>
    <w:p w14:paraId="4CA5FC34" w14:textId="77777777" w:rsidR="00D52C4B" w:rsidRDefault="00D52C4B">
      <w:pPr>
        <w:pStyle w:val="BodyText"/>
        <w:spacing w:line="276" w:lineRule="auto"/>
        <w:jc w:val="both"/>
        <w:sectPr w:rsidR="00D52C4B">
          <w:pgSz w:w="11900" w:h="16850"/>
          <w:pgMar w:top="1540" w:right="850" w:bottom="520" w:left="850" w:header="0" w:footer="325" w:gutter="0"/>
          <w:cols w:space="720"/>
        </w:sectPr>
      </w:pPr>
    </w:p>
    <w:p w14:paraId="16C9221F" w14:textId="77777777" w:rsidR="00D52C4B" w:rsidRDefault="00DC5696">
      <w:pPr>
        <w:pStyle w:val="BodyText"/>
        <w:spacing w:before="77"/>
        <w:ind w:left="227"/>
      </w:pPr>
      <w:r>
        <w:lastRenderedPageBreak/>
        <w:t>In</w:t>
      </w:r>
      <w:r>
        <w:rPr>
          <w:spacing w:val="-10"/>
        </w:rPr>
        <w:t xml:space="preserve"> </w:t>
      </w:r>
      <w:r>
        <w:t>relation</w:t>
      </w:r>
      <w:r>
        <w:rPr>
          <w:spacing w:val="-5"/>
        </w:rPr>
        <w:t xml:space="preserve"> </w:t>
      </w:r>
      <w:r>
        <w:t>specifically</w:t>
      </w:r>
      <w:r>
        <w:rPr>
          <w:spacing w:val="-7"/>
        </w:rPr>
        <w:t xml:space="preserve"> </w:t>
      </w:r>
      <w:r>
        <w:t>to</w:t>
      </w:r>
      <w:r>
        <w:rPr>
          <w:spacing w:val="-7"/>
        </w:rPr>
        <w:t xml:space="preserve"> </w:t>
      </w:r>
      <w:r>
        <w:t>relationships,</w:t>
      </w:r>
      <w:r>
        <w:rPr>
          <w:spacing w:val="-4"/>
        </w:rPr>
        <w:t xml:space="preserve"> </w:t>
      </w:r>
      <w:r>
        <w:t>health</w:t>
      </w:r>
      <w:r>
        <w:rPr>
          <w:spacing w:val="-4"/>
        </w:rPr>
        <w:t xml:space="preserve"> </w:t>
      </w:r>
      <w:r>
        <w:t>and</w:t>
      </w:r>
      <w:r>
        <w:rPr>
          <w:spacing w:val="-9"/>
        </w:rPr>
        <w:t xml:space="preserve"> </w:t>
      </w:r>
      <w:r>
        <w:t>sex</w:t>
      </w:r>
      <w:r>
        <w:rPr>
          <w:spacing w:val="-5"/>
        </w:rPr>
        <w:t xml:space="preserve"> </w:t>
      </w:r>
      <w:r>
        <w:t>education</w:t>
      </w:r>
      <w:r>
        <w:rPr>
          <w:spacing w:val="-6"/>
        </w:rPr>
        <w:t xml:space="preserve"> </w:t>
      </w:r>
      <w:r>
        <w:t>(RHSE),</w:t>
      </w:r>
      <w:r>
        <w:rPr>
          <w:spacing w:val="-6"/>
        </w:rPr>
        <w:t xml:space="preserve"> </w:t>
      </w:r>
      <w:r>
        <w:t>we</w:t>
      </w:r>
      <w:r>
        <w:rPr>
          <w:spacing w:val="-5"/>
        </w:rPr>
        <w:t xml:space="preserve"> </w:t>
      </w:r>
      <w:r>
        <w:t>aim</w:t>
      </w:r>
      <w:r>
        <w:rPr>
          <w:spacing w:val="-6"/>
        </w:rPr>
        <w:t xml:space="preserve"> </w:t>
      </w:r>
      <w:r>
        <w:rPr>
          <w:spacing w:val="-5"/>
        </w:rPr>
        <w:t>to:</w:t>
      </w:r>
    </w:p>
    <w:p w14:paraId="3D2EC0D3" w14:textId="77777777" w:rsidR="00D52C4B" w:rsidRDefault="00DC5696">
      <w:pPr>
        <w:pStyle w:val="ListParagraph"/>
        <w:numPr>
          <w:ilvl w:val="0"/>
          <w:numId w:val="32"/>
        </w:numPr>
        <w:tabs>
          <w:tab w:val="left" w:pos="946"/>
        </w:tabs>
        <w:spacing w:before="157"/>
        <w:ind w:left="946" w:hanging="358"/>
      </w:pPr>
      <w:r>
        <w:t>Provide</w:t>
      </w:r>
      <w:r>
        <w:rPr>
          <w:spacing w:val="-8"/>
        </w:rPr>
        <w:t xml:space="preserve"> </w:t>
      </w:r>
      <w:r>
        <w:t>a</w:t>
      </w:r>
      <w:r>
        <w:rPr>
          <w:spacing w:val="-6"/>
        </w:rPr>
        <w:t xml:space="preserve"> </w:t>
      </w:r>
      <w:r>
        <w:t>framework</w:t>
      </w:r>
      <w:r>
        <w:rPr>
          <w:spacing w:val="-6"/>
        </w:rPr>
        <w:t xml:space="preserve"> </w:t>
      </w:r>
      <w:r>
        <w:t>in</w:t>
      </w:r>
      <w:r>
        <w:rPr>
          <w:spacing w:val="-7"/>
        </w:rPr>
        <w:t xml:space="preserve"> </w:t>
      </w:r>
      <w:r>
        <w:t>which</w:t>
      </w:r>
      <w:r>
        <w:rPr>
          <w:spacing w:val="-5"/>
        </w:rPr>
        <w:t xml:space="preserve"> </w:t>
      </w:r>
      <w:r>
        <w:t>sensitive</w:t>
      </w:r>
      <w:r>
        <w:rPr>
          <w:spacing w:val="-6"/>
        </w:rPr>
        <w:t xml:space="preserve"> </w:t>
      </w:r>
      <w:r>
        <w:t>discussions</w:t>
      </w:r>
      <w:r>
        <w:rPr>
          <w:spacing w:val="-5"/>
        </w:rPr>
        <w:t xml:space="preserve"> </w:t>
      </w:r>
      <w:r>
        <w:t>can</w:t>
      </w:r>
      <w:r>
        <w:rPr>
          <w:spacing w:val="-7"/>
        </w:rPr>
        <w:t xml:space="preserve"> </w:t>
      </w:r>
      <w:r>
        <w:t>take</w:t>
      </w:r>
      <w:r>
        <w:rPr>
          <w:spacing w:val="-6"/>
        </w:rPr>
        <w:t xml:space="preserve"> </w:t>
      </w:r>
      <w:proofErr w:type="gramStart"/>
      <w:r>
        <w:rPr>
          <w:spacing w:val="-2"/>
        </w:rPr>
        <w:t>place;</w:t>
      </w:r>
      <w:proofErr w:type="gramEnd"/>
    </w:p>
    <w:p w14:paraId="45A83605" w14:textId="77777777" w:rsidR="00D52C4B" w:rsidRDefault="00DC5696">
      <w:pPr>
        <w:pStyle w:val="ListParagraph"/>
        <w:numPr>
          <w:ilvl w:val="0"/>
          <w:numId w:val="32"/>
        </w:numPr>
        <w:tabs>
          <w:tab w:val="left" w:pos="946"/>
        </w:tabs>
        <w:spacing w:before="158"/>
        <w:ind w:left="946" w:hanging="358"/>
      </w:pPr>
      <w:r>
        <w:t>Help</w:t>
      </w:r>
      <w:r>
        <w:rPr>
          <w:spacing w:val="-9"/>
        </w:rPr>
        <w:t xml:space="preserve"> </w:t>
      </w:r>
      <w:r>
        <w:t>pupils</w:t>
      </w:r>
      <w:r>
        <w:rPr>
          <w:spacing w:val="-6"/>
        </w:rPr>
        <w:t xml:space="preserve"> </w:t>
      </w:r>
      <w:r>
        <w:t>develop</w:t>
      </w:r>
      <w:r>
        <w:rPr>
          <w:spacing w:val="-7"/>
        </w:rPr>
        <w:t xml:space="preserve"> </w:t>
      </w:r>
      <w:r>
        <w:t>feelings</w:t>
      </w:r>
      <w:r>
        <w:rPr>
          <w:spacing w:val="-6"/>
        </w:rPr>
        <w:t xml:space="preserve"> </w:t>
      </w:r>
      <w:r>
        <w:t>of</w:t>
      </w:r>
      <w:r>
        <w:rPr>
          <w:spacing w:val="-7"/>
        </w:rPr>
        <w:t xml:space="preserve"> </w:t>
      </w:r>
      <w:r>
        <w:t>self-respect,</w:t>
      </w:r>
      <w:r>
        <w:rPr>
          <w:spacing w:val="-5"/>
        </w:rPr>
        <w:t xml:space="preserve"> </w:t>
      </w:r>
      <w:r>
        <w:t>confidence</w:t>
      </w:r>
      <w:r>
        <w:rPr>
          <w:spacing w:val="-7"/>
        </w:rPr>
        <w:t xml:space="preserve"> </w:t>
      </w:r>
      <w:r>
        <w:t>and</w:t>
      </w:r>
      <w:r>
        <w:rPr>
          <w:spacing w:val="-6"/>
        </w:rPr>
        <w:t xml:space="preserve"> </w:t>
      </w:r>
      <w:proofErr w:type="gramStart"/>
      <w:r>
        <w:rPr>
          <w:spacing w:val="-2"/>
        </w:rPr>
        <w:t>empathy;</w:t>
      </w:r>
      <w:proofErr w:type="gramEnd"/>
    </w:p>
    <w:p w14:paraId="612D2FB6" w14:textId="77777777" w:rsidR="00D52C4B" w:rsidRDefault="00DC5696">
      <w:pPr>
        <w:pStyle w:val="ListParagraph"/>
        <w:numPr>
          <w:ilvl w:val="0"/>
          <w:numId w:val="32"/>
        </w:numPr>
        <w:tabs>
          <w:tab w:val="left" w:pos="946"/>
          <w:tab w:val="left" w:pos="948"/>
        </w:tabs>
        <w:spacing w:before="157" w:line="278" w:lineRule="auto"/>
        <w:ind w:right="391"/>
      </w:pPr>
      <w:r>
        <w:t>Prepare</w:t>
      </w:r>
      <w:r>
        <w:rPr>
          <w:spacing w:val="-1"/>
        </w:rPr>
        <w:t xml:space="preserve"> </w:t>
      </w:r>
      <w:r>
        <w:t>pupils</w:t>
      </w:r>
      <w:r>
        <w:rPr>
          <w:spacing w:val="-4"/>
        </w:rPr>
        <w:t xml:space="preserve"> </w:t>
      </w:r>
      <w:r>
        <w:t>for</w:t>
      </w:r>
      <w:r>
        <w:rPr>
          <w:spacing w:val="-3"/>
        </w:rPr>
        <w:t xml:space="preserve"> </w:t>
      </w:r>
      <w:r>
        <w:t>puberty, and</w:t>
      </w:r>
      <w:r>
        <w:rPr>
          <w:spacing w:val="-4"/>
        </w:rPr>
        <w:t xml:space="preserve"> </w:t>
      </w:r>
      <w:r>
        <w:t>give</w:t>
      </w:r>
      <w:r>
        <w:rPr>
          <w:spacing w:val="-4"/>
        </w:rPr>
        <w:t xml:space="preserve"> </w:t>
      </w:r>
      <w:r>
        <w:t>them</w:t>
      </w:r>
      <w:r>
        <w:rPr>
          <w:spacing w:val="-3"/>
        </w:rPr>
        <w:t xml:space="preserve"> </w:t>
      </w:r>
      <w:r>
        <w:t>an</w:t>
      </w:r>
      <w:r>
        <w:rPr>
          <w:spacing w:val="-2"/>
        </w:rPr>
        <w:t xml:space="preserve"> </w:t>
      </w:r>
      <w:r>
        <w:t>understanding</w:t>
      </w:r>
      <w:r>
        <w:rPr>
          <w:spacing w:val="-2"/>
        </w:rPr>
        <w:t xml:space="preserve"> </w:t>
      </w:r>
      <w:r>
        <w:t>of</w:t>
      </w:r>
      <w:r>
        <w:rPr>
          <w:spacing w:val="-3"/>
        </w:rPr>
        <w:t xml:space="preserve"> </w:t>
      </w:r>
      <w:r>
        <w:t>sexual</w:t>
      </w:r>
      <w:r>
        <w:rPr>
          <w:spacing w:val="-3"/>
        </w:rPr>
        <w:t xml:space="preserve"> </w:t>
      </w:r>
      <w:r>
        <w:t>development and</w:t>
      </w:r>
      <w:r>
        <w:rPr>
          <w:spacing w:val="-6"/>
        </w:rPr>
        <w:t xml:space="preserve"> </w:t>
      </w:r>
      <w:r>
        <w:t xml:space="preserve">the importance of health and </w:t>
      </w:r>
      <w:proofErr w:type="gramStart"/>
      <w:r>
        <w:t>hygiene;</w:t>
      </w:r>
      <w:proofErr w:type="gramEnd"/>
    </w:p>
    <w:p w14:paraId="1D8C476A" w14:textId="77777777" w:rsidR="00D52C4B" w:rsidRDefault="00DC5696">
      <w:pPr>
        <w:pStyle w:val="ListParagraph"/>
        <w:numPr>
          <w:ilvl w:val="0"/>
          <w:numId w:val="32"/>
        </w:numPr>
        <w:tabs>
          <w:tab w:val="left" w:pos="946"/>
        </w:tabs>
        <w:spacing w:before="116"/>
        <w:ind w:left="946" w:hanging="358"/>
      </w:pPr>
      <w:r>
        <w:t>Create</w:t>
      </w:r>
      <w:r>
        <w:rPr>
          <w:spacing w:val="-7"/>
        </w:rPr>
        <w:t xml:space="preserve"> </w:t>
      </w:r>
      <w:r>
        <w:t>a</w:t>
      </w:r>
      <w:r>
        <w:rPr>
          <w:spacing w:val="-7"/>
        </w:rPr>
        <w:t xml:space="preserve"> </w:t>
      </w:r>
      <w:r>
        <w:t>positive</w:t>
      </w:r>
      <w:r>
        <w:rPr>
          <w:spacing w:val="-6"/>
        </w:rPr>
        <w:t xml:space="preserve"> </w:t>
      </w:r>
      <w:r>
        <w:t>culture</w:t>
      </w:r>
      <w:r>
        <w:rPr>
          <w:spacing w:val="-9"/>
        </w:rPr>
        <w:t xml:space="preserve"> </w:t>
      </w:r>
      <w:r>
        <w:t>around</w:t>
      </w:r>
      <w:r>
        <w:rPr>
          <w:spacing w:val="-5"/>
        </w:rPr>
        <w:t xml:space="preserve"> </w:t>
      </w:r>
      <w:r>
        <w:t>the</w:t>
      </w:r>
      <w:r>
        <w:rPr>
          <w:spacing w:val="-5"/>
        </w:rPr>
        <w:t xml:space="preserve"> </w:t>
      </w:r>
      <w:r>
        <w:t>issues</w:t>
      </w:r>
      <w:r>
        <w:rPr>
          <w:spacing w:val="-7"/>
        </w:rPr>
        <w:t xml:space="preserve"> </w:t>
      </w:r>
      <w:r>
        <w:t>related</w:t>
      </w:r>
      <w:r>
        <w:rPr>
          <w:spacing w:val="-4"/>
        </w:rPr>
        <w:t xml:space="preserve"> </w:t>
      </w:r>
      <w:r>
        <w:t>to</w:t>
      </w:r>
      <w:r>
        <w:rPr>
          <w:spacing w:val="-6"/>
        </w:rPr>
        <w:t xml:space="preserve"> </w:t>
      </w:r>
      <w:r>
        <w:t>sexuality</w:t>
      </w:r>
      <w:r>
        <w:rPr>
          <w:spacing w:val="-4"/>
        </w:rPr>
        <w:t xml:space="preserve"> </w:t>
      </w:r>
      <w:r>
        <w:t>and</w:t>
      </w:r>
      <w:r>
        <w:rPr>
          <w:spacing w:val="-6"/>
        </w:rPr>
        <w:t xml:space="preserve"> </w:t>
      </w:r>
      <w:proofErr w:type="gramStart"/>
      <w:r>
        <w:rPr>
          <w:spacing w:val="-2"/>
        </w:rPr>
        <w:t>relationships;</w:t>
      </w:r>
      <w:proofErr w:type="gramEnd"/>
    </w:p>
    <w:p w14:paraId="299C6F5F" w14:textId="77777777" w:rsidR="00D52C4B" w:rsidRDefault="00DC5696">
      <w:pPr>
        <w:pStyle w:val="ListParagraph"/>
        <w:numPr>
          <w:ilvl w:val="0"/>
          <w:numId w:val="32"/>
        </w:numPr>
        <w:tabs>
          <w:tab w:val="left" w:pos="946"/>
        </w:tabs>
        <w:spacing w:before="158"/>
        <w:ind w:left="946" w:hanging="358"/>
      </w:pPr>
      <w:r>
        <w:t>Teach</w:t>
      </w:r>
      <w:r>
        <w:rPr>
          <w:spacing w:val="-7"/>
        </w:rPr>
        <w:t xml:space="preserve"> </w:t>
      </w:r>
      <w:r>
        <w:t>pupils</w:t>
      </w:r>
      <w:r>
        <w:rPr>
          <w:spacing w:val="-4"/>
        </w:rPr>
        <w:t xml:space="preserve"> </w:t>
      </w:r>
      <w:r>
        <w:t>the</w:t>
      </w:r>
      <w:r>
        <w:rPr>
          <w:spacing w:val="-7"/>
        </w:rPr>
        <w:t xml:space="preserve"> </w:t>
      </w:r>
      <w:r>
        <w:t>correct</w:t>
      </w:r>
      <w:r>
        <w:rPr>
          <w:spacing w:val="-5"/>
        </w:rPr>
        <w:t xml:space="preserve"> </w:t>
      </w:r>
      <w:r>
        <w:t>vocabulary</w:t>
      </w:r>
      <w:r>
        <w:rPr>
          <w:spacing w:val="-6"/>
        </w:rPr>
        <w:t xml:space="preserve"> </w:t>
      </w:r>
      <w:r>
        <w:t>to</w:t>
      </w:r>
      <w:r>
        <w:rPr>
          <w:spacing w:val="-5"/>
        </w:rPr>
        <w:t xml:space="preserve"> </w:t>
      </w:r>
      <w:r>
        <w:t>describe</w:t>
      </w:r>
      <w:r>
        <w:rPr>
          <w:spacing w:val="-6"/>
        </w:rPr>
        <w:t xml:space="preserve"> </w:t>
      </w:r>
      <w:r>
        <w:t>themselves</w:t>
      </w:r>
      <w:r>
        <w:rPr>
          <w:spacing w:val="-5"/>
        </w:rPr>
        <w:t xml:space="preserve"> </w:t>
      </w:r>
      <w:r>
        <w:t>and</w:t>
      </w:r>
      <w:r>
        <w:rPr>
          <w:spacing w:val="-7"/>
        </w:rPr>
        <w:t xml:space="preserve"> </w:t>
      </w:r>
      <w:r>
        <w:t>their</w:t>
      </w:r>
      <w:r>
        <w:rPr>
          <w:spacing w:val="-3"/>
        </w:rPr>
        <w:t xml:space="preserve"> </w:t>
      </w:r>
      <w:r>
        <w:rPr>
          <w:spacing w:val="-2"/>
        </w:rPr>
        <w:t>bodies.</w:t>
      </w:r>
    </w:p>
    <w:p w14:paraId="71695C63" w14:textId="77777777" w:rsidR="00D52C4B" w:rsidRDefault="00D52C4B">
      <w:pPr>
        <w:pStyle w:val="BodyText"/>
      </w:pPr>
    </w:p>
    <w:p w14:paraId="720A29BD" w14:textId="77777777" w:rsidR="00D52C4B" w:rsidRDefault="00D52C4B">
      <w:pPr>
        <w:pStyle w:val="BodyText"/>
        <w:spacing w:before="239"/>
      </w:pPr>
    </w:p>
    <w:p w14:paraId="0AF02788" w14:textId="77777777" w:rsidR="00D52C4B" w:rsidRDefault="00DC5696">
      <w:pPr>
        <w:pStyle w:val="Heading1"/>
        <w:numPr>
          <w:ilvl w:val="0"/>
          <w:numId w:val="34"/>
        </w:numPr>
        <w:tabs>
          <w:tab w:val="left" w:pos="473"/>
        </w:tabs>
        <w:ind w:left="473" w:hanging="246"/>
        <w:jc w:val="left"/>
      </w:pPr>
      <w:r>
        <w:rPr>
          <w:color w:val="5FC9F3"/>
        </w:rPr>
        <w:t>Statutory</w:t>
      </w:r>
      <w:r>
        <w:rPr>
          <w:color w:val="5FC9F3"/>
          <w:spacing w:val="-10"/>
        </w:rPr>
        <w:t xml:space="preserve"> </w:t>
      </w:r>
      <w:r>
        <w:rPr>
          <w:color w:val="5FC9F3"/>
          <w:spacing w:val="-2"/>
        </w:rPr>
        <w:t>requirements</w:t>
      </w:r>
    </w:p>
    <w:p w14:paraId="3A29473A" w14:textId="77777777" w:rsidR="00D52C4B" w:rsidRDefault="00DC5696">
      <w:pPr>
        <w:spacing w:before="159" w:line="276" w:lineRule="auto"/>
        <w:ind w:left="227"/>
        <w:rPr>
          <w:sz w:val="24"/>
        </w:rPr>
      </w:pPr>
      <w:r>
        <w:rPr>
          <w:sz w:val="24"/>
        </w:rPr>
        <w:t>As</w:t>
      </w:r>
      <w:r>
        <w:rPr>
          <w:spacing w:val="-3"/>
          <w:sz w:val="24"/>
        </w:rPr>
        <w:t xml:space="preserve"> </w:t>
      </w:r>
      <w:r>
        <w:rPr>
          <w:sz w:val="24"/>
        </w:rPr>
        <w:t>a</w:t>
      </w:r>
      <w:r>
        <w:rPr>
          <w:spacing w:val="-2"/>
          <w:sz w:val="24"/>
        </w:rPr>
        <w:t xml:space="preserve"> </w:t>
      </w:r>
      <w:r>
        <w:rPr>
          <w:sz w:val="24"/>
        </w:rPr>
        <w:t>primary</w:t>
      </w:r>
      <w:r>
        <w:rPr>
          <w:spacing w:val="-3"/>
          <w:sz w:val="24"/>
        </w:rPr>
        <w:t xml:space="preserve"> </w:t>
      </w:r>
      <w:r>
        <w:rPr>
          <w:sz w:val="24"/>
        </w:rPr>
        <w:t>academy</w:t>
      </w:r>
      <w:r>
        <w:rPr>
          <w:spacing w:val="-5"/>
          <w:sz w:val="24"/>
        </w:rPr>
        <w:t xml:space="preserve"> </w:t>
      </w:r>
      <w:r>
        <w:rPr>
          <w:sz w:val="24"/>
        </w:rPr>
        <w:t>school</w:t>
      </w:r>
      <w:r>
        <w:rPr>
          <w:spacing w:val="-3"/>
          <w:sz w:val="24"/>
        </w:rPr>
        <w:t xml:space="preserve"> </w:t>
      </w:r>
      <w:r>
        <w:rPr>
          <w:sz w:val="24"/>
        </w:rPr>
        <w:t>we</w:t>
      </w:r>
      <w:r>
        <w:rPr>
          <w:spacing w:val="-3"/>
          <w:sz w:val="24"/>
        </w:rPr>
        <w:t xml:space="preserve"> </w:t>
      </w:r>
      <w:r>
        <w:rPr>
          <w:sz w:val="24"/>
        </w:rPr>
        <w:t>must</w:t>
      </w:r>
      <w:r>
        <w:rPr>
          <w:spacing w:val="-3"/>
          <w:sz w:val="24"/>
        </w:rPr>
        <w:t xml:space="preserve"> </w:t>
      </w:r>
      <w:r>
        <w:rPr>
          <w:sz w:val="24"/>
        </w:rPr>
        <w:t>provide</w:t>
      </w:r>
      <w:r>
        <w:rPr>
          <w:spacing w:val="-3"/>
          <w:sz w:val="24"/>
        </w:rPr>
        <w:t xml:space="preserve"> </w:t>
      </w:r>
      <w:r>
        <w:rPr>
          <w:sz w:val="24"/>
        </w:rPr>
        <w:t>relationships</w:t>
      </w:r>
      <w:r>
        <w:rPr>
          <w:spacing w:val="-5"/>
          <w:sz w:val="24"/>
        </w:rPr>
        <w:t xml:space="preserve"> </w:t>
      </w:r>
      <w:r>
        <w:rPr>
          <w:sz w:val="24"/>
        </w:rPr>
        <w:t>education</w:t>
      </w:r>
      <w:r>
        <w:rPr>
          <w:spacing w:val="-3"/>
          <w:sz w:val="24"/>
        </w:rPr>
        <w:t xml:space="preserve"> </w:t>
      </w:r>
      <w:r>
        <w:rPr>
          <w:sz w:val="24"/>
        </w:rPr>
        <w:t>to</w:t>
      </w:r>
      <w:r>
        <w:rPr>
          <w:spacing w:val="-3"/>
          <w:sz w:val="24"/>
        </w:rPr>
        <w:t xml:space="preserve"> </w:t>
      </w:r>
      <w:r>
        <w:rPr>
          <w:sz w:val="24"/>
        </w:rPr>
        <w:t>all</w:t>
      </w:r>
      <w:r>
        <w:rPr>
          <w:spacing w:val="-4"/>
          <w:sz w:val="24"/>
        </w:rPr>
        <w:t xml:space="preserve"> </w:t>
      </w:r>
      <w:r>
        <w:rPr>
          <w:sz w:val="24"/>
        </w:rPr>
        <w:t>pupils as</w:t>
      </w:r>
      <w:r>
        <w:rPr>
          <w:spacing w:val="-5"/>
          <w:sz w:val="24"/>
        </w:rPr>
        <w:t xml:space="preserve"> </w:t>
      </w:r>
      <w:r>
        <w:rPr>
          <w:sz w:val="24"/>
        </w:rPr>
        <w:t xml:space="preserve">per section 34 of the </w:t>
      </w:r>
      <w:hyperlink r:id="rId8">
        <w:r>
          <w:rPr>
            <w:color w:val="0071CC"/>
            <w:sz w:val="24"/>
            <w:u w:val="single" w:color="0071CC"/>
          </w:rPr>
          <w:t>Children and Social work act 2017.</w:t>
        </w:r>
      </w:hyperlink>
    </w:p>
    <w:p w14:paraId="5C9E4619" w14:textId="77777777" w:rsidR="00D52C4B" w:rsidRDefault="00D52C4B">
      <w:pPr>
        <w:pStyle w:val="BodyText"/>
        <w:rPr>
          <w:sz w:val="20"/>
        </w:rPr>
      </w:pPr>
    </w:p>
    <w:p w14:paraId="3EF4189B" w14:textId="77777777" w:rsidR="00D52C4B" w:rsidRDefault="00D52C4B">
      <w:pPr>
        <w:pStyle w:val="BodyText"/>
        <w:spacing w:before="97"/>
        <w:rPr>
          <w:sz w:val="20"/>
        </w:rPr>
      </w:pPr>
    </w:p>
    <w:p w14:paraId="3560BEE3" w14:textId="77777777" w:rsidR="00D52C4B" w:rsidRDefault="00DC5696">
      <w:pPr>
        <w:spacing w:line="276" w:lineRule="auto"/>
        <w:ind w:left="227"/>
        <w:rPr>
          <w:rFonts w:ascii="Arial" w:hAnsi="Arial"/>
          <w:i/>
          <w:sz w:val="20"/>
        </w:rPr>
      </w:pPr>
      <w:r>
        <w:rPr>
          <w:rFonts w:ascii="Arial" w:hAnsi="Arial"/>
          <w:i/>
          <w:sz w:val="20"/>
        </w:rPr>
        <w:t>“The</w:t>
      </w:r>
      <w:r>
        <w:rPr>
          <w:rFonts w:ascii="Arial" w:hAnsi="Arial"/>
          <w:i/>
          <w:spacing w:val="-6"/>
          <w:sz w:val="20"/>
        </w:rPr>
        <w:t xml:space="preserve"> </w:t>
      </w:r>
      <w:r>
        <w:rPr>
          <w:rFonts w:ascii="Arial" w:hAnsi="Arial"/>
          <w:i/>
          <w:sz w:val="20"/>
        </w:rPr>
        <w:t>Relationships</w:t>
      </w:r>
      <w:r>
        <w:rPr>
          <w:rFonts w:ascii="Arial" w:hAnsi="Arial"/>
          <w:i/>
          <w:spacing w:val="-3"/>
          <w:sz w:val="20"/>
        </w:rPr>
        <w:t xml:space="preserve"> </w:t>
      </w:r>
      <w:r>
        <w:rPr>
          <w:rFonts w:ascii="Arial" w:hAnsi="Arial"/>
          <w:i/>
          <w:sz w:val="20"/>
        </w:rPr>
        <w:t>Education,</w:t>
      </w:r>
      <w:r>
        <w:rPr>
          <w:rFonts w:ascii="Arial" w:hAnsi="Arial"/>
          <w:i/>
          <w:spacing w:val="-5"/>
          <w:sz w:val="20"/>
        </w:rPr>
        <w:t xml:space="preserve"> </w:t>
      </w:r>
      <w:r>
        <w:rPr>
          <w:rFonts w:ascii="Arial" w:hAnsi="Arial"/>
          <w:i/>
          <w:sz w:val="20"/>
        </w:rPr>
        <w:t>Relationships</w:t>
      </w:r>
      <w:r>
        <w:rPr>
          <w:rFonts w:ascii="Arial" w:hAnsi="Arial"/>
          <w:i/>
          <w:spacing w:val="-4"/>
          <w:sz w:val="20"/>
        </w:rPr>
        <w:t xml:space="preserve"> </w:t>
      </w:r>
      <w:r>
        <w:rPr>
          <w:rFonts w:ascii="Arial" w:hAnsi="Arial"/>
          <w:i/>
          <w:sz w:val="20"/>
        </w:rPr>
        <w:t>and</w:t>
      </w:r>
      <w:r>
        <w:rPr>
          <w:rFonts w:ascii="Arial" w:hAnsi="Arial"/>
          <w:i/>
          <w:spacing w:val="-5"/>
          <w:sz w:val="20"/>
        </w:rPr>
        <w:t xml:space="preserve"> </w:t>
      </w:r>
      <w:r>
        <w:rPr>
          <w:rFonts w:ascii="Arial" w:hAnsi="Arial"/>
          <w:i/>
          <w:sz w:val="20"/>
        </w:rPr>
        <w:t>Sex</w:t>
      </w:r>
      <w:r>
        <w:rPr>
          <w:rFonts w:ascii="Arial" w:hAnsi="Arial"/>
          <w:i/>
          <w:spacing w:val="-4"/>
          <w:sz w:val="20"/>
        </w:rPr>
        <w:t xml:space="preserve"> </w:t>
      </w:r>
      <w:r>
        <w:rPr>
          <w:rFonts w:ascii="Arial" w:hAnsi="Arial"/>
          <w:i/>
          <w:sz w:val="20"/>
        </w:rPr>
        <w:t>Education</w:t>
      </w:r>
      <w:r>
        <w:rPr>
          <w:rFonts w:ascii="Arial" w:hAnsi="Arial"/>
          <w:i/>
          <w:spacing w:val="-5"/>
          <w:sz w:val="20"/>
        </w:rPr>
        <w:t xml:space="preserve"> </w:t>
      </w:r>
      <w:r>
        <w:rPr>
          <w:rFonts w:ascii="Arial" w:hAnsi="Arial"/>
          <w:i/>
          <w:sz w:val="20"/>
        </w:rPr>
        <w:t>and</w:t>
      </w:r>
      <w:r>
        <w:rPr>
          <w:rFonts w:ascii="Arial" w:hAnsi="Arial"/>
          <w:i/>
          <w:spacing w:val="-6"/>
          <w:sz w:val="20"/>
        </w:rPr>
        <w:t xml:space="preserve"> </w:t>
      </w:r>
      <w:r>
        <w:rPr>
          <w:rFonts w:ascii="Arial" w:hAnsi="Arial"/>
          <w:i/>
          <w:sz w:val="20"/>
        </w:rPr>
        <w:t>Health</w:t>
      </w:r>
      <w:r>
        <w:rPr>
          <w:rFonts w:ascii="Arial" w:hAnsi="Arial"/>
          <w:i/>
          <w:spacing w:val="-3"/>
          <w:sz w:val="20"/>
        </w:rPr>
        <w:t xml:space="preserve"> </w:t>
      </w:r>
      <w:r>
        <w:rPr>
          <w:rFonts w:ascii="Arial" w:hAnsi="Arial"/>
          <w:i/>
          <w:sz w:val="20"/>
        </w:rPr>
        <w:t>Education</w:t>
      </w:r>
      <w:r>
        <w:rPr>
          <w:rFonts w:ascii="Arial" w:hAnsi="Arial"/>
          <w:i/>
          <w:spacing w:val="-5"/>
          <w:sz w:val="20"/>
        </w:rPr>
        <w:t xml:space="preserve"> </w:t>
      </w:r>
      <w:r>
        <w:rPr>
          <w:rFonts w:ascii="Arial" w:hAnsi="Arial"/>
          <w:i/>
          <w:sz w:val="20"/>
        </w:rPr>
        <w:t>(England)</w:t>
      </w:r>
      <w:r>
        <w:rPr>
          <w:rFonts w:ascii="Arial" w:hAnsi="Arial"/>
          <w:i/>
          <w:spacing w:val="-3"/>
          <w:sz w:val="20"/>
        </w:rPr>
        <w:t xml:space="preserve"> </w:t>
      </w:r>
      <w:r>
        <w:rPr>
          <w:rFonts w:ascii="Arial" w:hAnsi="Arial"/>
          <w:i/>
          <w:sz w:val="20"/>
        </w:rPr>
        <w:t>Regulations 2019, made under sections 34 and 35 of the Children and Social Work Act 2017, make Relationships</w:t>
      </w:r>
    </w:p>
    <w:p w14:paraId="5B87D65E" w14:textId="77777777" w:rsidR="00D52C4B" w:rsidRDefault="00DC5696">
      <w:pPr>
        <w:spacing w:line="276" w:lineRule="auto"/>
        <w:ind w:left="227" w:right="604"/>
        <w:rPr>
          <w:rFonts w:ascii="Arial" w:hAnsi="Arial"/>
          <w:i/>
          <w:sz w:val="20"/>
        </w:rPr>
      </w:pPr>
      <w:r>
        <w:rPr>
          <w:rFonts w:ascii="Arial" w:hAnsi="Arial"/>
          <w:i/>
          <w:sz w:val="20"/>
        </w:rPr>
        <w:t>Education compulsory for all pupils receiving primary education…They also make Health Education compulsory</w:t>
      </w:r>
      <w:r>
        <w:rPr>
          <w:rFonts w:ascii="Arial" w:hAnsi="Arial"/>
          <w:i/>
          <w:spacing w:val="-3"/>
          <w:sz w:val="20"/>
        </w:rPr>
        <w:t xml:space="preserve"> </w:t>
      </w:r>
      <w:r>
        <w:rPr>
          <w:rFonts w:ascii="Arial" w:hAnsi="Arial"/>
          <w:i/>
          <w:sz w:val="20"/>
        </w:rPr>
        <w:t>in</w:t>
      </w:r>
      <w:r>
        <w:rPr>
          <w:rFonts w:ascii="Arial" w:hAnsi="Arial"/>
          <w:i/>
          <w:spacing w:val="-3"/>
          <w:sz w:val="20"/>
        </w:rPr>
        <w:t xml:space="preserve"> </w:t>
      </w:r>
      <w:r>
        <w:rPr>
          <w:rFonts w:ascii="Arial" w:hAnsi="Arial"/>
          <w:i/>
          <w:sz w:val="20"/>
        </w:rPr>
        <w:t>all</w:t>
      </w:r>
      <w:r>
        <w:rPr>
          <w:rFonts w:ascii="Arial" w:hAnsi="Arial"/>
          <w:i/>
          <w:spacing w:val="-6"/>
          <w:sz w:val="20"/>
        </w:rPr>
        <w:t xml:space="preserve"> </w:t>
      </w:r>
      <w:r>
        <w:rPr>
          <w:rFonts w:ascii="Arial" w:hAnsi="Arial"/>
          <w:i/>
          <w:sz w:val="20"/>
        </w:rPr>
        <w:t>schools</w:t>
      </w:r>
      <w:r>
        <w:rPr>
          <w:rFonts w:ascii="Arial" w:hAnsi="Arial"/>
          <w:i/>
          <w:spacing w:val="-4"/>
          <w:sz w:val="20"/>
        </w:rPr>
        <w:t xml:space="preserve"> </w:t>
      </w:r>
      <w:r>
        <w:rPr>
          <w:rFonts w:ascii="Arial" w:hAnsi="Arial"/>
          <w:i/>
          <w:sz w:val="20"/>
        </w:rPr>
        <w:t>except</w:t>
      </w:r>
      <w:r>
        <w:rPr>
          <w:rFonts w:ascii="Arial" w:hAnsi="Arial"/>
          <w:i/>
          <w:spacing w:val="-5"/>
          <w:sz w:val="20"/>
        </w:rPr>
        <w:t xml:space="preserve"> </w:t>
      </w:r>
      <w:r>
        <w:rPr>
          <w:rFonts w:ascii="Arial" w:hAnsi="Arial"/>
          <w:i/>
          <w:sz w:val="20"/>
        </w:rPr>
        <w:t>independent</w:t>
      </w:r>
      <w:r>
        <w:rPr>
          <w:rFonts w:ascii="Arial" w:hAnsi="Arial"/>
          <w:i/>
          <w:spacing w:val="-5"/>
          <w:sz w:val="20"/>
        </w:rPr>
        <w:t xml:space="preserve"> </w:t>
      </w:r>
      <w:r>
        <w:rPr>
          <w:rFonts w:ascii="Arial" w:hAnsi="Arial"/>
          <w:i/>
          <w:sz w:val="20"/>
        </w:rPr>
        <w:t>schools.</w:t>
      </w:r>
      <w:r>
        <w:rPr>
          <w:rFonts w:ascii="Arial" w:hAnsi="Arial"/>
          <w:i/>
          <w:spacing w:val="-3"/>
          <w:sz w:val="20"/>
        </w:rPr>
        <w:t xml:space="preserve"> </w:t>
      </w:r>
      <w:r>
        <w:rPr>
          <w:rFonts w:ascii="Arial" w:hAnsi="Arial"/>
          <w:i/>
          <w:sz w:val="20"/>
        </w:rPr>
        <w:t>Personal,</w:t>
      </w:r>
      <w:r>
        <w:rPr>
          <w:rFonts w:ascii="Arial" w:hAnsi="Arial"/>
          <w:i/>
          <w:spacing w:val="-3"/>
          <w:sz w:val="20"/>
        </w:rPr>
        <w:t xml:space="preserve"> </w:t>
      </w:r>
      <w:r>
        <w:rPr>
          <w:rFonts w:ascii="Arial" w:hAnsi="Arial"/>
          <w:i/>
          <w:sz w:val="20"/>
        </w:rPr>
        <w:t>Social,</w:t>
      </w:r>
      <w:r>
        <w:rPr>
          <w:rFonts w:ascii="Arial" w:hAnsi="Arial"/>
          <w:i/>
          <w:spacing w:val="-5"/>
          <w:sz w:val="20"/>
        </w:rPr>
        <w:t xml:space="preserve"> </w:t>
      </w:r>
      <w:r>
        <w:rPr>
          <w:rFonts w:ascii="Arial" w:hAnsi="Arial"/>
          <w:i/>
          <w:sz w:val="20"/>
        </w:rPr>
        <w:t>Health</w:t>
      </w:r>
      <w:r>
        <w:rPr>
          <w:rFonts w:ascii="Arial" w:hAnsi="Arial"/>
          <w:i/>
          <w:spacing w:val="-5"/>
          <w:sz w:val="20"/>
        </w:rPr>
        <w:t xml:space="preserve"> </w:t>
      </w:r>
      <w:r>
        <w:rPr>
          <w:rFonts w:ascii="Arial" w:hAnsi="Arial"/>
          <w:i/>
          <w:sz w:val="20"/>
        </w:rPr>
        <w:t>and</w:t>
      </w:r>
      <w:r>
        <w:rPr>
          <w:rFonts w:ascii="Arial" w:hAnsi="Arial"/>
          <w:i/>
          <w:spacing w:val="-6"/>
          <w:sz w:val="20"/>
        </w:rPr>
        <w:t xml:space="preserve"> </w:t>
      </w:r>
      <w:r>
        <w:rPr>
          <w:rFonts w:ascii="Arial" w:hAnsi="Arial"/>
          <w:i/>
          <w:sz w:val="20"/>
        </w:rPr>
        <w:t>Economic</w:t>
      </w:r>
      <w:r>
        <w:rPr>
          <w:rFonts w:ascii="Arial" w:hAnsi="Arial"/>
          <w:i/>
          <w:spacing w:val="-2"/>
          <w:sz w:val="20"/>
        </w:rPr>
        <w:t xml:space="preserve"> </w:t>
      </w:r>
      <w:r>
        <w:rPr>
          <w:rFonts w:ascii="Arial" w:hAnsi="Arial"/>
          <w:i/>
          <w:sz w:val="20"/>
        </w:rPr>
        <w:t>Education (PSHE) continues to be compulsory in independent schools.”</w:t>
      </w:r>
    </w:p>
    <w:p w14:paraId="0537AE11" w14:textId="77777777" w:rsidR="00D52C4B" w:rsidRDefault="00DC5696">
      <w:pPr>
        <w:spacing w:before="120"/>
        <w:ind w:right="224"/>
        <w:jc w:val="right"/>
        <w:rPr>
          <w:rFonts w:ascii="Arial"/>
          <w:i/>
          <w:sz w:val="20"/>
        </w:rPr>
      </w:pPr>
      <w:r>
        <w:rPr>
          <w:rFonts w:ascii="Arial"/>
          <w:i/>
          <w:sz w:val="20"/>
        </w:rPr>
        <w:t>DfE</w:t>
      </w:r>
      <w:r>
        <w:rPr>
          <w:rFonts w:ascii="Arial"/>
          <w:i/>
          <w:spacing w:val="-8"/>
          <w:sz w:val="20"/>
        </w:rPr>
        <w:t xml:space="preserve"> </w:t>
      </w:r>
      <w:r>
        <w:rPr>
          <w:rFonts w:ascii="Arial"/>
          <w:i/>
          <w:sz w:val="20"/>
        </w:rPr>
        <w:t>Guidance</w:t>
      </w:r>
      <w:r>
        <w:rPr>
          <w:rFonts w:ascii="Arial"/>
          <w:i/>
          <w:spacing w:val="-7"/>
          <w:sz w:val="20"/>
        </w:rPr>
        <w:t xml:space="preserve"> </w:t>
      </w:r>
      <w:r>
        <w:rPr>
          <w:rFonts w:ascii="Arial"/>
          <w:i/>
          <w:spacing w:val="-5"/>
          <w:sz w:val="20"/>
        </w:rPr>
        <w:t>p.8</w:t>
      </w:r>
    </w:p>
    <w:p w14:paraId="441D7474" w14:textId="77777777" w:rsidR="00D52C4B" w:rsidRDefault="00D52C4B">
      <w:pPr>
        <w:pStyle w:val="BodyText"/>
        <w:rPr>
          <w:rFonts w:ascii="Arial"/>
          <w:i/>
          <w:sz w:val="20"/>
        </w:rPr>
      </w:pPr>
    </w:p>
    <w:p w14:paraId="39095B69" w14:textId="77777777" w:rsidR="00D52C4B" w:rsidRDefault="00D52C4B">
      <w:pPr>
        <w:pStyle w:val="BodyText"/>
        <w:spacing w:before="105"/>
        <w:rPr>
          <w:rFonts w:ascii="Arial"/>
          <w:i/>
          <w:sz w:val="20"/>
        </w:rPr>
      </w:pPr>
    </w:p>
    <w:p w14:paraId="370499BF" w14:textId="77777777" w:rsidR="00D52C4B" w:rsidRDefault="00DC5696">
      <w:pPr>
        <w:spacing w:line="276" w:lineRule="auto"/>
        <w:ind w:left="227" w:right="287"/>
        <w:rPr>
          <w:rFonts w:ascii="Arial" w:hAnsi="Arial"/>
          <w:i/>
          <w:sz w:val="20"/>
        </w:rPr>
      </w:pPr>
      <w:r>
        <w:rPr>
          <w:rFonts w:ascii="Arial" w:hAnsi="Arial"/>
          <w:i/>
          <w:sz w:val="20"/>
        </w:rPr>
        <w:t xml:space="preserve">“Today’s children and young people are growing up in an increasingly complex world and living their lives seamlessly on and offline. This presents many positive and exciting </w:t>
      </w:r>
      <w:proofErr w:type="gramStart"/>
      <w:r>
        <w:rPr>
          <w:rFonts w:ascii="Arial" w:hAnsi="Arial"/>
          <w:i/>
          <w:sz w:val="20"/>
        </w:rPr>
        <w:t>opportunities, but</w:t>
      </w:r>
      <w:proofErr w:type="gramEnd"/>
      <w:r>
        <w:rPr>
          <w:rFonts w:ascii="Arial" w:hAnsi="Arial"/>
          <w:i/>
          <w:sz w:val="20"/>
        </w:rPr>
        <w:t xml:space="preserve"> also challenges and risks.</w:t>
      </w:r>
      <w:r>
        <w:rPr>
          <w:rFonts w:ascii="Arial" w:hAnsi="Arial"/>
          <w:i/>
          <w:spacing w:val="-4"/>
          <w:sz w:val="20"/>
        </w:rPr>
        <w:t xml:space="preserve"> </w:t>
      </w:r>
      <w:r>
        <w:rPr>
          <w:rFonts w:ascii="Arial" w:hAnsi="Arial"/>
          <w:i/>
          <w:sz w:val="20"/>
        </w:rPr>
        <w:t>In</w:t>
      </w:r>
      <w:r>
        <w:rPr>
          <w:rFonts w:ascii="Arial" w:hAnsi="Arial"/>
          <w:i/>
          <w:spacing w:val="-5"/>
          <w:sz w:val="20"/>
        </w:rPr>
        <w:t xml:space="preserve"> </w:t>
      </w:r>
      <w:r>
        <w:rPr>
          <w:rFonts w:ascii="Arial" w:hAnsi="Arial"/>
          <w:i/>
          <w:sz w:val="20"/>
        </w:rPr>
        <w:t>this</w:t>
      </w:r>
      <w:r>
        <w:rPr>
          <w:rFonts w:ascii="Arial" w:hAnsi="Arial"/>
          <w:i/>
          <w:spacing w:val="-3"/>
          <w:sz w:val="20"/>
        </w:rPr>
        <w:t xml:space="preserve"> </w:t>
      </w:r>
      <w:r>
        <w:rPr>
          <w:rFonts w:ascii="Arial" w:hAnsi="Arial"/>
          <w:i/>
          <w:sz w:val="20"/>
        </w:rPr>
        <w:t>environment,</w:t>
      </w:r>
      <w:r>
        <w:rPr>
          <w:rFonts w:ascii="Arial" w:hAnsi="Arial"/>
          <w:i/>
          <w:spacing w:val="-4"/>
          <w:sz w:val="20"/>
        </w:rPr>
        <w:t xml:space="preserve"> </w:t>
      </w:r>
      <w:r>
        <w:rPr>
          <w:rFonts w:ascii="Arial" w:hAnsi="Arial"/>
          <w:i/>
          <w:sz w:val="20"/>
        </w:rPr>
        <w:t>children</w:t>
      </w:r>
      <w:r>
        <w:rPr>
          <w:rFonts w:ascii="Arial" w:hAnsi="Arial"/>
          <w:i/>
          <w:spacing w:val="-2"/>
          <w:sz w:val="20"/>
        </w:rPr>
        <w:t xml:space="preserve"> </w:t>
      </w:r>
      <w:r>
        <w:rPr>
          <w:rFonts w:ascii="Arial" w:hAnsi="Arial"/>
          <w:i/>
          <w:sz w:val="20"/>
        </w:rPr>
        <w:t>and</w:t>
      </w:r>
      <w:r>
        <w:rPr>
          <w:rFonts w:ascii="Arial" w:hAnsi="Arial"/>
          <w:i/>
          <w:spacing w:val="-2"/>
          <w:sz w:val="20"/>
        </w:rPr>
        <w:t xml:space="preserve"> </w:t>
      </w:r>
      <w:r>
        <w:rPr>
          <w:rFonts w:ascii="Arial" w:hAnsi="Arial"/>
          <w:i/>
          <w:sz w:val="20"/>
        </w:rPr>
        <w:t>young</w:t>
      </w:r>
      <w:r>
        <w:rPr>
          <w:rFonts w:ascii="Arial" w:hAnsi="Arial"/>
          <w:i/>
          <w:spacing w:val="-4"/>
          <w:sz w:val="20"/>
        </w:rPr>
        <w:t xml:space="preserve"> </w:t>
      </w:r>
      <w:r>
        <w:rPr>
          <w:rFonts w:ascii="Arial" w:hAnsi="Arial"/>
          <w:i/>
          <w:sz w:val="20"/>
        </w:rPr>
        <w:t>people</w:t>
      </w:r>
      <w:r>
        <w:rPr>
          <w:rFonts w:ascii="Arial" w:hAnsi="Arial"/>
          <w:i/>
          <w:spacing w:val="-2"/>
          <w:sz w:val="20"/>
        </w:rPr>
        <w:t xml:space="preserve"> </w:t>
      </w:r>
      <w:r>
        <w:rPr>
          <w:rFonts w:ascii="Arial" w:hAnsi="Arial"/>
          <w:i/>
          <w:sz w:val="20"/>
        </w:rPr>
        <w:t>need</w:t>
      </w:r>
      <w:r>
        <w:rPr>
          <w:rFonts w:ascii="Arial" w:hAnsi="Arial"/>
          <w:i/>
          <w:spacing w:val="-4"/>
          <w:sz w:val="20"/>
        </w:rPr>
        <w:t xml:space="preserve"> </w:t>
      </w:r>
      <w:r>
        <w:rPr>
          <w:rFonts w:ascii="Arial" w:hAnsi="Arial"/>
          <w:i/>
          <w:sz w:val="20"/>
        </w:rPr>
        <w:t>to</w:t>
      </w:r>
      <w:r>
        <w:rPr>
          <w:rFonts w:ascii="Arial" w:hAnsi="Arial"/>
          <w:i/>
          <w:spacing w:val="-4"/>
          <w:sz w:val="20"/>
        </w:rPr>
        <w:t xml:space="preserve"> </w:t>
      </w:r>
      <w:r>
        <w:rPr>
          <w:rFonts w:ascii="Arial" w:hAnsi="Arial"/>
          <w:i/>
          <w:sz w:val="20"/>
        </w:rPr>
        <w:t>know</w:t>
      </w:r>
      <w:r>
        <w:rPr>
          <w:rFonts w:ascii="Arial" w:hAnsi="Arial"/>
          <w:i/>
          <w:spacing w:val="-1"/>
          <w:sz w:val="20"/>
        </w:rPr>
        <w:t xml:space="preserve"> </w:t>
      </w:r>
      <w:r>
        <w:rPr>
          <w:rFonts w:ascii="Arial" w:hAnsi="Arial"/>
          <w:i/>
          <w:sz w:val="20"/>
        </w:rPr>
        <w:t>how</w:t>
      </w:r>
      <w:r>
        <w:rPr>
          <w:rFonts w:ascii="Arial" w:hAnsi="Arial"/>
          <w:i/>
          <w:spacing w:val="-1"/>
          <w:sz w:val="20"/>
        </w:rPr>
        <w:t xml:space="preserve"> </w:t>
      </w:r>
      <w:r>
        <w:rPr>
          <w:rFonts w:ascii="Arial" w:hAnsi="Arial"/>
          <w:i/>
          <w:sz w:val="20"/>
        </w:rPr>
        <w:t>to</w:t>
      </w:r>
      <w:r>
        <w:rPr>
          <w:rFonts w:ascii="Arial" w:hAnsi="Arial"/>
          <w:i/>
          <w:spacing w:val="-3"/>
          <w:sz w:val="20"/>
        </w:rPr>
        <w:t xml:space="preserve"> </w:t>
      </w:r>
      <w:r>
        <w:rPr>
          <w:rFonts w:ascii="Arial" w:hAnsi="Arial"/>
          <w:i/>
          <w:sz w:val="20"/>
        </w:rPr>
        <w:t>be</w:t>
      </w:r>
      <w:r>
        <w:rPr>
          <w:rFonts w:ascii="Arial" w:hAnsi="Arial"/>
          <w:i/>
          <w:spacing w:val="-5"/>
          <w:sz w:val="20"/>
        </w:rPr>
        <w:t xml:space="preserve"> </w:t>
      </w:r>
      <w:r>
        <w:rPr>
          <w:rFonts w:ascii="Arial" w:hAnsi="Arial"/>
          <w:i/>
          <w:sz w:val="20"/>
        </w:rPr>
        <w:t>safe</w:t>
      </w:r>
      <w:r>
        <w:rPr>
          <w:rFonts w:ascii="Arial" w:hAnsi="Arial"/>
          <w:i/>
          <w:spacing w:val="-2"/>
          <w:sz w:val="20"/>
        </w:rPr>
        <w:t xml:space="preserve"> </w:t>
      </w:r>
      <w:r>
        <w:rPr>
          <w:rFonts w:ascii="Arial" w:hAnsi="Arial"/>
          <w:i/>
          <w:sz w:val="20"/>
        </w:rPr>
        <w:t>and</w:t>
      </w:r>
      <w:r>
        <w:rPr>
          <w:rFonts w:ascii="Arial" w:hAnsi="Arial"/>
          <w:i/>
          <w:spacing w:val="-2"/>
          <w:sz w:val="20"/>
        </w:rPr>
        <w:t xml:space="preserve"> </w:t>
      </w:r>
      <w:r>
        <w:rPr>
          <w:rFonts w:ascii="Arial" w:hAnsi="Arial"/>
          <w:i/>
          <w:sz w:val="20"/>
        </w:rPr>
        <w:t>healthy,</w:t>
      </w:r>
      <w:r>
        <w:rPr>
          <w:rFonts w:ascii="Arial" w:hAnsi="Arial"/>
          <w:i/>
          <w:spacing w:val="-2"/>
          <w:sz w:val="20"/>
        </w:rPr>
        <w:t xml:space="preserve"> </w:t>
      </w:r>
      <w:r>
        <w:rPr>
          <w:rFonts w:ascii="Arial" w:hAnsi="Arial"/>
          <w:i/>
          <w:sz w:val="20"/>
        </w:rPr>
        <w:t>and</w:t>
      </w:r>
      <w:r>
        <w:rPr>
          <w:rFonts w:ascii="Arial" w:hAnsi="Arial"/>
          <w:i/>
          <w:spacing w:val="-2"/>
          <w:sz w:val="20"/>
        </w:rPr>
        <w:t xml:space="preserve"> </w:t>
      </w:r>
      <w:r>
        <w:rPr>
          <w:rFonts w:ascii="Arial" w:hAnsi="Arial"/>
          <w:i/>
          <w:sz w:val="20"/>
        </w:rPr>
        <w:t>how</w:t>
      </w:r>
      <w:r>
        <w:rPr>
          <w:rFonts w:ascii="Arial" w:hAnsi="Arial"/>
          <w:i/>
          <w:spacing w:val="-1"/>
          <w:sz w:val="20"/>
        </w:rPr>
        <w:t xml:space="preserve"> </w:t>
      </w:r>
      <w:r>
        <w:rPr>
          <w:rFonts w:ascii="Arial" w:hAnsi="Arial"/>
          <w:i/>
          <w:sz w:val="20"/>
        </w:rPr>
        <w:t>to manage their academic, personal and social lives in a positive way.”</w:t>
      </w:r>
    </w:p>
    <w:p w14:paraId="468AFC9E" w14:textId="77777777" w:rsidR="00D52C4B" w:rsidRDefault="00D52C4B">
      <w:pPr>
        <w:pStyle w:val="BodyText"/>
        <w:spacing w:before="34"/>
        <w:rPr>
          <w:rFonts w:ascii="Arial"/>
          <w:i/>
          <w:sz w:val="20"/>
        </w:rPr>
      </w:pPr>
    </w:p>
    <w:p w14:paraId="5D0A1722" w14:textId="77777777" w:rsidR="00D52C4B" w:rsidRDefault="00DC5696">
      <w:pPr>
        <w:spacing w:line="276" w:lineRule="auto"/>
        <w:ind w:left="227"/>
        <w:rPr>
          <w:rFonts w:ascii="Arial" w:hAnsi="Arial"/>
          <w:i/>
          <w:sz w:val="20"/>
        </w:rPr>
      </w:pPr>
      <w:r>
        <w:rPr>
          <w:rFonts w:ascii="Arial" w:hAnsi="Arial"/>
          <w:i/>
          <w:sz w:val="20"/>
        </w:rPr>
        <w:t>“This</w:t>
      </w:r>
      <w:r>
        <w:rPr>
          <w:rFonts w:ascii="Arial" w:hAnsi="Arial"/>
          <w:i/>
          <w:spacing w:val="-4"/>
          <w:sz w:val="20"/>
        </w:rPr>
        <w:t xml:space="preserve"> </w:t>
      </w:r>
      <w:r>
        <w:rPr>
          <w:rFonts w:ascii="Arial" w:hAnsi="Arial"/>
          <w:i/>
          <w:sz w:val="20"/>
        </w:rPr>
        <w:t>is</w:t>
      </w:r>
      <w:r>
        <w:rPr>
          <w:rFonts w:ascii="Arial" w:hAnsi="Arial"/>
          <w:i/>
          <w:spacing w:val="-4"/>
          <w:sz w:val="20"/>
        </w:rPr>
        <w:t xml:space="preserve"> </w:t>
      </w:r>
      <w:r>
        <w:rPr>
          <w:rFonts w:ascii="Arial" w:hAnsi="Arial"/>
          <w:i/>
          <w:sz w:val="20"/>
        </w:rPr>
        <w:t>why</w:t>
      </w:r>
      <w:r>
        <w:rPr>
          <w:rFonts w:ascii="Arial" w:hAnsi="Arial"/>
          <w:i/>
          <w:spacing w:val="-4"/>
          <w:sz w:val="20"/>
        </w:rPr>
        <w:t xml:space="preserve"> </w:t>
      </w:r>
      <w:r>
        <w:rPr>
          <w:rFonts w:ascii="Arial" w:hAnsi="Arial"/>
          <w:i/>
          <w:sz w:val="20"/>
        </w:rPr>
        <w:t>we</w:t>
      </w:r>
      <w:r>
        <w:rPr>
          <w:rFonts w:ascii="Arial" w:hAnsi="Arial"/>
          <w:i/>
          <w:spacing w:val="-4"/>
          <w:sz w:val="20"/>
        </w:rPr>
        <w:t xml:space="preserve"> </w:t>
      </w:r>
      <w:r>
        <w:rPr>
          <w:rFonts w:ascii="Arial" w:hAnsi="Arial"/>
          <w:i/>
          <w:sz w:val="20"/>
        </w:rPr>
        <w:t>have</w:t>
      </w:r>
      <w:r>
        <w:rPr>
          <w:rFonts w:ascii="Arial" w:hAnsi="Arial"/>
          <w:i/>
          <w:spacing w:val="-3"/>
          <w:sz w:val="20"/>
        </w:rPr>
        <w:t xml:space="preserve"> </w:t>
      </w:r>
      <w:r>
        <w:rPr>
          <w:rFonts w:ascii="Arial" w:hAnsi="Arial"/>
          <w:i/>
          <w:sz w:val="20"/>
        </w:rPr>
        <w:t>made</w:t>
      </w:r>
      <w:r>
        <w:rPr>
          <w:rFonts w:ascii="Arial" w:hAnsi="Arial"/>
          <w:i/>
          <w:spacing w:val="-3"/>
          <w:sz w:val="20"/>
        </w:rPr>
        <w:t xml:space="preserve"> </w:t>
      </w:r>
      <w:r>
        <w:rPr>
          <w:rFonts w:ascii="Arial" w:hAnsi="Arial"/>
          <w:i/>
          <w:sz w:val="20"/>
        </w:rPr>
        <w:t>Relationships</w:t>
      </w:r>
      <w:r>
        <w:rPr>
          <w:rFonts w:ascii="Arial" w:hAnsi="Arial"/>
          <w:i/>
          <w:spacing w:val="-4"/>
          <w:sz w:val="20"/>
        </w:rPr>
        <w:t xml:space="preserve"> </w:t>
      </w:r>
      <w:r>
        <w:rPr>
          <w:rFonts w:ascii="Arial" w:hAnsi="Arial"/>
          <w:i/>
          <w:sz w:val="20"/>
        </w:rPr>
        <w:t>Education</w:t>
      </w:r>
      <w:r>
        <w:rPr>
          <w:rFonts w:ascii="Arial" w:hAnsi="Arial"/>
          <w:i/>
          <w:spacing w:val="-5"/>
          <w:sz w:val="20"/>
        </w:rPr>
        <w:t xml:space="preserve"> </w:t>
      </w:r>
      <w:r>
        <w:rPr>
          <w:rFonts w:ascii="Arial" w:hAnsi="Arial"/>
          <w:i/>
          <w:sz w:val="20"/>
        </w:rPr>
        <w:t>compulsory</w:t>
      </w:r>
      <w:r>
        <w:rPr>
          <w:rFonts w:ascii="Arial" w:hAnsi="Arial"/>
          <w:i/>
          <w:spacing w:val="-3"/>
          <w:sz w:val="20"/>
        </w:rPr>
        <w:t xml:space="preserve"> </w:t>
      </w:r>
      <w:r>
        <w:rPr>
          <w:rFonts w:ascii="Arial" w:hAnsi="Arial"/>
          <w:i/>
          <w:sz w:val="20"/>
        </w:rPr>
        <w:t>in</w:t>
      </w:r>
      <w:r>
        <w:rPr>
          <w:rFonts w:ascii="Arial" w:hAnsi="Arial"/>
          <w:i/>
          <w:spacing w:val="-3"/>
          <w:sz w:val="20"/>
        </w:rPr>
        <w:t xml:space="preserve"> </w:t>
      </w:r>
      <w:r>
        <w:rPr>
          <w:rFonts w:ascii="Arial" w:hAnsi="Arial"/>
          <w:i/>
          <w:sz w:val="20"/>
        </w:rPr>
        <w:t>all</w:t>
      </w:r>
      <w:r>
        <w:rPr>
          <w:rFonts w:ascii="Arial" w:hAnsi="Arial"/>
          <w:i/>
          <w:spacing w:val="-5"/>
          <w:sz w:val="20"/>
        </w:rPr>
        <w:t xml:space="preserve"> </w:t>
      </w:r>
      <w:r>
        <w:rPr>
          <w:rFonts w:ascii="Arial" w:hAnsi="Arial"/>
          <w:i/>
          <w:sz w:val="20"/>
        </w:rPr>
        <w:t>primary</w:t>
      </w:r>
      <w:r>
        <w:rPr>
          <w:rFonts w:ascii="Arial" w:hAnsi="Arial"/>
          <w:i/>
          <w:spacing w:val="-3"/>
          <w:sz w:val="20"/>
        </w:rPr>
        <w:t xml:space="preserve"> </w:t>
      </w:r>
      <w:r>
        <w:rPr>
          <w:rFonts w:ascii="Arial" w:hAnsi="Arial"/>
          <w:i/>
          <w:sz w:val="20"/>
        </w:rPr>
        <w:t>schools</w:t>
      </w:r>
      <w:r>
        <w:rPr>
          <w:rFonts w:ascii="Arial" w:hAnsi="Arial"/>
          <w:i/>
          <w:spacing w:val="-4"/>
          <w:sz w:val="20"/>
        </w:rPr>
        <w:t xml:space="preserve"> </w:t>
      </w:r>
      <w:r>
        <w:rPr>
          <w:rFonts w:ascii="Arial" w:hAnsi="Arial"/>
          <w:i/>
          <w:sz w:val="20"/>
        </w:rPr>
        <w:t>in</w:t>
      </w:r>
      <w:r>
        <w:rPr>
          <w:rFonts w:ascii="Arial" w:hAnsi="Arial"/>
          <w:i/>
          <w:spacing w:val="-3"/>
          <w:sz w:val="20"/>
        </w:rPr>
        <w:t xml:space="preserve"> </w:t>
      </w:r>
      <w:r>
        <w:rPr>
          <w:rFonts w:ascii="Arial" w:hAnsi="Arial"/>
          <w:i/>
          <w:sz w:val="20"/>
        </w:rPr>
        <w:t>England…as</w:t>
      </w:r>
      <w:r>
        <w:rPr>
          <w:rFonts w:ascii="Arial" w:hAnsi="Arial"/>
          <w:i/>
          <w:spacing w:val="-4"/>
          <w:sz w:val="20"/>
        </w:rPr>
        <w:t xml:space="preserve"> </w:t>
      </w:r>
      <w:r>
        <w:rPr>
          <w:rFonts w:ascii="Arial" w:hAnsi="Arial"/>
          <w:i/>
          <w:sz w:val="20"/>
        </w:rPr>
        <w:t>well</w:t>
      </w:r>
      <w:r>
        <w:rPr>
          <w:rFonts w:ascii="Arial" w:hAnsi="Arial"/>
          <w:i/>
          <w:spacing w:val="-4"/>
          <w:sz w:val="20"/>
        </w:rPr>
        <w:t xml:space="preserve"> </w:t>
      </w:r>
      <w:r>
        <w:rPr>
          <w:rFonts w:ascii="Arial" w:hAnsi="Arial"/>
          <w:i/>
          <w:sz w:val="20"/>
        </w:rPr>
        <w:t>as making Health Education compulsory in all state-funded schools.”</w:t>
      </w:r>
    </w:p>
    <w:p w14:paraId="6726561B" w14:textId="77777777" w:rsidR="00D52C4B" w:rsidRDefault="00D52C4B">
      <w:pPr>
        <w:pStyle w:val="BodyText"/>
        <w:spacing w:before="33"/>
        <w:rPr>
          <w:rFonts w:ascii="Arial"/>
          <w:i/>
          <w:sz w:val="20"/>
        </w:rPr>
      </w:pPr>
    </w:p>
    <w:p w14:paraId="44C23315" w14:textId="77777777" w:rsidR="00D52C4B" w:rsidRDefault="00DC5696">
      <w:pPr>
        <w:spacing w:before="1" w:line="276" w:lineRule="auto"/>
        <w:ind w:left="227"/>
        <w:rPr>
          <w:rFonts w:ascii="Arial" w:hAnsi="Arial"/>
          <w:i/>
          <w:sz w:val="20"/>
        </w:rPr>
      </w:pPr>
      <w:r>
        <w:rPr>
          <w:rFonts w:ascii="Arial" w:hAnsi="Arial"/>
          <w:i/>
          <w:sz w:val="20"/>
        </w:rPr>
        <w:t>“In primary schools, we want the subjects to put in place the key building blocks of healthy, respectful relationships,</w:t>
      </w:r>
      <w:r>
        <w:rPr>
          <w:rFonts w:ascii="Arial" w:hAnsi="Arial"/>
          <w:i/>
          <w:spacing w:val="-4"/>
          <w:sz w:val="20"/>
        </w:rPr>
        <w:t xml:space="preserve"> </w:t>
      </w:r>
      <w:r>
        <w:rPr>
          <w:rFonts w:ascii="Arial" w:hAnsi="Arial"/>
          <w:i/>
          <w:sz w:val="20"/>
        </w:rPr>
        <w:t>focusing</w:t>
      </w:r>
      <w:r>
        <w:rPr>
          <w:rFonts w:ascii="Arial" w:hAnsi="Arial"/>
          <w:i/>
          <w:spacing w:val="-4"/>
          <w:sz w:val="20"/>
        </w:rPr>
        <w:t xml:space="preserve"> </w:t>
      </w:r>
      <w:r>
        <w:rPr>
          <w:rFonts w:ascii="Arial" w:hAnsi="Arial"/>
          <w:i/>
          <w:sz w:val="20"/>
        </w:rPr>
        <w:t>on</w:t>
      </w:r>
      <w:r>
        <w:rPr>
          <w:rFonts w:ascii="Arial" w:hAnsi="Arial"/>
          <w:i/>
          <w:spacing w:val="-2"/>
          <w:sz w:val="20"/>
        </w:rPr>
        <w:t xml:space="preserve"> </w:t>
      </w:r>
      <w:r>
        <w:rPr>
          <w:rFonts w:ascii="Arial" w:hAnsi="Arial"/>
          <w:i/>
          <w:sz w:val="20"/>
        </w:rPr>
        <w:t>family</w:t>
      </w:r>
      <w:r>
        <w:rPr>
          <w:rFonts w:ascii="Arial" w:hAnsi="Arial"/>
          <w:i/>
          <w:spacing w:val="-3"/>
          <w:sz w:val="20"/>
        </w:rPr>
        <w:t xml:space="preserve"> </w:t>
      </w:r>
      <w:r>
        <w:rPr>
          <w:rFonts w:ascii="Arial" w:hAnsi="Arial"/>
          <w:i/>
          <w:sz w:val="20"/>
        </w:rPr>
        <w:t>and</w:t>
      </w:r>
      <w:r>
        <w:rPr>
          <w:rFonts w:ascii="Arial" w:hAnsi="Arial"/>
          <w:i/>
          <w:spacing w:val="-4"/>
          <w:sz w:val="20"/>
        </w:rPr>
        <w:t xml:space="preserve"> </w:t>
      </w:r>
      <w:r>
        <w:rPr>
          <w:rFonts w:ascii="Arial" w:hAnsi="Arial"/>
          <w:i/>
          <w:sz w:val="20"/>
        </w:rPr>
        <w:t>friendships,</w:t>
      </w:r>
      <w:r>
        <w:rPr>
          <w:rFonts w:ascii="Arial" w:hAnsi="Arial"/>
          <w:i/>
          <w:spacing w:val="-2"/>
          <w:sz w:val="20"/>
        </w:rPr>
        <w:t xml:space="preserve"> </w:t>
      </w:r>
      <w:r>
        <w:rPr>
          <w:rFonts w:ascii="Arial" w:hAnsi="Arial"/>
          <w:i/>
          <w:sz w:val="20"/>
        </w:rPr>
        <w:t>in</w:t>
      </w:r>
      <w:r>
        <w:rPr>
          <w:rFonts w:ascii="Arial" w:hAnsi="Arial"/>
          <w:i/>
          <w:spacing w:val="-2"/>
          <w:sz w:val="20"/>
        </w:rPr>
        <w:t xml:space="preserve"> </w:t>
      </w:r>
      <w:r>
        <w:rPr>
          <w:rFonts w:ascii="Arial" w:hAnsi="Arial"/>
          <w:i/>
          <w:sz w:val="20"/>
        </w:rPr>
        <w:t>all</w:t>
      </w:r>
      <w:r>
        <w:rPr>
          <w:rFonts w:ascii="Arial" w:hAnsi="Arial"/>
          <w:i/>
          <w:spacing w:val="-3"/>
          <w:sz w:val="20"/>
        </w:rPr>
        <w:t xml:space="preserve"> </w:t>
      </w:r>
      <w:r>
        <w:rPr>
          <w:rFonts w:ascii="Arial" w:hAnsi="Arial"/>
          <w:i/>
          <w:sz w:val="20"/>
        </w:rPr>
        <w:t>contexts,</w:t>
      </w:r>
      <w:r>
        <w:rPr>
          <w:rFonts w:ascii="Arial" w:hAnsi="Arial"/>
          <w:i/>
          <w:spacing w:val="-4"/>
          <w:sz w:val="20"/>
        </w:rPr>
        <w:t xml:space="preserve"> </w:t>
      </w:r>
      <w:r>
        <w:rPr>
          <w:rFonts w:ascii="Arial" w:hAnsi="Arial"/>
          <w:i/>
          <w:sz w:val="20"/>
        </w:rPr>
        <w:t>including</w:t>
      </w:r>
      <w:r>
        <w:rPr>
          <w:rFonts w:ascii="Arial" w:hAnsi="Arial"/>
          <w:i/>
          <w:spacing w:val="-4"/>
          <w:sz w:val="20"/>
        </w:rPr>
        <w:t xml:space="preserve"> </w:t>
      </w:r>
      <w:r>
        <w:rPr>
          <w:rFonts w:ascii="Arial" w:hAnsi="Arial"/>
          <w:i/>
          <w:sz w:val="20"/>
        </w:rPr>
        <w:t>online.</w:t>
      </w:r>
      <w:r>
        <w:rPr>
          <w:rFonts w:ascii="Arial" w:hAnsi="Arial"/>
          <w:i/>
          <w:spacing w:val="-2"/>
          <w:sz w:val="20"/>
        </w:rPr>
        <w:t xml:space="preserve"> </w:t>
      </w:r>
      <w:r>
        <w:rPr>
          <w:rFonts w:ascii="Arial" w:hAnsi="Arial"/>
          <w:i/>
          <w:sz w:val="20"/>
        </w:rPr>
        <w:t>This</w:t>
      </w:r>
      <w:r>
        <w:rPr>
          <w:rFonts w:ascii="Arial" w:hAnsi="Arial"/>
          <w:i/>
          <w:spacing w:val="-3"/>
          <w:sz w:val="20"/>
        </w:rPr>
        <w:t xml:space="preserve"> </w:t>
      </w:r>
      <w:r>
        <w:rPr>
          <w:rFonts w:ascii="Arial" w:hAnsi="Arial"/>
          <w:i/>
          <w:sz w:val="20"/>
        </w:rPr>
        <w:t>will</w:t>
      </w:r>
      <w:r>
        <w:rPr>
          <w:rFonts w:ascii="Arial" w:hAnsi="Arial"/>
          <w:i/>
          <w:spacing w:val="-5"/>
          <w:sz w:val="20"/>
        </w:rPr>
        <w:t xml:space="preserve"> </w:t>
      </w:r>
      <w:r>
        <w:rPr>
          <w:rFonts w:ascii="Arial" w:hAnsi="Arial"/>
          <w:i/>
          <w:sz w:val="20"/>
        </w:rPr>
        <w:t>sit</w:t>
      </w:r>
      <w:r>
        <w:rPr>
          <w:rFonts w:ascii="Arial" w:hAnsi="Arial"/>
          <w:i/>
          <w:spacing w:val="-4"/>
          <w:sz w:val="20"/>
        </w:rPr>
        <w:t xml:space="preserve"> </w:t>
      </w:r>
      <w:r>
        <w:rPr>
          <w:rFonts w:ascii="Arial" w:hAnsi="Arial"/>
          <w:i/>
          <w:sz w:val="20"/>
        </w:rPr>
        <w:t>alongside</w:t>
      </w:r>
      <w:r>
        <w:rPr>
          <w:rFonts w:ascii="Arial" w:hAnsi="Arial"/>
          <w:i/>
          <w:spacing w:val="-4"/>
          <w:sz w:val="20"/>
        </w:rPr>
        <w:t xml:space="preserve"> </w:t>
      </w:r>
      <w:r>
        <w:rPr>
          <w:rFonts w:ascii="Arial" w:hAnsi="Arial"/>
          <w:i/>
          <w:sz w:val="20"/>
        </w:rPr>
        <w:t>the essential understanding of how to be healthy.”</w:t>
      </w:r>
    </w:p>
    <w:p w14:paraId="692E8E55" w14:textId="77777777" w:rsidR="00D52C4B" w:rsidRDefault="00D52C4B">
      <w:pPr>
        <w:pStyle w:val="BodyText"/>
        <w:spacing w:before="34"/>
        <w:rPr>
          <w:rFonts w:ascii="Arial"/>
          <w:i/>
          <w:sz w:val="20"/>
        </w:rPr>
      </w:pPr>
    </w:p>
    <w:p w14:paraId="3A174DB0" w14:textId="77777777" w:rsidR="00D52C4B" w:rsidRDefault="00DC5696">
      <w:pPr>
        <w:spacing w:line="276" w:lineRule="auto"/>
        <w:ind w:left="227" w:right="287"/>
        <w:rPr>
          <w:rFonts w:ascii="Arial" w:hAnsi="Arial"/>
          <w:i/>
          <w:sz w:val="20"/>
        </w:rPr>
      </w:pPr>
      <w:r>
        <w:rPr>
          <w:rFonts w:ascii="Arial" w:hAnsi="Arial"/>
          <w:i/>
          <w:sz w:val="20"/>
        </w:rPr>
        <w:t>“These</w:t>
      </w:r>
      <w:r>
        <w:rPr>
          <w:rFonts w:ascii="Arial" w:hAnsi="Arial"/>
          <w:i/>
          <w:spacing w:val="-4"/>
          <w:sz w:val="20"/>
        </w:rPr>
        <w:t xml:space="preserve"> </w:t>
      </w:r>
      <w:r>
        <w:rPr>
          <w:rFonts w:ascii="Arial" w:hAnsi="Arial"/>
          <w:i/>
          <w:sz w:val="20"/>
        </w:rPr>
        <w:t>subjects</w:t>
      </w:r>
      <w:r>
        <w:rPr>
          <w:rFonts w:ascii="Arial" w:hAnsi="Arial"/>
          <w:i/>
          <w:spacing w:val="-3"/>
          <w:sz w:val="20"/>
        </w:rPr>
        <w:t xml:space="preserve"> </w:t>
      </w:r>
      <w:r>
        <w:rPr>
          <w:rFonts w:ascii="Arial" w:hAnsi="Arial"/>
          <w:i/>
          <w:sz w:val="20"/>
        </w:rPr>
        <w:t>represent</w:t>
      </w:r>
      <w:r>
        <w:rPr>
          <w:rFonts w:ascii="Arial" w:hAnsi="Arial"/>
          <w:i/>
          <w:spacing w:val="-1"/>
          <w:sz w:val="20"/>
        </w:rPr>
        <w:t xml:space="preserve"> </w:t>
      </w:r>
      <w:r>
        <w:rPr>
          <w:rFonts w:ascii="Arial" w:hAnsi="Arial"/>
          <w:i/>
          <w:sz w:val="20"/>
        </w:rPr>
        <w:t>a</w:t>
      </w:r>
      <w:r>
        <w:rPr>
          <w:rFonts w:ascii="Arial" w:hAnsi="Arial"/>
          <w:i/>
          <w:spacing w:val="-4"/>
          <w:sz w:val="20"/>
        </w:rPr>
        <w:t xml:space="preserve"> </w:t>
      </w:r>
      <w:r>
        <w:rPr>
          <w:rFonts w:ascii="Arial" w:hAnsi="Arial"/>
          <w:i/>
          <w:sz w:val="20"/>
        </w:rPr>
        <w:t>huge</w:t>
      </w:r>
      <w:r>
        <w:rPr>
          <w:rFonts w:ascii="Arial" w:hAnsi="Arial"/>
          <w:i/>
          <w:spacing w:val="-5"/>
          <w:sz w:val="20"/>
        </w:rPr>
        <w:t xml:space="preserve"> </w:t>
      </w:r>
      <w:r>
        <w:rPr>
          <w:rFonts w:ascii="Arial" w:hAnsi="Arial"/>
          <w:i/>
          <w:sz w:val="20"/>
        </w:rPr>
        <w:t>opportunity</w:t>
      </w:r>
      <w:r>
        <w:rPr>
          <w:rFonts w:ascii="Arial" w:hAnsi="Arial"/>
          <w:i/>
          <w:spacing w:val="-3"/>
          <w:sz w:val="20"/>
        </w:rPr>
        <w:t xml:space="preserve"> </w:t>
      </w:r>
      <w:r>
        <w:rPr>
          <w:rFonts w:ascii="Arial" w:hAnsi="Arial"/>
          <w:i/>
          <w:sz w:val="20"/>
        </w:rPr>
        <w:t>to</w:t>
      </w:r>
      <w:r>
        <w:rPr>
          <w:rFonts w:ascii="Arial" w:hAnsi="Arial"/>
          <w:i/>
          <w:spacing w:val="-4"/>
          <w:sz w:val="20"/>
        </w:rPr>
        <w:t xml:space="preserve"> </w:t>
      </w:r>
      <w:r>
        <w:rPr>
          <w:rFonts w:ascii="Arial" w:hAnsi="Arial"/>
          <w:i/>
          <w:sz w:val="20"/>
        </w:rPr>
        <w:t>help</w:t>
      </w:r>
      <w:r>
        <w:rPr>
          <w:rFonts w:ascii="Arial" w:hAnsi="Arial"/>
          <w:i/>
          <w:spacing w:val="-3"/>
          <w:sz w:val="20"/>
        </w:rPr>
        <w:t xml:space="preserve"> </w:t>
      </w:r>
      <w:r>
        <w:rPr>
          <w:rFonts w:ascii="Arial" w:hAnsi="Arial"/>
          <w:i/>
          <w:sz w:val="20"/>
        </w:rPr>
        <w:t>our</w:t>
      </w:r>
      <w:r>
        <w:rPr>
          <w:rFonts w:ascii="Arial" w:hAnsi="Arial"/>
          <w:i/>
          <w:spacing w:val="-3"/>
          <w:sz w:val="20"/>
        </w:rPr>
        <w:t xml:space="preserve"> </w:t>
      </w:r>
      <w:r>
        <w:rPr>
          <w:rFonts w:ascii="Arial" w:hAnsi="Arial"/>
          <w:i/>
          <w:sz w:val="20"/>
        </w:rPr>
        <w:t>children</w:t>
      </w:r>
      <w:r>
        <w:rPr>
          <w:rFonts w:ascii="Arial" w:hAnsi="Arial"/>
          <w:i/>
          <w:spacing w:val="-3"/>
          <w:sz w:val="20"/>
        </w:rPr>
        <w:t xml:space="preserve"> </w:t>
      </w:r>
      <w:r>
        <w:rPr>
          <w:rFonts w:ascii="Arial" w:hAnsi="Arial"/>
          <w:i/>
          <w:sz w:val="20"/>
        </w:rPr>
        <w:t>and</w:t>
      </w:r>
      <w:r>
        <w:rPr>
          <w:rFonts w:ascii="Arial" w:hAnsi="Arial"/>
          <w:i/>
          <w:spacing w:val="-4"/>
          <w:sz w:val="20"/>
        </w:rPr>
        <w:t xml:space="preserve"> </w:t>
      </w:r>
      <w:r>
        <w:rPr>
          <w:rFonts w:ascii="Arial" w:hAnsi="Arial"/>
          <w:i/>
          <w:sz w:val="20"/>
        </w:rPr>
        <w:t>young</w:t>
      </w:r>
      <w:r>
        <w:rPr>
          <w:rFonts w:ascii="Arial" w:hAnsi="Arial"/>
          <w:i/>
          <w:spacing w:val="-5"/>
          <w:sz w:val="20"/>
        </w:rPr>
        <w:t xml:space="preserve"> </w:t>
      </w:r>
      <w:r>
        <w:rPr>
          <w:rFonts w:ascii="Arial" w:hAnsi="Arial"/>
          <w:i/>
          <w:sz w:val="20"/>
        </w:rPr>
        <w:t>people</w:t>
      </w:r>
      <w:r>
        <w:rPr>
          <w:rFonts w:ascii="Arial" w:hAnsi="Arial"/>
          <w:i/>
          <w:spacing w:val="-3"/>
          <w:sz w:val="20"/>
        </w:rPr>
        <w:t xml:space="preserve"> </w:t>
      </w:r>
      <w:r>
        <w:rPr>
          <w:rFonts w:ascii="Arial" w:hAnsi="Arial"/>
          <w:i/>
          <w:sz w:val="20"/>
        </w:rPr>
        <w:t>develop.</w:t>
      </w:r>
      <w:r>
        <w:rPr>
          <w:rFonts w:ascii="Arial" w:hAnsi="Arial"/>
          <w:i/>
          <w:spacing w:val="-3"/>
          <w:sz w:val="20"/>
        </w:rPr>
        <w:t xml:space="preserve"> </w:t>
      </w:r>
      <w:r>
        <w:rPr>
          <w:rFonts w:ascii="Arial" w:hAnsi="Arial"/>
          <w:i/>
          <w:sz w:val="20"/>
        </w:rPr>
        <w:t>The</w:t>
      </w:r>
      <w:r>
        <w:rPr>
          <w:rFonts w:ascii="Arial" w:hAnsi="Arial"/>
          <w:i/>
          <w:spacing w:val="-4"/>
          <w:sz w:val="20"/>
        </w:rPr>
        <w:t xml:space="preserve"> </w:t>
      </w:r>
      <w:r>
        <w:rPr>
          <w:rFonts w:ascii="Arial" w:hAnsi="Arial"/>
          <w:i/>
          <w:sz w:val="20"/>
        </w:rPr>
        <w:t>knowledge and attributes gained will support their own, and others’ wellbeing and attainment and help young people to become successful and happy adults who make a meaningful contribution to society.”</w:t>
      </w:r>
    </w:p>
    <w:p w14:paraId="2B0C279D" w14:textId="77777777" w:rsidR="00D52C4B" w:rsidRDefault="00D52C4B">
      <w:pPr>
        <w:pStyle w:val="BodyText"/>
        <w:spacing w:before="36"/>
        <w:rPr>
          <w:rFonts w:ascii="Arial"/>
          <w:i/>
          <w:sz w:val="20"/>
        </w:rPr>
      </w:pPr>
    </w:p>
    <w:p w14:paraId="0C58813D" w14:textId="77777777" w:rsidR="00D52C4B" w:rsidRDefault="00DC5696">
      <w:pPr>
        <w:ind w:right="220"/>
        <w:jc w:val="right"/>
        <w:rPr>
          <w:rFonts w:ascii="Arial"/>
          <w:i/>
          <w:sz w:val="20"/>
        </w:rPr>
      </w:pPr>
      <w:r>
        <w:rPr>
          <w:rFonts w:ascii="Arial"/>
          <w:i/>
          <w:sz w:val="20"/>
        </w:rPr>
        <w:t>Secretary</w:t>
      </w:r>
      <w:r>
        <w:rPr>
          <w:rFonts w:ascii="Arial"/>
          <w:i/>
          <w:spacing w:val="-5"/>
          <w:sz w:val="20"/>
        </w:rPr>
        <w:t xml:space="preserve"> </w:t>
      </w:r>
      <w:r>
        <w:rPr>
          <w:rFonts w:ascii="Arial"/>
          <w:i/>
          <w:sz w:val="20"/>
        </w:rPr>
        <w:t>of</w:t>
      </w:r>
      <w:r>
        <w:rPr>
          <w:rFonts w:ascii="Arial"/>
          <w:i/>
          <w:spacing w:val="-3"/>
          <w:sz w:val="20"/>
        </w:rPr>
        <w:t xml:space="preserve"> </w:t>
      </w:r>
      <w:r>
        <w:rPr>
          <w:rFonts w:ascii="Arial"/>
          <w:i/>
          <w:sz w:val="20"/>
        </w:rPr>
        <w:t>State</w:t>
      </w:r>
      <w:r>
        <w:rPr>
          <w:rFonts w:ascii="Arial"/>
          <w:i/>
          <w:spacing w:val="-6"/>
          <w:sz w:val="20"/>
        </w:rPr>
        <w:t xml:space="preserve"> </w:t>
      </w:r>
      <w:r>
        <w:rPr>
          <w:rFonts w:ascii="Arial"/>
          <w:i/>
          <w:sz w:val="20"/>
        </w:rPr>
        <w:t>Foreword</w:t>
      </w:r>
      <w:r>
        <w:rPr>
          <w:rFonts w:ascii="Arial"/>
          <w:i/>
          <w:spacing w:val="70"/>
          <w:w w:val="150"/>
          <w:sz w:val="20"/>
        </w:rPr>
        <w:t xml:space="preserve"> </w:t>
      </w:r>
      <w:r>
        <w:rPr>
          <w:rFonts w:ascii="Arial"/>
          <w:i/>
          <w:sz w:val="20"/>
        </w:rPr>
        <w:t>DfE</w:t>
      </w:r>
      <w:r>
        <w:rPr>
          <w:rFonts w:ascii="Arial"/>
          <w:i/>
          <w:spacing w:val="-5"/>
          <w:sz w:val="20"/>
        </w:rPr>
        <w:t xml:space="preserve"> </w:t>
      </w:r>
      <w:r>
        <w:rPr>
          <w:rFonts w:ascii="Arial"/>
          <w:i/>
          <w:sz w:val="20"/>
        </w:rPr>
        <w:t>Guidance</w:t>
      </w:r>
      <w:r>
        <w:rPr>
          <w:rFonts w:ascii="Arial"/>
          <w:i/>
          <w:spacing w:val="-5"/>
          <w:sz w:val="20"/>
        </w:rPr>
        <w:t xml:space="preserve"> </w:t>
      </w:r>
      <w:r>
        <w:rPr>
          <w:rFonts w:ascii="Arial"/>
          <w:i/>
          <w:sz w:val="20"/>
        </w:rPr>
        <w:t>2019</w:t>
      </w:r>
      <w:r>
        <w:rPr>
          <w:rFonts w:ascii="Arial"/>
          <w:i/>
          <w:spacing w:val="-3"/>
          <w:sz w:val="20"/>
        </w:rPr>
        <w:t xml:space="preserve"> </w:t>
      </w:r>
      <w:r>
        <w:rPr>
          <w:rFonts w:ascii="Arial"/>
          <w:i/>
          <w:sz w:val="20"/>
        </w:rPr>
        <w:t>p.4-</w:t>
      </w:r>
      <w:r>
        <w:rPr>
          <w:rFonts w:ascii="Arial"/>
          <w:i/>
          <w:spacing w:val="-10"/>
          <w:sz w:val="20"/>
        </w:rPr>
        <w:t>5</w:t>
      </w:r>
    </w:p>
    <w:p w14:paraId="3A62B469" w14:textId="77777777" w:rsidR="00D52C4B" w:rsidRDefault="00D52C4B">
      <w:pPr>
        <w:pStyle w:val="BodyText"/>
        <w:rPr>
          <w:rFonts w:ascii="Arial"/>
          <w:i/>
          <w:sz w:val="20"/>
        </w:rPr>
      </w:pPr>
    </w:p>
    <w:p w14:paraId="77B00346" w14:textId="77777777" w:rsidR="00D52C4B" w:rsidRDefault="00D52C4B">
      <w:pPr>
        <w:pStyle w:val="BodyText"/>
        <w:spacing w:before="102"/>
        <w:rPr>
          <w:rFonts w:ascii="Arial"/>
          <w:i/>
          <w:sz w:val="20"/>
        </w:rPr>
      </w:pPr>
    </w:p>
    <w:p w14:paraId="367A7A2F" w14:textId="77777777" w:rsidR="00D52C4B" w:rsidRDefault="00DC5696">
      <w:pPr>
        <w:spacing w:line="276" w:lineRule="auto"/>
        <w:ind w:left="227" w:right="287"/>
        <w:rPr>
          <w:rFonts w:ascii="Arial" w:hAnsi="Arial"/>
          <w:i/>
          <w:sz w:val="20"/>
        </w:rPr>
      </w:pPr>
      <w:r>
        <w:rPr>
          <w:rFonts w:ascii="Arial" w:hAnsi="Arial"/>
          <w:i/>
          <w:sz w:val="20"/>
        </w:rPr>
        <w:t>“Schools are free to determine how to</w:t>
      </w:r>
      <w:r>
        <w:rPr>
          <w:rFonts w:ascii="Arial" w:hAnsi="Arial"/>
          <w:i/>
          <w:spacing w:val="-1"/>
          <w:sz w:val="20"/>
        </w:rPr>
        <w:t xml:space="preserve"> </w:t>
      </w:r>
      <w:r>
        <w:rPr>
          <w:rFonts w:ascii="Arial" w:hAnsi="Arial"/>
          <w:i/>
          <w:sz w:val="20"/>
        </w:rPr>
        <w:t>deliver the content set out in the</w:t>
      </w:r>
      <w:r>
        <w:rPr>
          <w:rFonts w:ascii="Arial" w:hAnsi="Arial"/>
          <w:i/>
          <w:spacing w:val="-1"/>
          <w:sz w:val="20"/>
        </w:rPr>
        <w:t xml:space="preserve"> </w:t>
      </w:r>
      <w:r>
        <w:rPr>
          <w:rFonts w:ascii="Arial" w:hAnsi="Arial"/>
          <w:i/>
          <w:sz w:val="20"/>
        </w:rPr>
        <w:t>DfE guidance 2019 in the context of a broad</w:t>
      </w:r>
      <w:r>
        <w:rPr>
          <w:rFonts w:ascii="Arial" w:hAnsi="Arial"/>
          <w:i/>
          <w:spacing w:val="-3"/>
          <w:sz w:val="20"/>
        </w:rPr>
        <w:t xml:space="preserve"> </w:t>
      </w:r>
      <w:r>
        <w:rPr>
          <w:rFonts w:ascii="Arial" w:hAnsi="Arial"/>
          <w:i/>
          <w:sz w:val="20"/>
        </w:rPr>
        <w:t>and</w:t>
      </w:r>
      <w:r>
        <w:rPr>
          <w:rFonts w:ascii="Arial" w:hAnsi="Arial"/>
          <w:i/>
          <w:spacing w:val="-3"/>
          <w:sz w:val="20"/>
        </w:rPr>
        <w:t xml:space="preserve"> </w:t>
      </w:r>
      <w:r>
        <w:rPr>
          <w:rFonts w:ascii="Arial" w:hAnsi="Arial"/>
          <w:i/>
          <w:sz w:val="20"/>
        </w:rPr>
        <w:t>balanced</w:t>
      </w:r>
      <w:r>
        <w:rPr>
          <w:rFonts w:ascii="Arial" w:hAnsi="Arial"/>
          <w:i/>
          <w:spacing w:val="-5"/>
          <w:sz w:val="20"/>
        </w:rPr>
        <w:t xml:space="preserve"> </w:t>
      </w:r>
      <w:r>
        <w:rPr>
          <w:rFonts w:ascii="Arial" w:hAnsi="Arial"/>
          <w:i/>
          <w:sz w:val="20"/>
        </w:rPr>
        <w:t>curriculum.</w:t>
      </w:r>
      <w:r>
        <w:rPr>
          <w:rFonts w:ascii="Arial" w:hAnsi="Arial"/>
          <w:i/>
          <w:spacing w:val="-3"/>
          <w:sz w:val="20"/>
        </w:rPr>
        <w:t xml:space="preserve"> </w:t>
      </w:r>
      <w:r>
        <w:rPr>
          <w:rFonts w:ascii="Arial" w:hAnsi="Arial"/>
          <w:i/>
          <w:sz w:val="20"/>
        </w:rPr>
        <w:t>Effective</w:t>
      </w:r>
      <w:r>
        <w:rPr>
          <w:rFonts w:ascii="Arial" w:hAnsi="Arial"/>
          <w:i/>
          <w:spacing w:val="-3"/>
          <w:sz w:val="20"/>
        </w:rPr>
        <w:t xml:space="preserve"> </w:t>
      </w:r>
      <w:r>
        <w:rPr>
          <w:rFonts w:ascii="Arial" w:hAnsi="Arial"/>
          <w:i/>
          <w:sz w:val="20"/>
        </w:rPr>
        <w:t>teaching</w:t>
      </w:r>
      <w:r>
        <w:rPr>
          <w:rFonts w:ascii="Arial" w:hAnsi="Arial"/>
          <w:i/>
          <w:spacing w:val="-3"/>
          <w:sz w:val="20"/>
        </w:rPr>
        <w:t xml:space="preserve"> </w:t>
      </w:r>
      <w:r>
        <w:rPr>
          <w:rFonts w:ascii="Arial" w:hAnsi="Arial"/>
          <w:i/>
          <w:sz w:val="20"/>
        </w:rPr>
        <w:t>in</w:t>
      </w:r>
      <w:r>
        <w:rPr>
          <w:rFonts w:ascii="Arial" w:hAnsi="Arial"/>
          <w:i/>
          <w:spacing w:val="-3"/>
          <w:sz w:val="20"/>
        </w:rPr>
        <w:t xml:space="preserve"> </w:t>
      </w:r>
      <w:r>
        <w:rPr>
          <w:rFonts w:ascii="Arial" w:hAnsi="Arial"/>
          <w:i/>
          <w:sz w:val="20"/>
        </w:rPr>
        <w:t>these</w:t>
      </w:r>
      <w:r>
        <w:rPr>
          <w:rFonts w:ascii="Arial" w:hAnsi="Arial"/>
          <w:i/>
          <w:spacing w:val="-5"/>
          <w:sz w:val="20"/>
        </w:rPr>
        <w:t xml:space="preserve"> </w:t>
      </w:r>
      <w:r>
        <w:rPr>
          <w:rFonts w:ascii="Arial" w:hAnsi="Arial"/>
          <w:i/>
          <w:sz w:val="20"/>
        </w:rPr>
        <w:t>subjects</w:t>
      </w:r>
      <w:r>
        <w:rPr>
          <w:rFonts w:ascii="Arial" w:hAnsi="Arial"/>
          <w:i/>
          <w:spacing w:val="-4"/>
          <w:sz w:val="20"/>
        </w:rPr>
        <w:t xml:space="preserve"> </w:t>
      </w:r>
      <w:r>
        <w:rPr>
          <w:rFonts w:ascii="Arial" w:hAnsi="Arial"/>
          <w:i/>
          <w:sz w:val="20"/>
        </w:rPr>
        <w:t>will</w:t>
      </w:r>
      <w:r>
        <w:rPr>
          <w:rFonts w:ascii="Arial" w:hAnsi="Arial"/>
          <w:i/>
          <w:spacing w:val="-4"/>
          <w:sz w:val="20"/>
        </w:rPr>
        <w:t xml:space="preserve"> </w:t>
      </w:r>
      <w:r>
        <w:rPr>
          <w:rFonts w:ascii="Arial" w:hAnsi="Arial"/>
          <w:i/>
          <w:sz w:val="20"/>
        </w:rPr>
        <w:t>ensure</w:t>
      </w:r>
      <w:r>
        <w:rPr>
          <w:rFonts w:ascii="Arial" w:hAnsi="Arial"/>
          <w:i/>
          <w:spacing w:val="-5"/>
          <w:sz w:val="20"/>
        </w:rPr>
        <w:t xml:space="preserve"> </w:t>
      </w:r>
      <w:r>
        <w:rPr>
          <w:rFonts w:ascii="Arial" w:hAnsi="Arial"/>
          <w:i/>
          <w:sz w:val="20"/>
        </w:rPr>
        <w:t>that</w:t>
      </w:r>
      <w:r>
        <w:rPr>
          <w:rFonts w:ascii="Arial" w:hAnsi="Arial"/>
          <w:i/>
          <w:spacing w:val="-5"/>
          <w:sz w:val="20"/>
        </w:rPr>
        <w:t xml:space="preserve"> </w:t>
      </w:r>
      <w:r>
        <w:rPr>
          <w:rFonts w:ascii="Arial" w:hAnsi="Arial"/>
          <w:i/>
          <w:sz w:val="20"/>
        </w:rPr>
        <w:t>core</w:t>
      </w:r>
      <w:r>
        <w:rPr>
          <w:rFonts w:ascii="Arial" w:hAnsi="Arial"/>
          <w:i/>
          <w:spacing w:val="-5"/>
          <w:sz w:val="20"/>
        </w:rPr>
        <w:t xml:space="preserve"> </w:t>
      </w:r>
      <w:r>
        <w:rPr>
          <w:rFonts w:ascii="Arial" w:hAnsi="Arial"/>
          <w:i/>
          <w:sz w:val="20"/>
        </w:rPr>
        <w:t>knowledge</w:t>
      </w:r>
      <w:r>
        <w:rPr>
          <w:rFonts w:ascii="Arial" w:hAnsi="Arial"/>
          <w:i/>
          <w:spacing w:val="-4"/>
          <w:sz w:val="20"/>
        </w:rPr>
        <w:t xml:space="preserve"> </w:t>
      </w:r>
      <w:r>
        <w:rPr>
          <w:rFonts w:ascii="Arial" w:hAnsi="Arial"/>
          <w:i/>
          <w:sz w:val="20"/>
        </w:rPr>
        <w:t>is</w:t>
      </w:r>
      <w:r>
        <w:rPr>
          <w:rFonts w:ascii="Arial" w:hAnsi="Arial"/>
          <w:i/>
          <w:spacing w:val="-4"/>
          <w:sz w:val="20"/>
        </w:rPr>
        <w:t xml:space="preserve"> </w:t>
      </w:r>
      <w:r>
        <w:rPr>
          <w:rFonts w:ascii="Arial" w:hAnsi="Arial"/>
          <w:i/>
          <w:sz w:val="20"/>
        </w:rPr>
        <w:t xml:space="preserve">broken down into units of manageable size and communicated clearly to pupils, in a carefully sequenced way, within a planned </w:t>
      </w:r>
      <w:proofErr w:type="spellStart"/>
      <w:r>
        <w:rPr>
          <w:rFonts w:ascii="Arial" w:hAnsi="Arial"/>
          <w:i/>
          <w:sz w:val="20"/>
        </w:rPr>
        <w:t>programme</w:t>
      </w:r>
      <w:proofErr w:type="spellEnd"/>
      <w:r>
        <w:rPr>
          <w:rFonts w:ascii="Arial" w:hAnsi="Arial"/>
          <w:i/>
          <w:sz w:val="20"/>
        </w:rPr>
        <w:t xml:space="preserve"> of lessons.”</w:t>
      </w:r>
    </w:p>
    <w:p w14:paraId="13AE2A54" w14:textId="77777777" w:rsidR="00D52C4B" w:rsidRDefault="00DC5696">
      <w:pPr>
        <w:spacing w:before="1"/>
        <w:ind w:right="224"/>
        <w:jc w:val="right"/>
        <w:rPr>
          <w:rFonts w:ascii="Arial"/>
          <w:i/>
          <w:sz w:val="20"/>
        </w:rPr>
      </w:pPr>
      <w:r>
        <w:rPr>
          <w:rFonts w:ascii="Arial"/>
          <w:i/>
          <w:sz w:val="20"/>
        </w:rPr>
        <w:t>DfE</w:t>
      </w:r>
      <w:r>
        <w:rPr>
          <w:rFonts w:ascii="Arial"/>
          <w:i/>
          <w:spacing w:val="-8"/>
          <w:sz w:val="20"/>
        </w:rPr>
        <w:t xml:space="preserve"> </w:t>
      </w:r>
      <w:r>
        <w:rPr>
          <w:rFonts w:ascii="Arial"/>
          <w:i/>
          <w:sz w:val="20"/>
        </w:rPr>
        <w:t>Guidance</w:t>
      </w:r>
      <w:r>
        <w:rPr>
          <w:rFonts w:ascii="Arial"/>
          <w:i/>
          <w:spacing w:val="-7"/>
          <w:sz w:val="20"/>
        </w:rPr>
        <w:t xml:space="preserve"> </w:t>
      </w:r>
      <w:r>
        <w:rPr>
          <w:rFonts w:ascii="Arial"/>
          <w:i/>
          <w:spacing w:val="-5"/>
          <w:sz w:val="20"/>
        </w:rPr>
        <w:t>p.8</w:t>
      </w:r>
    </w:p>
    <w:p w14:paraId="1B9A9669" w14:textId="77777777" w:rsidR="00D52C4B" w:rsidRDefault="00D52C4B">
      <w:pPr>
        <w:jc w:val="right"/>
        <w:rPr>
          <w:rFonts w:ascii="Arial"/>
          <w:i/>
          <w:sz w:val="20"/>
        </w:rPr>
        <w:sectPr w:rsidR="00D52C4B">
          <w:pgSz w:w="11900" w:h="16850"/>
          <w:pgMar w:top="1540" w:right="850" w:bottom="520" w:left="850" w:header="0" w:footer="325" w:gutter="0"/>
          <w:cols w:space="720"/>
        </w:sectPr>
      </w:pPr>
    </w:p>
    <w:p w14:paraId="1488EEF9" w14:textId="77777777" w:rsidR="00D52C4B" w:rsidRDefault="00DC5696">
      <w:pPr>
        <w:pStyle w:val="Heading1"/>
        <w:spacing w:before="77" w:line="276" w:lineRule="auto"/>
        <w:ind w:right="604"/>
      </w:pPr>
      <w:r>
        <w:lastRenderedPageBreak/>
        <w:t>Health</w:t>
      </w:r>
      <w:r>
        <w:rPr>
          <w:spacing w:val="-2"/>
        </w:rPr>
        <w:t xml:space="preserve"> </w:t>
      </w:r>
      <w:r>
        <w:t>Education</w:t>
      </w:r>
      <w:r>
        <w:rPr>
          <w:spacing w:val="-3"/>
        </w:rPr>
        <w:t xml:space="preserve"> </w:t>
      </w:r>
      <w:r>
        <w:t>-</w:t>
      </w:r>
      <w:r>
        <w:rPr>
          <w:spacing w:val="-3"/>
        </w:rPr>
        <w:t xml:space="preserve"> </w:t>
      </w:r>
      <w:r>
        <w:t>what</w:t>
      </w:r>
      <w:r>
        <w:rPr>
          <w:spacing w:val="-1"/>
        </w:rPr>
        <w:t xml:space="preserve"> </w:t>
      </w:r>
      <w:r>
        <w:t>does</w:t>
      </w:r>
      <w:r>
        <w:rPr>
          <w:spacing w:val="-4"/>
        </w:rPr>
        <w:t xml:space="preserve"> </w:t>
      </w:r>
      <w:r>
        <w:t>the</w:t>
      </w:r>
      <w:r>
        <w:rPr>
          <w:spacing w:val="-5"/>
        </w:rPr>
        <w:t xml:space="preserve"> </w:t>
      </w:r>
      <w:r>
        <w:t>DfE</w:t>
      </w:r>
      <w:r>
        <w:rPr>
          <w:spacing w:val="-2"/>
        </w:rPr>
        <w:t xml:space="preserve"> </w:t>
      </w:r>
      <w:r>
        <w:t>statutory</w:t>
      </w:r>
      <w:r>
        <w:rPr>
          <w:spacing w:val="-2"/>
        </w:rPr>
        <w:t xml:space="preserve"> </w:t>
      </w:r>
      <w:r>
        <w:t>guidance</w:t>
      </w:r>
      <w:r>
        <w:rPr>
          <w:spacing w:val="-4"/>
        </w:rPr>
        <w:t xml:space="preserve"> </w:t>
      </w:r>
      <w:r>
        <w:t>on</w:t>
      </w:r>
      <w:r>
        <w:rPr>
          <w:spacing w:val="-2"/>
        </w:rPr>
        <w:t xml:space="preserve"> </w:t>
      </w:r>
      <w:r>
        <w:t>Health</w:t>
      </w:r>
      <w:r>
        <w:rPr>
          <w:spacing w:val="-4"/>
        </w:rPr>
        <w:t xml:space="preserve"> </w:t>
      </w:r>
      <w:r>
        <w:t>Education</w:t>
      </w:r>
      <w:r>
        <w:rPr>
          <w:spacing w:val="-5"/>
        </w:rPr>
        <w:t xml:space="preserve"> </w:t>
      </w:r>
      <w:r>
        <w:t>expect children to know by the time they leave primary school?</w:t>
      </w:r>
    </w:p>
    <w:p w14:paraId="64447C1B" w14:textId="77777777" w:rsidR="00D52C4B" w:rsidRDefault="00DC5696">
      <w:pPr>
        <w:pStyle w:val="BodyText"/>
        <w:spacing w:before="119" w:line="276" w:lineRule="auto"/>
        <w:ind w:left="227" w:right="226"/>
        <w:jc w:val="both"/>
      </w:pPr>
      <w:r>
        <w:t>Health Education in primary schools will cover ‘Mental wellbeing’, ‘Internet safety and harms’, Physical health and fitness’, Healthy eating’, ‘Drugs, alcohol and tobacco’, ‘Health and prevention’, ‘Basic First Aid’, ‘Changing adolescent body’.</w:t>
      </w:r>
    </w:p>
    <w:p w14:paraId="3259F3BF" w14:textId="77777777" w:rsidR="00D52C4B" w:rsidRDefault="00DC5696">
      <w:pPr>
        <w:pStyle w:val="BodyText"/>
        <w:spacing w:before="121" w:line="276" w:lineRule="auto"/>
        <w:ind w:left="227" w:right="220"/>
        <w:jc w:val="both"/>
      </w:pPr>
      <w:r>
        <w:t xml:space="preserve">The expected outcomes for each of these elements can be found further on in this policy. The way the Jigsaw </w:t>
      </w:r>
      <w:proofErr w:type="spellStart"/>
      <w:r>
        <w:t>Programme</w:t>
      </w:r>
      <w:proofErr w:type="spellEnd"/>
      <w:r>
        <w:t xml:space="preserve"> covers these is explained in the mapping document: Jigsaw 3-11 and Statutory Relationships and Health Education.</w:t>
      </w:r>
    </w:p>
    <w:p w14:paraId="3FE8BB5B" w14:textId="77777777" w:rsidR="00D52C4B" w:rsidRDefault="00DC5696">
      <w:pPr>
        <w:pStyle w:val="BodyText"/>
        <w:spacing w:before="118" w:line="276" w:lineRule="auto"/>
        <w:ind w:left="227" w:right="227"/>
        <w:jc w:val="both"/>
      </w:pPr>
      <w:r>
        <w:t xml:space="preserve">It is important to explain that whilst the Healthy Me Puzzle (unit) in Jigsaw covers most of the statutory Health Education, some of the outcomes are taught elsewhere in Jigsaw e.g. emotional and mental health is nurtured every lesson through the Calm me time, social skills are grown every lesson through the Connect us activity and respect is enhanced through the use of the Jigsaw </w:t>
      </w:r>
      <w:r>
        <w:rPr>
          <w:spacing w:val="-2"/>
        </w:rPr>
        <w:t>Charter.</w:t>
      </w:r>
    </w:p>
    <w:p w14:paraId="5E686B26" w14:textId="77777777" w:rsidR="00D52C4B" w:rsidRDefault="00DC5696">
      <w:pPr>
        <w:pStyle w:val="BodyText"/>
        <w:spacing w:before="123" w:line="276" w:lineRule="auto"/>
        <w:ind w:left="227" w:right="225"/>
        <w:jc w:val="both"/>
      </w:pPr>
      <w:r>
        <w:t>Also, teaching children about puberty is now a statutory requirement which sits within the Health Education part of</w:t>
      </w:r>
      <w:r>
        <w:rPr>
          <w:spacing w:val="-1"/>
        </w:rPr>
        <w:t xml:space="preserve"> </w:t>
      </w:r>
      <w:r>
        <w:t xml:space="preserve">the DfE guidance within the ‘Changing adolescent </w:t>
      </w:r>
      <w:proofErr w:type="gramStart"/>
      <w:r>
        <w:t>body’</w:t>
      </w:r>
      <w:proofErr w:type="gramEnd"/>
      <w:r>
        <w:t xml:space="preserve"> strand, and in Jigsaw this is taught as part of the Changing Me Puzzle (unit).</w:t>
      </w:r>
    </w:p>
    <w:p w14:paraId="66E36985" w14:textId="77777777" w:rsidR="00D52C4B" w:rsidRDefault="00DC5696">
      <w:pPr>
        <w:pStyle w:val="BodyText"/>
        <w:spacing w:before="118" w:line="276" w:lineRule="auto"/>
        <w:ind w:left="227" w:right="222"/>
        <w:jc w:val="both"/>
      </w:pPr>
      <w:r>
        <w:t>Again, the mapping document transparently shows how the Jigsaw whole-school approach spirals the learning and meets all statutory requirements and more.</w:t>
      </w:r>
    </w:p>
    <w:p w14:paraId="3D53EF8E" w14:textId="77777777" w:rsidR="00D52C4B" w:rsidRDefault="00D52C4B">
      <w:pPr>
        <w:pStyle w:val="BodyText"/>
      </w:pPr>
    </w:p>
    <w:p w14:paraId="5819E510" w14:textId="77777777" w:rsidR="00D52C4B" w:rsidRDefault="00D52C4B">
      <w:pPr>
        <w:pStyle w:val="BodyText"/>
        <w:spacing w:before="26"/>
      </w:pPr>
    </w:p>
    <w:p w14:paraId="747585C7" w14:textId="77777777" w:rsidR="00D52C4B" w:rsidRDefault="00DC5696">
      <w:pPr>
        <w:pStyle w:val="Heading1"/>
        <w:spacing w:line="276" w:lineRule="auto"/>
      </w:pPr>
      <w:r>
        <w:t>Sex</w:t>
      </w:r>
      <w:r>
        <w:rPr>
          <w:spacing w:val="-2"/>
        </w:rPr>
        <w:t xml:space="preserve"> </w:t>
      </w:r>
      <w:r>
        <w:t>Education</w:t>
      </w:r>
      <w:r>
        <w:rPr>
          <w:spacing w:val="-4"/>
        </w:rPr>
        <w:t xml:space="preserve"> </w:t>
      </w:r>
      <w:r>
        <w:t>-</w:t>
      </w:r>
      <w:r>
        <w:rPr>
          <w:spacing w:val="-5"/>
        </w:rPr>
        <w:t xml:space="preserve"> </w:t>
      </w:r>
      <w:r>
        <w:t>what</w:t>
      </w:r>
      <w:r>
        <w:rPr>
          <w:spacing w:val="-3"/>
        </w:rPr>
        <w:t xml:space="preserve"> </w:t>
      </w:r>
      <w:r>
        <w:t>does</w:t>
      </w:r>
      <w:r>
        <w:rPr>
          <w:spacing w:val="-2"/>
        </w:rPr>
        <w:t xml:space="preserve"> </w:t>
      </w:r>
      <w:r>
        <w:t>the</w:t>
      </w:r>
      <w:r>
        <w:rPr>
          <w:spacing w:val="-5"/>
        </w:rPr>
        <w:t xml:space="preserve"> </w:t>
      </w:r>
      <w:r>
        <w:t>DfE</w:t>
      </w:r>
      <w:r>
        <w:rPr>
          <w:spacing w:val="-2"/>
        </w:rPr>
        <w:t xml:space="preserve"> </w:t>
      </w:r>
      <w:r>
        <w:t>statutory</w:t>
      </w:r>
      <w:r>
        <w:rPr>
          <w:spacing w:val="-4"/>
        </w:rPr>
        <w:t xml:space="preserve"> </w:t>
      </w:r>
      <w:r>
        <w:t>guidance</w:t>
      </w:r>
      <w:r>
        <w:rPr>
          <w:spacing w:val="-2"/>
        </w:rPr>
        <w:t xml:space="preserve"> </w:t>
      </w:r>
      <w:r>
        <w:t>on</w:t>
      </w:r>
      <w:r>
        <w:rPr>
          <w:spacing w:val="-5"/>
        </w:rPr>
        <w:t xml:space="preserve"> </w:t>
      </w:r>
      <w:r>
        <w:t>Sex</w:t>
      </w:r>
      <w:r>
        <w:rPr>
          <w:spacing w:val="-2"/>
        </w:rPr>
        <w:t xml:space="preserve"> </w:t>
      </w:r>
      <w:r>
        <w:t>Education</w:t>
      </w:r>
      <w:r>
        <w:rPr>
          <w:spacing w:val="-2"/>
        </w:rPr>
        <w:t xml:space="preserve"> </w:t>
      </w:r>
      <w:r>
        <w:t>expect</w:t>
      </w:r>
      <w:r>
        <w:rPr>
          <w:spacing w:val="-1"/>
        </w:rPr>
        <w:t xml:space="preserve"> </w:t>
      </w:r>
      <w:r>
        <w:t>children</w:t>
      </w:r>
      <w:r>
        <w:rPr>
          <w:spacing w:val="-4"/>
        </w:rPr>
        <w:t xml:space="preserve"> </w:t>
      </w:r>
      <w:r>
        <w:t>to know by the time they leave primary school?</w:t>
      </w:r>
    </w:p>
    <w:p w14:paraId="5B9A23DE" w14:textId="77777777" w:rsidR="00D52C4B" w:rsidRDefault="00DC5696">
      <w:pPr>
        <w:pStyle w:val="BodyText"/>
        <w:spacing w:before="119" w:line="278" w:lineRule="auto"/>
        <w:ind w:left="227" w:right="226"/>
        <w:jc w:val="both"/>
      </w:pPr>
      <w:r>
        <w:t xml:space="preserve">The DfE Guidance 2019 (p.23) recommends that all primary schools ‘have a sex education </w:t>
      </w:r>
      <w:proofErr w:type="spellStart"/>
      <w:r>
        <w:t>programme</w:t>
      </w:r>
      <w:proofErr w:type="spellEnd"/>
      <w:r>
        <w:t xml:space="preserve"> tailored to the age and the physical and emotional maturity of the pupils.</w:t>
      </w:r>
    </w:p>
    <w:p w14:paraId="435EF029" w14:textId="77777777" w:rsidR="00D52C4B" w:rsidRDefault="00DC5696">
      <w:pPr>
        <w:pStyle w:val="BodyText"/>
        <w:spacing w:before="117"/>
        <w:ind w:left="227"/>
        <w:jc w:val="both"/>
      </w:pPr>
      <w:r>
        <w:t>However,</w:t>
      </w:r>
      <w:r>
        <w:rPr>
          <w:spacing w:val="-4"/>
        </w:rPr>
        <w:t xml:space="preserve"> </w:t>
      </w:r>
      <w:r>
        <w:t>‘Sex</w:t>
      </w:r>
      <w:r>
        <w:rPr>
          <w:spacing w:val="-6"/>
        </w:rPr>
        <w:t xml:space="preserve"> </w:t>
      </w:r>
      <w:r>
        <w:t>Education</w:t>
      </w:r>
      <w:r>
        <w:rPr>
          <w:spacing w:val="-5"/>
        </w:rPr>
        <w:t xml:space="preserve"> </w:t>
      </w:r>
      <w:r>
        <w:t>is</w:t>
      </w:r>
      <w:r>
        <w:rPr>
          <w:spacing w:val="-5"/>
        </w:rPr>
        <w:t xml:space="preserve"> </w:t>
      </w:r>
      <w:r>
        <w:t>not</w:t>
      </w:r>
      <w:r>
        <w:rPr>
          <w:spacing w:val="-6"/>
        </w:rPr>
        <w:t xml:space="preserve"> </w:t>
      </w:r>
      <w:r>
        <w:t>compulsory</w:t>
      </w:r>
      <w:r>
        <w:rPr>
          <w:spacing w:val="-6"/>
        </w:rPr>
        <w:t xml:space="preserve"> </w:t>
      </w:r>
      <w:r>
        <w:t>in</w:t>
      </w:r>
      <w:r>
        <w:rPr>
          <w:spacing w:val="-5"/>
        </w:rPr>
        <w:t xml:space="preserve"> </w:t>
      </w:r>
      <w:r>
        <w:t>primary</w:t>
      </w:r>
      <w:r>
        <w:rPr>
          <w:spacing w:val="-6"/>
        </w:rPr>
        <w:t xml:space="preserve"> </w:t>
      </w:r>
      <w:proofErr w:type="gramStart"/>
      <w:r>
        <w:t>schools’</w:t>
      </w:r>
      <w:proofErr w:type="gramEnd"/>
      <w:r>
        <w:t>.</w:t>
      </w:r>
      <w:r>
        <w:rPr>
          <w:spacing w:val="-5"/>
        </w:rPr>
        <w:t xml:space="preserve"> </w:t>
      </w:r>
      <w:r>
        <w:t>(p.</w:t>
      </w:r>
      <w:r>
        <w:rPr>
          <w:spacing w:val="-3"/>
        </w:rPr>
        <w:t xml:space="preserve"> </w:t>
      </w:r>
      <w:r>
        <w:rPr>
          <w:spacing w:val="-5"/>
        </w:rPr>
        <w:t>23)</w:t>
      </w:r>
    </w:p>
    <w:p w14:paraId="2C30400B" w14:textId="77777777" w:rsidR="00D52C4B" w:rsidRDefault="00DC5696">
      <w:pPr>
        <w:pStyle w:val="BodyText"/>
        <w:spacing w:before="157" w:line="276" w:lineRule="auto"/>
        <w:ind w:left="227" w:right="220"/>
        <w:jc w:val="both"/>
      </w:pPr>
      <w:r>
        <w:t>Schools are to determine the content of sex education at primary school. Sex education ‘should ensure</w:t>
      </w:r>
      <w:r>
        <w:rPr>
          <w:spacing w:val="-1"/>
        </w:rPr>
        <w:t xml:space="preserve"> </w:t>
      </w:r>
      <w:r>
        <w:t>that</w:t>
      </w:r>
      <w:r>
        <w:rPr>
          <w:spacing w:val="-1"/>
        </w:rPr>
        <w:t xml:space="preserve"> </w:t>
      </w:r>
      <w:r>
        <w:t>both</w:t>
      </w:r>
      <w:r>
        <w:rPr>
          <w:spacing w:val="-2"/>
        </w:rPr>
        <w:t xml:space="preserve"> </w:t>
      </w:r>
      <w:r>
        <w:t>boys</w:t>
      </w:r>
      <w:r>
        <w:rPr>
          <w:spacing w:val="-4"/>
        </w:rPr>
        <w:t xml:space="preserve"> </w:t>
      </w:r>
      <w:r>
        <w:t>and</w:t>
      </w:r>
      <w:r>
        <w:rPr>
          <w:spacing w:val="-2"/>
        </w:rPr>
        <w:t xml:space="preserve"> </w:t>
      </w:r>
      <w:r>
        <w:t>girls</w:t>
      </w:r>
      <w:r>
        <w:rPr>
          <w:spacing w:val="-1"/>
        </w:rPr>
        <w:t xml:space="preserve"> </w:t>
      </w:r>
      <w:r>
        <w:t>are</w:t>
      </w:r>
      <w:r>
        <w:rPr>
          <w:spacing w:val="-1"/>
        </w:rPr>
        <w:t xml:space="preserve"> </w:t>
      </w:r>
      <w:r>
        <w:t>prepared</w:t>
      </w:r>
      <w:r>
        <w:rPr>
          <w:spacing w:val="-4"/>
        </w:rPr>
        <w:t xml:space="preserve"> </w:t>
      </w:r>
      <w:r>
        <w:t>for</w:t>
      </w:r>
      <w:r>
        <w:rPr>
          <w:spacing w:val="-3"/>
        </w:rPr>
        <w:t xml:space="preserve"> </w:t>
      </w:r>
      <w:r>
        <w:t>the</w:t>
      </w:r>
      <w:r>
        <w:rPr>
          <w:spacing w:val="-2"/>
        </w:rPr>
        <w:t xml:space="preserve"> </w:t>
      </w:r>
      <w:r>
        <w:t>changes</w:t>
      </w:r>
      <w:r>
        <w:rPr>
          <w:spacing w:val="-2"/>
        </w:rPr>
        <w:t xml:space="preserve"> </w:t>
      </w:r>
      <w:r>
        <w:t>that adolescence</w:t>
      </w:r>
      <w:r>
        <w:rPr>
          <w:spacing w:val="-2"/>
        </w:rPr>
        <w:t xml:space="preserve"> </w:t>
      </w:r>
      <w:r>
        <w:t>brings</w:t>
      </w:r>
      <w:r>
        <w:rPr>
          <w:spacing w:val="-1"/>
        </w:rPr>
        <w:t xml:space="preserve"> </w:t>
      </w:r>
      <w:r>
        <w:t>and –</w:t>
      </w:r>
      <w:r>
        <w:rPr>
          <w:spacing w:val="-4"/>
        </w:rPr>
        <w:t xml:space="preserve"> </w:t>
      </w:r>
      <w:r>
        <w:t>drawing on knowledge of the human life cycle set out in the national curriculum for science - how a baby is conceived and born’.</w:t>
      </w:r>
    </w:p>
    <w:p w14:paraId="5215B618" w14:textId="77777777" w:rsidR="00D52C4B" w:rsidRDefault="00D52C4B">
      <w:pPr>
        <w:pStyle w:val="BodyText"/>
        <w:spacing w:before="28"/>
      </w:pPr>
    </w:p>
    <w:p w14:paraId="25F7973A" w14:textId="6B09F389" w:rsidR="00D52C4B" w:rsidRDefault="00DC5696">
      <w:pPr>
        <w:pStyle w:val="BodyText"/>
        <w:spacing w:line="276" w:lineRule="auto"/>
        <w:ind w:left="227" w:right="226"/>
        <w:jc w:val="both"/>
      </w:pPr>
      <w:r>
        <w:t>At Daresbury Primary School</w:t>
      </w:r>
      <w:r>
        <w:t>, we believe children should understand the facts about human reproduction before they leave primary school to ensure children know the accurate facts</w:t>
      </w:r>
      <w:r>
        <w:rPr>
          <w:spacing w:val="40"/>
        </w:rPr>
        <w:t xml:space="preserve"> </w:t>
      </w:r>
      <w:r>
        <w:t>concerning this before going to secondary school, and to ensure children understand why the body changes in adolescence.</w:t>
      </w:r>
    </w:p>
    <w:p w14:paraId="2671641D" w14:textId="77777777" w:rsidR="00D52C4B" w:rsidRDefault="00D52C4B">
      <w:pPr>
        <w:pStyle w:val="BodyText"/>
        <w:spacing w:before="26"/>
      </w:pPr>
    </w:p>
    <w:p w14:paraId="671A706B" w14:textId="77777777" w:rsidR="00D52C4B" w:rsidRDefault="00DC5696">
      <w:pPr>
        <w:pStyle w:val="BodyText"/>
        <w:spacing w:before="1" w:line="278" w:lineRule="auto"/>
        <w:ind w:left="227" w:right="226"/>
        <w:jc w:val="both"/>
      </w:pPr>
      <w:r>
        <w:t xml:space="preserve">We define Sex Education as understanding human reproduction (e.g. understanding human </w:t>
      </w:r>
      <w:r>
        <w:rPr>
          <w:spacing w:val="-2"/>
        </w:rPr>
        <w:t>reproduction).</w:t>
      </w:r>
    </w:p>
    <w:p w14:paraId="7C57A870" w14:textId="77777777" w:rsidR="00D52C4B" w:rsidRDefault="00D52C4B">
      <w:pPr>
        <w:pStyle w:val="BodyText"/>
        <w:spacing w:before="21"/>
      </w:pPr>
    </w:p>
    <w:p w14:paraId="49E5BC49" w14:textId="77777777" w:rsidR="00D52C4B" w:rsidRDefault="00DC5696">
      <w:pPr>
        <w:pStyle w:val="BodyText"/>
        <w:spacing w:line="278" w:lineRule="auto"/>
        <w:ind w:left="227" w:right="222"/>
        <w:jc w:val="both"/>
      </w:pPr>
      <w:r>
        <w:t xml:space="preserve">We do not have to follow the National Curriculum, but we are expected to offer all pupils a curriculum that is </w:t>
      </w:r>
      <w:proofErr w:type="gramStart"/>
      <w:r>
        <w:t>similar to</w:t>
      </w:r>
      <w:proofErr w:type="gramEnd"/>
      <w:r>
        <w:t xml:space="preserve"> the National Curriculum including requirements to teach science which would include the elements of sex education contained in the science curriculum.</w:t>
      </w:r>
    </w:p>
    <w:p w14:paraId="0D751011" w14:textId="77777777" w:rsidR="00D52C4B" w:rsidRDefault="00D52C4B">
      <w:pPr>
        <w:pStyle w:val="BodyText"/>
        <w:spacing w:line="278" w:lineRule="auto"/>
        <w:jc w:val="both"/>
        <w:sectPr w:rsidR="00D52C4B">
          <w:pgSz w:w="11900" w:h="16850"/>
          <w:pgMar w:top="1540" w:right="850" w:bottom="520" w:left="850" w:header="0" w:footer="325" w:gutter="0"/>
          <w:cols w:space="720"/>
        </w:sectPr>
      </w:pPr>
    </w:p>
    <w:p w14:paraId="5EF623F5" w14:textId="77777777" w:rsidR="00D52C4B" w:rsidRDefault="00DC5696">
      <w:pPr>
        <w:pStyle w:val="BodyText"/>
        <w:spacing w:before="77" w:line="278" w:lineRule="auto"/>
        <w:ind w:left="227" w:right="287"/>
      </w:pPr>
      <w:r>
        <w:lastRenderedPageBreak/>
        <w:t>In teaching RHSE, we are required by our funding agreements to have regard to</w:t>
      </w:r>
      <w:r>
        <w:rPr>
          <w:spacing w:val="24"/>
        </w:rPr>
        <w:t xml:space="preserve"> </w:t>
      </w:r>
      <w:hyperlink r:id="rId9">
        <w:r>
          <w:rPr>
            <w:color w:val="0071CC"/>
            <w:u w:val="single" w:color="0071CC"/>
          </w:rPr>
          <w:t>guidance</w:t>
        </w:r>
      </w:hyperlink>
      <w:r>
        <w:rPr>
          <w:color w:val="0071CC"/>
        </w:rPr>
        <w:t xml:space="preserve"> </w:t>
      </w:r>
      <w:r>
        <w:t>issued</w:t>
      </w:r>
      <w:r>
        <w:rPr>
          <w:spacing w:val="40"/>
        </w:rPr>
        <w:t xml:space="preserve"> </w:t>
      </w:r>
      <w:r>
        <w:t xml:space="preserve">by the secretary of state as outlined in section 403 of the </w:t>
      </w:r>
      <w:hyperlink r:id="rId10">
        <w:r>
          <w:rPr>
            <w:color w:val="0071CC"/>
            <w:u w:val="single" w:color="0071CC"/>
          </w:rPr>
          <w:t>Education Act 1996</w:t>
        </w:r>
        <w:r>
          <w:t>.</w:t>
        </w:r>
      </w:hyperlink>
    </w:p>
    <w:p w14:paraId="23CE484B" w14:textId="77777777" w:rsidR="00D52C4B" w:rsidRDefault="00D52C4B">
      <w:pPr>
        <w:pStyle w:val="BodyText"/>
        <w:spacing w:before="21"/>
      </w:pPr>
    </w:p>
    <w:p w14:paraId="3BB83A5D" w14:textId="1C260BBB" w:rsidR="00D52C4B" w:rsidRDefault="00DC5696">
      <w:pPr>
        <w:pStyle w:val="BodyText"/>
        <w:spacing w:before="1"/>
        <w:ind w:left="227"/>
        <w:jc w:val="both"/>
      </w:pPr>
      <w:r>
        <w:t>At</w:t>
      </w:r>
      <w:r>
        <w:rPr>
          <w:spacing w:val="-2"/>
        </w:rPr>
        <w:t xml:space="preserve"> </w:t>
      </w:r>
      <w:r>
        <w:t>Daresbury Primary School</w:t>
      </w:r>
      <w:r>
        <w:t>,</w:t>
      </w:r>
      <w:r>
        <w:rPr>
          <w:spacing w:val="-1"/>
        </w:rPr>
        <w:t xml:space="preserve"> </w:t>
      </w:r>
      <w:r>
        <w:t>we</w:t>
      </w:r>
      <w:r>
        <w:rPr>
          <w:spacing w:val="-6"/>
        </w:rPr>
        <w:t xml:space="preserve"> </w:t>
      </w:r>
      <w:r>
        <w:t>teach</w:t>
      </w:r>
      <w:r>
        <w:rPr>
          <w:spacing w:val="-5"/>
        </w:rPr>
        <w:t xml:space="preserve"> </w:t>
      </w:r>
      <w:r>
        <w:t>RHSE</w:t>
      </w:r>
      <w:r>
        <w:rPr>
          <w:spacing w:val="-4"/>
        </w:rPr>
        <w:t xml:space="preserve"> </w:t>
      </w:r>
      <w:r>
        <w:t>as</w:t>
      </w:r>
      <w:r>
        <w:rPr>
          <w:spacing w:val="-3"/>
        </w:rPr>
        <w:t xml:space="preserve"> </w:t>
      </w:r>
      <w:r>
        <w:t>set</w:t>
      </w:r>
      <w:r>
        <w:rPr>
          <w:spacing w:val="-2"/>
        </w:rPr>
        <w:t xml:space="preserve"> </w:t>
      </w:r>
      <w:r>
        <w:t>out</w:t>
      </w:r>
      <w:r>
        <w:rPr>
          <w:spacing w:val="-5"/>
        </w:rPr>
        <w:t xml:space="preserve"> </w:t>
      </w:r>
      <w:r>
        <w:t>in</w:t>
      </w:r>
      <w:r>
        <w:rPr>
          <w:spacing w:val="-3"/>
        </w:rPr>
        <w:t xml:space="preserve"> </w:t>
      </w:r>
      <w:r>
        <w:t>this</w:t>
      </w:r>
      <w:r>
        <w:rPr>
          <w:spacing w:val="-5"/>
        </w:rPr>
        <w:t xml:space="preserve"> </w:t>
      </w:r>
      <w:r>
        <w:rPr>
          <w:spacing w:val="-2"/>
        </w:rPr>
        <w:t>policy.</w:t>
      </w:r>
    </w:p>
    <w:p w14:paraId="25A3E8D0" w14:textId="77777777" w:rsidR="00D52C4B" w:rsidRDefault="00D52C4B">
      <w:pPr>
        <w:pStyle w:val="BodyText"/>
      </w:pPr>
    </w:p>
    <w:p w14:paraId="1C27440A" w14:textId="77777777" w:rsidR="00D52C4B" w:rsidRDefault="00D52C4B">
      <w:pPr>
        <w:pStyle w:val="BodyText"/>
        <w:spacing w:before="1"/>
      </w:pPr>
    </w:p>
    <w:p w14:paraId="2969EA42" w14:textId="77777777" w:rsidR="00D52C4B" w:rsidRDefault="00DC5696">
      <w:pPr>
        <w:pStyle w:val="Heading1"/>
        <w:numPr>
          <w:ilvl w:val="0"/>
          <w:numId w:val="34"/>
        </w:numPr>
        <w:tabs>
          <w:tab w:val="left" w:pos="473"/>
        </w:tabs>
        <w:spacing w:before="1"/>
        <w:ind w:left="473" w:hanging="246"/>
        <w:jc w:val="left"/>
      </w:pPr>
      <w:r>
        <w:rPr>
          <w:color w:val="5FC9F3"/>
        </w:rPr>
        <w:t>Policy</w:t>
      </w:r>
      <w:r>
        <w:rPr>
          <w:color w:val="5FC9F3"/>
          <w:spacing w:val="-8"/>
        </w:rPr>
        <w:t xml:space="preserve"> </w:t>
      </w:r>
      <w:r>
        <w:rPr>
          <w:color w:val="5FC9F3"/>
          <w:spacing w:val="-2"/>
        </w:rPr>
        <w:t>development</w:t>
      </w:r>
    </w:p>
    <w:p w14:paraId="5F4CA969" w14:textId="77777777" w:rsidR="00D52C4B" w:rsidRDefault="00DC5696">
      <w:pPr>
        <w:pStyle w:val="BodyText"/>
        <w:spacing w:before="157" w:line="276" w:lineRule="auto"/>
        <w:ind w:left="227" w:right="222"/>
        <w:jc w:val="both"/>
      </w:pPr>
      <w:r>
        <w:t>This policy has been developed in consultation with our multi academy trust leadership team, local governing board, staff, pupils and parents. The consultation and policy development process involved the following steps:</w:t>
      </w:r>
    </w:p>
    <w:p w14:paraId="1B0C0D45" w14:textId="77777777" w:rsidR="00D52C4B" w:rsidRDefault="00DC5696">
      <w:pPr>
        <w:pStyle w:val="ListParagraph"/>
        <w:numPr>
          <w:ilvl w:val="0"/>
          <w:numId w:val="28"/>
        </w:numPr>
        <w:tabs>
          <w:tab w:val="left" w:pos="1668"/>
        </w:tabs>
        <w:spacing w:before="121" w:line="276" w:lineRule="auto"/>
        <w:ind w:right="226"/>
      </w:pPr>
      <w:r>
        <w:t>Review – a member of staff or working group pulled together all relevant information including relevant national and local guidance.</w:t>
      </w:r>
    </w:p>
    <w:p w14:paraId="3865C7AA" w14:textId="77777777" w:rsidR="00D52C4B" w:rsidRDefault="00DC5696">
      <w:pPr>
        <w:pStyle w:val="ListParagraph"/>
        <w:numPr>
          <w:ilvl w:val="0"/>
          <w:numId w:val="28"/>
        </w:numPr>
        <w:tabs>
          <w:tab w:val="left" w:pos="1668"/>
        </w:tabs>
        <w:spacing w:line="276" w:lineRule="auto"/>
        <w:ind w:right="226"/>
      </w:pPr>
      <w:r>
        <w:t>Staff</w:t>
      </w:r>
      <w:r>
        <w:rPr>
          <w:spacing w:val="26"/>
        </w:rPr>
        <w:t xml:space="preserve"> </w:t>
      </w:r>
      <w:r>
        <w:t>consultation</w:t>
      </w:r>
      <w:r>
        <w:rPr>
          <w:spacing w:val="25"/>
        </w:rPr>
        <w:t xml:space="preserve"> </w:t>
      </w:r>
      <w:r>
        <w:t>–</w:t>
      </w:r>
      <w:r>
        <w:rPr>
          <w:spacing w:val="24"/>
        </w:rPr>
        <w:t xml:space="preserve"> </w:t>
      </w:r>
      <w:r>
        <w:t>all</w:t>
      </w:r>
      <w:r>
        <w:rPr>
          <w:spacing w:val="25"/>
        </w:rPr>
        <w:t xml:space="preserve"> </w:t>
      </w:r>
      <w:r>
        <w:t>school</w:t>
      </w:r>
      <w:r>
        <w:rPr>
          <w:spacing w:val="25"/>
        </w:rPr>
        <w:t xml:space="preserve"> </w:t>
      </w:r>
      <w:r>
        <w:t>staff</w:t>
      </w:r>
      <w:r>
        <w:rPr>
          <w:spacing w:val="25"/>
        </w:rPr>
        <w:t xml:space="preserve"> </w:t>
      </w:r>
      <w:r>
        <w:t>were</w:t>
      </w:r>
      <w:r>
        <w:rPr>
          <w:spacing w:val="26"/>
        </w:rPr>
        <w:t xml:space="preserve"> </w:t>
      </w:r>
      <w:r>
        <w:t>given</w:t>
      </w:r>
      <w:r>
        <w:rPr>
          <w:spacing w:val="21"/>
        </w:rPr>
        <w:t xml:space="preserve"> </w:t>
      </w:r>
      <w:r>
        <w:t>the</w:t>
      </w:r>
      <w:r>
        <w:rPr>
          <w:spacing w:val="26"/>
        </w:rPr>
        <w:t xml:space="preserve"> </w:t>
      </w:r>
      <w:r>
        <w:t>opportunity</w:t>
      </w:r>
      <w:r>
        <w:rPr>
          <w:spacing w:val="21"/>
        </w:rPr>
        <w:t xml:space="preserve"> </w:t>
      </w:r>
      <w:r>
        <w:t>to</w:t>
      </w:r>
      <w:r>
        <w:rPr>
          <w:spacing w:val="26"/>
        </w:rPr>
        <w:t xml:space="preserve"> </w:t>
      </w:r>
      <w:r>
        <w:t>look</w:t>
      </w:r>
      <w:r>
        <w:rPr>
          <w:spacing w:val="24"/>
        </w:rPr>
        <w:t xml:space="preserve"> </w:t>
      </w:r>
      <w:r>
        <w:t>at</w:t>
      </w:r>
      <w:r>
        <w:rPr>
          <w:spacing w:val="25"/>
        </w:rPr>
        <w:t xml:space="preserve"> </w:t>
      </w:r>
      <w:r>
        <w:t>the</w:t>
      </w:r>
      <w:r>
        <w:rPr>
          <w:spacing w:val="23"/>
        </w:rPr>
        <w:t xml:space="preserve"> </w:t>
      </w:r>
      <w:r>
        <w:t>policy and make recommendations.</w:t>
      </w:r>
    </w:p>
    <w:p w14:paraId="33A9960E" w14:textId="77777777" w:rsidR="00D52C4B" w:rsidRDefault="00DC5696">
      <w:pPr>
        <w:pStyle w:val="ListParagraph"/>
        <w:numPr>
          <w:ilvl w:val="0"/>
          <w:numId w:val="28"/>
        </w:numPr>
        <w:tabs>
          <w:tab w:val="left" w:pos="1668"/>
        </w:tabs>
        <w:spacing w:before="1" w:line="276" w:lineRule="auto"/>
        <w:ind w:right="222"/>
      </w:pPr>
      <w:r>
        <w:t>Parent/stakeholder consultation – parents and any interested parties were invited to attend a meeting about the policy.</w:t>
      </w:r>
    </w:p>
    <w:p w14:paraId="0BEE7400" w14:textId="77777777" w:rsidR="00D52C4B" w:rsidRDefault="00DC5696">
      <w:pPr>
        <w:pStyle w:val="ListParagraph"/>
        <w:numPr>
          <w:ilvl w:val="0"/>
          <w:numId w:val="28"/>
        </w:numPr>
        <w:tabs>
          <w:tab w:val="left" w:pos="1667"/>
        </w:tabs>
        <w:spacing w:line="252" w:lineRule="exact"/>
        <w:ind w:left="1667" w:hanging="719"/>
      </w:pPr>
      <w:r>
        <w:t>Pupil</w:t>
      </w:r>
      <w:r>
        <w:rPr>
          <w:spacing w:val="-6"/>
        </w:rPr>
        <w:t xml:space="preserve"> </w:t>
      </w:r>
      <w:r>
        <w:t>consultation</w:t>
      </w:r>
      <w:r>
        <w:rPr>
          <w:spacing w:val="-4"/>
        </w:rPr>
        <w:t xml:space="preserve"> </w:t>
      </w:r>
      <w:r>
        <w:t>–</w:t>
      </w:r>
      <w:r>
        <w:rPr>
          <w:spacing w:val="-7"/>
        </w:rPr>
        <w:t xml:space="preserve"> </w:t>
      </w:r>
      <w:r>
        <w:t>we</w:t>
      </w:r>
      <w:r>
        <w:rPr>
          <w:spacing w:val="-5"/>
        </w:rPr>
        <w:t xml:space="preserve"> </w:t>
      </w:r>
      <w:r>
        <w:t>investigated</w:t>
      </w:r>
      <w:r>
        <w:rPr>
          <w:spacing w:val="-7"/>
        </w:rPr>
        <w:t xml:space="preserve"> </w:t>
      </w:r>
      <w:r>
        <w:t>what</w:t>
      </w:r>
      <w:r>
        <w:rPr>
          <w:spacing w:val="-6"/>
        </w:rPr>
        <w:t xml:space="preserve"> </w:t>
      </w:r>
      <w:r>
        <w:t>exactly</w:t>
      </w:r>
      <w:r>
        <w:rPr>
          <w:spacing w:val="-7"/>
        </w:rPr>
        <w:t xml:space="preserve"> </w:t>
      </w:r>
      <w:r>
        <w:t>pupils</w:t>
      </w:r>
      <w:r>
        <w:rPr>
          <w:spacing w:val="-4"/>
        </w:rPr>
        <w:t xml:space="preserve"> </w:t>
      </w:r>
      <w:r>
        <w:t>want</w:t>
      </w:r>
      <w:r>
        <w:rPr>
          <w:spacing w:val="-6"/>
        </w:rPr>
        <w:t xml:space="preserve"> </w:t>
      </w:r>
      <w:r>
        <w:t>from</w:t>
      </w:r>
      <w:r>
        <w:rPr>
          <w:spacing w:val="-6"/>
        </w:rPr>
        <w:t xml:space="preserve"> </w:t>
      </w:r>
      <w:r>
        <w:t>their</w:t>
      </w:r>
      <w:r>
        <w:rPr>
          <w:spacing w:val="-3"/>
        </w:rPr>
        <w:t xml:space="preserve"> </w:t>
      </w:r>
      <w:r>
        <w:rPr>
          <w:spacing w:val="-4"/>
        </w:rPr>
        <w:t>RSE.</w:t>
      </w:r>
    </w:p>
    <w:p w14:paraId="55E4E077" w14:textId="77777777" w:rsidR="00D52C4B" w:rsidRDefault="00DC5696">
      <w:pPr>
        <w:pStyle w:val="ListParagraph"/>
        <w:numPr>
          <w:ilvl w:val="0"/>
          <w:numId w:val="28"/>
        </w:numPr>
        <w:tabs>
          <w:tab w:val="left" w:pos="1668"/>
        </w:tabs>
        <w:spacing w:before="37" w:line="278" w:lineRule="auto"/>
        <w:ind w:right="223"/>
      </w:pPr>
      <w:r>
        <w:t>Ratification – once amendments were made, the policy was shared with governors</w:t>
      </w:r>
      <w:r>
        <w:rPr>
          <w:spacing w:val="40"/>
        </w:rPr>
        <w:t xml:space="preserve"> </w:t>
      </w:r>
      <w:r>
        <w:t>and ratified</w:t>
      </w:r>
    </w:p>
    <w:p w14:paraId="48842579" w14:textId="77777777" w:rsidR="00D52C4B" w:rsidRDefault="00D52C4B">
      <w:pPr>
        <w:pStyle w:val="BodyText"/>
        <w:spacing w:before="154"/>
      </w:pPr>
    </w:p>
    <w:p w14:paraId="109E708C" w14:textId="77777777" w:rsidR="00D52C4B" w:rsidRDefault="00DC5696">
      <w:pPr>
        <w:pStyle w:val="BodyText"/>
        <w:ind w:left="227"/>
        <w:jc w:val="both"/>
      </w:pPr>
      <w:r>
        <w:t>Our</w:t>
      </w:r>
      <w:r>
        <w:rPr>
          <w:spacing w:val="-6"/>
        </w:rPr>
        <w:t xml:space="preserve"> </w:t>
      </w:r>
      <w:r>
        <w:t>policy</w:t>
      </w:r>
      <w:r>
        <w:rPr>
          <w:spacing w:val="-3"/>
        </w:rPr>
        <w:t xml:space="preserve"> </w:t>
      </w:r>
      <w:r>
        <w:t>is</w:t>
      </w:r>
      <w:r>
        <w:rPr>
          <w:spacing w:val="-3"/>
        </w:rPr>
        <w:t xml:space="preserve"> </w:t>
      </w:r>
      <w:r>
        <w:t>informed</w:t>
      </w:r>
      <w:r>
        <w:rPr>
          <w:spacing w:val="-4"/>
        </w:rPr>
        <w:t xml:space="preserve"> </w:t>
      </w:r>
      <w:r>
        <w:t>by</w:t>
      </w:r>
      <w:r>
        <w:rPr>
          <w:spacing w:val="-6"/>
        </w:rPr>
        <w:t xml:space="preserve"> </w:t>
      </w:r>
      <w:r>
        <w:t>existing</w:t>
      </w:r>
      <w:r>
        <w:rPr>
          <w:spacing w:val="-4"/>
        </w:rPr>
        <w:t xml:space="preserve"> </w:t>
      </w:r>
      <w:r>
        <w:t>DfE</w:t>
      </w:r>
      <w:r>
        <w:rPr>
          <w:spacing w:val="-4"/>
        </w:rPr>
        <w:t xml:space="preserve"> </w:t>
      </w:r>
      <w:r>
        <w:rPr>
          <w:spacing w:val="-2"/>
        </w:rPr>
        <w:t>guidance:</w:t>
      </w:r>
    </w:p>
    <w:p w14:paraId="29505951" w14:textId="77777777" w:rsidR="00D52C4B" w:rsidRDefault="00D52C4B">
      <w:pPr>
        <w:pStyle w:val="BodyText"/>
        <w:spacing w:before="65"/>
      </w:pPr>
    </w:p>
    <w:p w14:paraId="0A7F4395" w14:textId="77777777" w:rsidR="00D52C4B" w:rsidRDefault="00DC5696">
      <w:pPr>
        <w:pStyle w:val="ListParagraph"/>
        <w:numPr>
          <w:ilvl w:val="0"/>
          <w:numId w:val="31"/>
        </w:numPr>
        <w:tabs>
          <w:tab w:val="left" w:pos="947"/>
        </w:tabs>
        <w:ind w:left="947" w:hanging="359"/>
      </w:pPr>
      <w:r>
        <w:rPr>
          <w:color w:val="0000FF"/>
        </w:rPr>
        <w:t>Keeping</w:t>
      </w:r>
      <w:r>
        <w:rPr>
          <w:color w:val="0000FF"/>
          <w:spacing w:val="-9"/>
        </w:rPr>
        <w:t xml:space="preserve"> </w:t>
      </w:r>
      <w:r>
        <w:rPr>
          <w:color w:val="0000FF"/>
        </w:rPr>
        <w:t>Children</w:t>
      </w:r>
      <w:r>
        <w:rPr>
          <w:color w:val="0000FF"/>
          <w:spacing w:val="-6"/>
        </w:rPr>
        <w:t xml:space="preserve"> </w:t>
      </w:r>
      <w:r>
        <w:rPr>
          <w:color w:val="0000FF"/>
        </w:rPr>
        <w:t>Safe</w:t>
      </w:r>
      <w:r>
        <w:rPr>
          <w:color w:val="0000FF"/>
          <w:spacing w:val="-5"/>
        </w:rPr>
        <w:t xml:space="preserve"> </w:t>
      </w:r>
      <w:r>
        <w:rPr>
          <w:color w:val="0000FF"/>
        </w:rPr>
        <w:t>in</w:t>
      </w:r>
      <w:r>
        <w:rPr>
          <w:color w:val="0000FF"/>
          <w:spacing w:val="-7"/>
        </w:rPr>
        <w:t xml:space="preserve"> </w:t>
      </w:r>
      <w:r>
        <w:rPr>
          <w:color w:val="0000FF"/>
        </w:rPr>
        <w:t>Education</w:t>
      </w:r>
      <w:r>
        <w:rPr>
          <w:color w:val="0000FF"/>
          <w:spacing w:val="-7"/>
        </w:rPr>
        <w:t xml:space="preserve"> </w:t>
      </w:r>
      <w:r>
        <w:rPr>
          <w:color w:val="0C0C0C"/>
        </w:rPr>
        <w:t>(statutory</w:t>
      </w:r>
      <w:r>
        <w:rPr>
          <w:color w:val="0C0C0C"/>
          <w:spacing w:val="-7"/>
        </w:rPr>
        <w:t xml:space="preserve"> </w:t>
      </w:r>
      <w:r>
        <w:rPr>
          <w:color w:val="0C0C0C"/>
        </w:rPr>
        <w:t>guidance)</w:t>
      </w:r>
      <w:r>
        <w:rPr>
          <w:color w:val="0C0C0C"/>
          <w:spacing w:val="-4"/>
        </w:rPr>
        <w:t xml:space="preserve"> </w:t>
      </w:r>
      <w:hyperlink r:id="rId11">
        <w:r>
          <w:rPr>
            <w:color w:val="0071CC"/>
            <w:u w:val="single" w:color="0071CC"/>
          </w:rPr>
          <w:t>Keeping</w:t>
        </w:r>
        <w:r>
          <w:rPr>
            <w:color w:val="0071CC"/>
            <w:spacing w:val="-6"/>
            <w:u w:val="single" w:color="0071CC"/>
          </w:rPr>
          <w:t xml:space="preserve"> </w:t>
        </w:r>
        <w:r>
          <w:rPr>
            <w:color w:val="0071CC"/>
            <w:u w:val="single" w:color="0071CC"/>
          </w:rPr>
          <w:t>children</w:t>
        </w:r>
        <w:r>
          <w:rPr>
            <w:color w:val="0071CC"/>
            <w:spacing w:val="-9"/>
            <w:u w:val="single" w:color="0071CC"/>
          </w:rPr>
          <w:t xml:space="preserve"> </w:t>
        </w:r>
        <w:r>
          <w:rPr>
            <w:color w:val="0071CC"/>
            <w:u w:val="single" w:color="0071CC"/>
          </w:rPr>
          <w:t>safe</w:t>
        </w:r>
        <w:r>
          <w:rPr>
            <w:color w:val="0071CC"/>
            <w:spacing w:val="-5"/>
            <w:u w:val="single" w:color="0071CC"/>
          </w:rPr>
          <w:t xml:space="preserve"> </w:t>
        </w:r>
        <w:r>
          <w:rPr>
            <w:color w:val="0071CC"/>
            <w:u w:val="single" w:color="0071CC"/>
          </w:rPr>
          <w:t>in</w:t>
        </w:r>
        <w:r>
          <w:rPr>
            <w:color w:val="0071CC"/>
            <w:spacing w:val="-6"/>
            <w:u w:val="single" w:color="0071CC"/>
          </w:rPr>
          <w:t xml:space="preserve"> </w:t>
        </w:r>
        <w:r>
          <w:rPr>
            <w:color w:val="0071CC"/>
            <w:spacing w:val="-2"/>
            <w:u w:val="single" w:color="0071CC"/>
          </w:rPr>
          <w:t>education</w:t>
        </w:r>
      </w:hyperlink>
    </w:p>
    <w:p w14:paraId="4F5065B9" w14:textId="77777777" w:rsidR="00D52C4B" w:rsidRDefault="00DC5696">
      <w:pPr>
        <w:pStyle w:val="BodyText"/>
        <w:spacing w:before="37"/>
        <w:ind w:left="948"/>
      </w:pPr>
      <w:hyperlink r:id="rId12">
        <w:r>
          <w:rPr>
            <w:color w:val="0071CC"/>
            <w:u w:val="single" w:color="0071CC"/>
          </w:rPr>
          <w:t>-</w:t>
        </w:r>
        <w:r>
          <w:rPr>
            <w:color w:val="0071CC"/>
            <w:spacing w:val="-4"/>
            <w:u w:val="single" w:color="0071CC"/>
          </w:rPr>
          <w:t xml:space="preserve"> </w:t>
        </w:r>
        <w:r>
          <w:rPr>
            <w:color w:val="0071CC"/>
            <w:u w:val="single" w:color="0071CC"/>
          </w:rPr>
          <w:t>GOV.UK</w:t>
        </w:r>
        <w:r>
          <w:rPr>
            <w:color w:val="0071CC"/>
            <w:spacing w:val="-3"/>
            <w:u w:val="single" w:color="0071CC"/>
          </w:rPr>
          <w:t xml:space="preserve"> </w:t>
        </w:r>
        <w:r>
          <w:rPr>
            <w:color w:val="0071CC"/>
            <w:spacing w:val="-2"/>
            <w:u w:val="single" w:color="0071CC"/>
          </w:rPr>
          <w:t>(www.gov.uk)</w:t>
        </w:r>
      </w:hyperlink>
    </w:p>
    <w:p w14:paraId="5A5B45B1" w14:textId="77777777" w:rsidR="00D52C4B" w:rsidRDefault="00DC5696">
      <w:pPr>
        <w:pStyle w:val="ListParagraph"/>
        <w:numPr>
          <w:ilvl w:val="0"/>
          <w:numId w:val="31"/>
        </w:numPr>
        <w:tabs>
          <w:tab w:val="left" w:pos="948"/>
        </w:tabs>
        <w:spacing w:before="38" w:line="276" w:lineRule="auto"/>
        <w:ind w:right="820"/>
      </w:pPr>
      <w:r>
        <w:rPr>
          <w:color w:val="0000FF"/>
        </w:rPr>
        <w:t>Respectful</w:t>
      </w:r>
      <w:r>
        <w:rPr>
          <w:color w:val="0000FF"/>
          <w:spacing w:val="-4"/>
        </w:rPr>
        <w:t xml:space="preserve"> </w:t>
      </w:r>
      <w:r>
        <w:rPr>
          <w:color w:val="0000FF"/>
        </w:rPr>
        <w:t>School</w:t>
      </w:r>
      <w:r>
        <w:rPr>
          <w:color w:val="0000FF"/>
          <w:spacing w:val="-6"/>
        </w:rPr>
        <w:t xml:space="preserve"> </w:t>
      </w:r>
      <w:r>
        <w:rPr>
          <w:color w:val="0000FF"/>
        </w:rPr>
        <w:t>Communities:</w:t>
      </w:r>
      <w:r>
        <w:rPr>
          <w:color w:val="0000FF"/>
          <w:spacing w:val="-4"/>
        </w:rPr>
        <w:t xml:space="preserve"> </w:t>
      </w:r>
      <w:r>
        <w:rPr>
          <w:color w:val="0000FF"/>
        </w:rPr>
        <w:t>Self</w:t>
      </w:r>
      <w:r>
        <w:rPr>
          <w:color w:val="0000FF"/>
          <w:spacing w:val="-1"/>
        </w:rPr>
        <w:t xml:space="preserve"> </w:t>
      </w:r>
      <w:r>
        <w:rPr>
          <w:color w:val="0000FF"/>
        </w:rPr>
        <w:t>Review</w:t>
      </w:r>
      <w:r>
        <w:rPr>
          <w:color w:val="0000FF"/>
          <w:spacing w:val="-4"/>
        </w:rPr>
        <w:t xml:space="preserve"> </w:t>
      </w:r>
      <w:r>
        <w:rPr>
          <w:color w:val="0000FF"/>
        </w:rPr>
        <w:t>and</w:t>
      </w:r>
      <w:r>
        <w:rPr>
          <w:color w:val="0000FF"/>
          <w:spacing w:val="-3"/>
        </w:rPr>
        <w:t xml:space="preserve"> </w:t>
      </w:r>
      <w:r>
        <w:rPr>
          <w:color w:val="0000FF"/>
        </w:rPr>
        <w:t>Signposting</w:t>
      </w:r>
      <w:r>
        <w:rPr>
          <w:color w:val="0000FF"/>
          <w:spacing w:val="-3"/>
        </w:rPr>
        <w:t xml:space="preserve"> </w:t>
      </w:r>
      <w:r>
        <w:rPr>
          <w:color w:val="0000FF"/>
        </w:rPr>
        <w:t>Tool</w:t>
      </w:r>
      <w:r>
        <w:rPr>
          <w:color w:val="0000FF"/>
          <w:spacing w:val="-4"/>
        </w:rPr>
        <w:t xml:space="preserve"> </w:t>
      </w:r>
      <w:r>
        <w:rPr>
          <w:color w:val="0C0C0C"/>
        </w:rPr>
        <w:t>(a</w:t>
      </w:r>
      <w:r>
        <w:rPr>
          <w:color w:val="0C0C0C"/>
          <w:spacing w:val="-5"/>
        </w:rPr>
        <w:t xml:space="preserve"> </w:t>
      </w:r>
      <w:r>
        <w:rPr>
          <w:color w:val="0C0C0C"/>
        </w:rPr>
        <w:t>tool</w:t>
      </w:r>
      <w:r>
        <w:rPr>
          <w:color w:val="0C0C0C"/>
          <w:spacing w:val="-3"/>
        </w:rPr>
        <w:t xml:space="preserve"> </w:t>
      </w:r>
      <w:r>
        <w:rPr>
          <w:color w:val="0C0C0C"/>
        </w:rPr>
        <w:t>to</w:t>
      </w:r>
      <w:r>
        <w:rPr>
          <w:color w:val="0C0C0C"/>
          <w:spacing w:val="-3"/>
        </w:rPr>
        <w:t xml:space="preserve"> </w:t>
      </w:r>
      <w:r>
        <w:rPr>
          <w:color w:val="0C0C0C"/>
        </w:rPr>
        <w:t>support</w:t>
      </w:r>
      <w:r>
        <w:rPr>
          <w:color w:val="0C0C0C"/>
          <w:spacing w:val="-4"/>
        </w:rPr>
        <w:t xml:space="preserve"> </w:t>
      </w:r>
      <w:r>
        <w:rPr>
          <w:color w:val="0C0C0C"/>
        </w:rPr>
        <w:t xml:space="preserve">a whole school approach that promotes respect and discipline) </w:t>
      </w:r>
      <w:hyperlink r:id="rId13">
        <w:r>
          <w:rPr>
            <w:color w:val="0071CC"/>
            <w:u w:val="single" w:color="0071CC"/>
          </w:rPr>
          <w:t>Respectful School</w:t>
        </w:r>
      </w:hyperlink>
      <w:r>
        <w:rPr>
          <w:color w:val="0071CC"/>
        </w:rPr>
        <w:t xml:space="preserve"> </w:t>
      </w:r>
      <w:hyperlink r:id="rId14">
        <w:r>
          <w:rPr>
            <w:color w:val="0071CC"/>
            <w:u w:val="single" w:color="0071CC"/>
          </w:rPr>
          <w:t>Communities Self-Review and Signposting Tool (educateagainsthate.com)</w:t>
        </w:r>
      </w:hyperlink>
    </w:p>
    <w:p w14:paraId="7A8D8F2F" w14:textId="77777777" w:rsidR="00D52C4B" w:rsidRDefault="00DC5696">
      <w:pPr>
        <w:pStyle w:val="ListParagraph"/>
        <w:numPr>
          <w:ilvl w:val="0"/>
          <w:numId w:val="31"/>
        </w:numPr>
        <w:tabs>
          <w:tab w:val="left" w:pos="948"/>
        </w:tabs>
        <w:spacing w:before="1" w:line="276" w:lineRule="auto"/>
        <w:ind w:right="675"/>
      </w:pPr>
      <w:proofErr w:type="spellStart"/>
      <w:r>
        <w:rPr>
          <w:color w:val="0000FF"/>
        </w:rPr>
        <w:t>Behaviour</w:t>
      </w:r>
      <w:proofErr w:type="spellEnd"/>
      <w:r>
        <w:rPr>
          <w:color w:val="0000FF"/>
          <w:spacing w:val="-3"/>
        </w:rPr>
        <w:t xml:space="preserve"> </w:t>
      </w:r>
      <w:r>
        <w:rPr>
          <w:color w:val="0000FF"/>
        </w:rPr>
        <w:t>and</w:t>
      </w:r>
      <w:r>
        <w:rPr>
          <w:color w:val="0000FF"/>
          <w:spacing w:val="-4"/>
        </w:rPr>
        <w:t xml:space="preserve"> </w:t>
      </w:r>
      <w:r>
        <w:rPr>
          <w:color w:val="0000FF"/>
        </w:rPr>
        <w:t>Discipline</w:t>
      </w:r>
      <w:r>
        <w:rPr>
          <w:color w:val="0000FF"/>
          <w:spacing w:val="-4"/>
        </w:rPr>
        <w:t xml:space="preserve"> </w:t>
      </w:r>
      <w:r>
        <w:rPr>
          <w:color w:val="0000FF"/>
        </w:rPr>
        <w:t>in</w:t>
      </w:r>
      <w:r>
        <w:rPr>
          <w:color w:val="0000FF"/>
          <w:spacing w:val="-4"/>
        </w:rPr>
        <w:t xml:space="preserve"> </w:t>
      </w:r>
      <w:r>
        <w:rPr>
          <w:color w:val="0000FF"/>
        </w:rPr>
        <w:t>Schools</w:t>
      </w:r>
      <w:r>
        <w:rPr>
          <w:color w:val="0000FF"/>
          <w:spacing w:val="-5"/>
        </w:rPr>
        <w:t xml:space="preserve"> </w:t>
      </w:r>
      <w:r>
        <w:rPr>
          <w:color w:val="0C0C0C"/>
        </w:rPr>
        <w:t>(advice</w:t>
      </w:r>
      <w:r>
        <w:rPr>
          <w:color w:val="0C0C0C"/>
          <w:spacing w:val="-5"/>
        </w:rPr>
        <w:t xml:space="preserve"> </w:t>
      </w:r>
      <w:r>
        <w:rPr>
          <w:color w:val="0C0C0C"/>
        </w:rPr>
        <w:t>for</w:t>
      </w:r>
      <w:r>
        <w:rPr>
          <w:color w:val="0C0C0C"/>
          <w:spacing w:val="-5"/>
        </w:rPr>
        <w:t xml:space="preserve"> </w:t>
      </w:r>
      <w:r>
        <w:rPr>
          <w:color w:val="0C0C0C"/>
        </w:rPr>
        <w:t>schools,</w:t>
      </w:r>
      <w:r>
        <w:rPr>
          <w:color w:val="0C0C0C"/>
          <w:spacing w:val="-2"/>
        </w:rPr>
        <w:t xml:space="preserve"> </w:t>
      </w:r>
      <w:r>
        <w:rPr>
          <w:color w:val="0C0C0C"/>
        </w:rPr>
        <w:t>including</w:t>
      </w:r>
      <w:r>
        <w:rPr>
          <w:color w:val="0C0C0C"/>
          <w:spacing w:val="-4"/>
        </w:rPr>
        <w:t xml:space="preserve"> </w:t>
      </w:r>
      <w:r>
        <w:rPr>
          <w:color w:val="0C0C0C"/>
        </w:rPr>
        <w:t>advice</w:t>
      </w:r>
      <w:r>
        <w:rPr>
          <w:color w:val="0C0C0C"/>
          <w:spacing w:val="-5"/>
        </w:rPr>
        <w:t xml:space="preserve"> </w:t>
      </w:r>
      <w:r>
        <w:rPr>
          <w:color w:val="0C0C0C"/>
        </w:rPr>
        <w:t>for</w:t>
      </w:r>
      <w:r>
        <w:rPr>
          <w:color w:val="0C0C0C"/>
          <w:spacing w:val="-3"/>
        </w:rPr>
        <w:t xml:space="preserve"> </w:t>
      </w:r>
      <w:r>
        <w:rPr>
          <w:color w:val="0C0C0C"/>
        </w:rPr>
        <w:t xml:space="preserve">appropriate </w:t>
      </w:r>
      <w:proofErr w:type="spellStart"/>
      <w:r>
        <w:rPr>
          <w:color w:val="0C0C0C"/>
        </w:rPr>
        <w:t>behaviour</w:t>
      </w:r>
      <w:proofErr w:type="spellEnd"/>
      <w:r>
        <w:rPr>
          <w:color w:val="0C0C0C"/>
        </w:rPr>
        <w:t xml:space="preserve"> between pupils) </w:t>
      </w:r>
      <w:hyperlink r:id="rId15">
        <w:r>
          <w:rPr>
            <w:color w:val="0071CC"/>
            <w:u w:val="single" w:color="0071CC"/>
          </w:rPr>
          <w:t>Behaviour in schools - GOV.UK (www.gov.uk)</w:t>
        </w:r>
      </w:hyperlink>
    </w:p>
    <w:p w14:paraId="23BAEFE4" w14:textId="77777777" w:rsidR="00D52C4B" w:rsidRDefault="00DC5696">
      <w:pPr>
        <w:pStyle w:val="ListParagraph"/>
        <w:numPr>
          <w:ilvl w:val="0"/>
          <w:numId w:val="31"/>
        </w:numPr>
        <w:tabs>
          <w:tab w:val="left" w:pos="948"/>
        </w:tabs>
        <w:spacing w:line="278" w:lineRule="auto"/>
        <w:ind w:right="1591"/>
      </w:pPr>
      <w:r>
        <w:rPr>
          <w:color w:val="0000FF"/>
        </w:rPr>
        <w:t>Equality</w:t>
      </w:r>
      <w:r>
        <w:rPr>
          <w:color w:val="0000FF"/>
          <w:spacing w:val="-2"/>
        </w:rPr>
        <w:t xml:space="preserve"> </w:t>
      </w:r>
      <w:r>
        <w:rPr>
          <w:color w:val="0000FF"/>
        </w:rPr>
        <w:t>Act</w:t>
      </w:r>
      <w:r>
        <w:rPr>
          <w:color w:val="0000FF"/>
          <w:spacing w:val="-1"/>
        </w:rPr>
        <w:t xml:space="preserve"> </w:t>
      </w:r>
      <w:r>
        <w:rPr>
          <w:color w:val="0000FF"/>
        </w:rPr>
        <w:t>2010</w:t>
      </w:r>
      <w:r>
        <w:rPr>
          <w:color w:val="0000FF"/>
          <w:spacing w:val="-3"/>
        </w:rPr>
        <w:t xml:space="preserve"> </w:t>
      </w:r>
      <w:r>
        <w:rPr>
          <w:color w:val="0000FF"/>
        </w:rPr>
        <w:t>and</w:t>
      </w:r>
      <w:r>
        <w:rPr>
          <w:color w:val="0000FF"/>
          <w:spacing w:val="-5"/>
        </w:rPr>
        <w:t xml:space="preserve"> </w:t>
      </w:r>
      <w:r>
        <w:rPr>
          <w:color w:val="0000FF"/>
        </w:rPr>
        <w:t>schools</w:t>
      </w:r>
      <w:r>
        <w:rPr>
          <w:color w:val="0000FF"/>
          <w:spacing w:val="-1"/>
        </w:rPr>
        <w:t xml:space="preserve"> </w:t>
      </w:r>
      <w:hyperlink r:id="rId16">
        <w:r>
          <w:rPr>
            <w:color w:val="0071CC"/>
            <w:u w:val="single" w:color="0071CC"/>
          </w:rPr>
          <w:t>Equality</w:t>
        </w:r>
        <w:r>
          <w:rPr>
            <w:color w:val="0071CC"/>
            <w:spacing w:val="-2"/>
            <w:u w:val="single" w:color="0071CC"/>
          </w:rPr>
          <w:t xml:space="preserve"> </w:t>
        </w:r>
        <w:r>
          <w:rPr>
            <w:color w:val="0071CC"/>
            <w:u w:val="single" w:color="0071CC"/>
          </w:rPr>
          <w:t>Act</w:t>
        </w:r>
        <w:r>
          <w:rPr>
            <w:color w:val="0071CC"/>
            <w:spacing w:val="-4"/>
            <w:u w:val="single" w:color="0071CC"/>
          </w:rPr>
          <w:t xml:space="preserve"> </w:t>
        </w:r>
        <w:r>
          <w:rPr>
            <w:color w:val="0071CC"/>
            <w:u w:val="single" w:color="0071CC"/>
          </w:rPr>
          <w:t>2010:</w:t>
        </w:r>
        <w:r>
          <w:rPr>
            <w:color w:val="0071CC"/>
            <w:spacing w:val="-6"/>
            <w:u w:val="single" w:color="0071CC"/>
          </w:rPr>
          <w:t xml:space="preserve"> </w:t>
        </w:r>
        <w:r>
          <w:rPr>
            <w:color w:val="0071CC"/>
            <w:u w:val="single" w:color="0071CC"/>
          </w:rPr>
          <w:t>advice</w:t>
        </w:r>
        <w:r>
          <w:rPr>
            <w:color w:val="0071CC"/>
            <w:spacing w:val="-3"/>
            <w:u w:val="single" w:color="0071CC"/>
          </w:rPr>
          <w:t xml:space="preserve"> </w:t>
        </w:r>
        <w:r>
          <w:rPr>
            <w:color w:val="0071CC"/>
            <w:u w:val="single" w:color="0071CC"/>
          </w:rPr>
          <w:t>for</w:t>
        </w:r>
        <w:r>
          <w:rPr>
            <w:color w:val="0071CC"/>
            <w:spacing w:val="-2"/>
            <w:u w:val="single" w:color="0071CC"/>
          </w:rPr>
          <w:t xml:space="preserve"> </w:t>
        </w:r>
        <w:r>
          <w:rPr>
            <w:color w:val="0071CC"/>
            <w:u w:val="single" w:color="0071CC"/>
          </w:rPr>
          <w:t>schools</w:t>
        </w:r>
        <w:r>
          <w:rPr>
            <w:color w:val="0071CC"/>
            <w:spacing w:val="-4"/>
            <w:u w:val="single" w:color="0071CC"/>
          </w:rPr>
          <w:t xml:space="preserve"> </w:t>
        </w:r>
        <w:r>
          <w:rPr>
            <w:color w:val="0071CC"/>
            <w:u w:val="single" w:color="0071CC"/>
          </w:rPr>
          <w:t>-</w:t>
        </w:r>
        <w:r>
          <w:rPr>
            <w:color w:val="0071CC"/>
            <w:spacing w:val="-3"/>
            <w:u w:val="single" w:color="0071CC"/>
          </w:rPr>
          <w:t xml:space="preserve"> </w:t>
        </w:r>
        <w:r>
          <w:rPr>
            <w:color w:val="0071CC"/>
            <w:u w:val="single" w:color="0071CC"/>
          </w:rPr>
          <w:t>GOV.UK</w:t>
        </w:r>
      </w:hyperlink>
      <w:r>
        <w:rPr>
          <w:color w:val="0071CC"/>
        </w:rPr>
        <w:t xml:space="preserve"> </w:t>
      </w:r>
      <w:hyperlink r:id="rId17">
        <w:r>
          <w:rPr>
            <w:color w:val="0071CC"/>
            <w:spacing w:val="-2"/>
            <w:u w:val="single" w:color="0071CC"/>
          </w:rPr>
          <w:t>(www.gov.uk)</w:t>
        </w:r>
      </w:hyperlink>
    </w:p>
    <w:p w14:paraId="5591D45F" w14:textId="77777777" w:rsidR="00D52C4B" w:rsidRDefault="00DC5696">
      <w:pPr>
        <w:pStyle w:val="ListParagraph"/>
        <w:numPr>
          <w:ilvl w:val="0"/>
          <w:numId w:val="31"/>
        </w:numPr>
        <w:tabs>
          <w:tab w:val="left" w:pos="948"/>
        </w:tabs>
        <w:spacing w:line="276" w:lineRule="auto"/>
        <w:ind w:right="541"/>
      </w:pPr>
      <w:r>
        <w:rPr>
          <w:color w:val="0000FF"/>
        </w:rPr>
        <w:t>SEND</w:t>
      </w:r>
      <w:r>
        <w:rPr>
          <w:color w:val="0000FF"/>
          <w:spacing w:val="-2"/>
        </w:rPr>
        <w:t xml:space="preserve"> </w:t>
      </w:r>
      <w:r>
        <w:rPr>
          <w:color w:val="0000FF"/>
        </w:rPr>
        <w:t>code</w:t>
      </w:r>
      <w:r>
        <w:rPr>
          <w:color w:val="0000FF"/>
          <w:spacing w:val="-2"/>
        </w:rPr>
        <w:t xml:space="preserve"> </w:t>
      </w:r>
      <w:r>
        <w:rPr>
          <w:color w:val="0000FF"/>
        </w:rPr>
        <w:t>of</w:t>
      </w:r>
      <w:r>
        <w:rPr>
          <w:color w:val="0000FF"/>
          <w:spacing w:val="-2"/>
        </w:rPr>
        <w:t xml:space="preserve"> </w:t>
      </w:r>
      <w:r>
        <w:rPr>
          <w:color w:val="0000FF"/>
        </w:rPr>
        <w:t>practice:</w:t>
      </w:r>
      <w:r>
        <w:rPr>
          <w:color w:val="0000FF"/>
          <w:spacing w:val="-5"/>
        </w:rPr>
        <w:t xml:space="preserve"> </w:t>
      </w:r>
      <w:r>
        <w:rPr>
          <w:color w:val="0000FF"/>
        </w:rPr>
        <w:t>0</w:t>
      </w:r>
      <w:r>
        <w:rPr>
          <w:color w:val="0000FF"/>
          <w:spacing w:val="-2"/>
        </w:rPr>
        <w:t xml:space="preserve"> </w:t>
      </w:r>
      <w:r>
        <w:rPr>
          <w:color w:val="0000FF"/>
        </w:rPr>
        <w:t>to</w:t>
      </w:r>
      <w:r>
        <w:rPr>
          <w:color w:val="0000FF"/>
          <w:spacing w:val="-4"/>
        </w:rPr>
        <w:t xml:space="preserve"> </w:t>
      </w:r>
      <w:r>
        <w:rPr>
          <w:color w:val="0000FF"/>
        </w:rPr>
        <w:t>25</w:t>
      </w:r>
      <w:r>
        <w:rPr>
          <w:color w:val="0000FF"/>
          <w:spacing w:val="-2"/>
        </w:rPr>
        <w:t xml:space="preserve"> </w:t>
      </w:r>
      <w:r>
        <w:rPr>
          <w:color w:val="0000FF"/>
        </w:rPr>
        <w:t>years</w:t>
      </w:r>
      <w:r>
        <w:rPr>
          <w:color w:val="0000FF"/>
          <w:spacing w:val="-2"/>
        </w:rPr>
        <w:t xml:space="preserve"> </w:t>
      </w:r>
      <w:r>
        <w:rPr>
          <w:color w:val="0C0C0C"/>
        </w:rPr>
        <w:t>(statutory</w:t>
      </w:r>
      <w:r>
        <w:rPr>
          <w:color w:val="0C0C0C"/>
          <w:spacing w:val="-3"/>
        </w:rPr>
        <w:t xml:space="preserve"> </w:t>
      </w:r>
      <w:r>
        <w:rPr>
          <w:color w:val="0C0C0C"/>
        </w:rPr>
        <w:t xml:space="preserve">guidance) </w:t>
      </w:r>
      <w:hyperlink r:id="rId18">
        <w:r>
          <w:rPr>
            <w:color w:val="0071CC"/>
            <w:u w:val="single" w:color="0071CC"/>
          </w:rPr>
          <w:t>SEND</w:t>
        </w:r>
        <w:r>
          <w:rPr>
            <w:color w:val="0071CC"/>
            <w:spacing w:val="-2"/>
            <w:u w:val="single" w:color="0071CC"/>
          </w:rPr>
          <w:t xml:space="preserve"> </w:t>
        </w:r>
        <w:r>
          <w:rPr>
            <w:color w:val="0071CC"/>
            <w:u w:val="single" w:color="0071CC"/>
          </w:rPr>
          <w:t>code</w:t>
        </w:r>
        <w:r>
          <w:rPr>
            <w:color w:val="0071CC"/>
            <w:spacing w:val="-2"/>
            <w:u w:val="single" w:color="0071CC"/>
          </w:rPr>
          <w:t xml:space="preserve"> </w:t>
        </w:r>
        <w:r>
          <w:rPr>
            <w:color w:val="0071CC"/>
            <w:u w:val="single" w:color="0071CC"/>
          </w:rPr>
          <w:t>of</w:t>
        </w:r>
        <w:r>
          <w:rPr>
            <w:color w:val="0071CC"/>
            <w:spacing w:val="-5"/>
            <w:u w:val="single" w:color="0071CC"/>
          </w:rPr>
          <w:t xml:space="preserve"> </w:t>
        </w:r>
        <w:r>
          <w:rPr>
            <w:color w:val="0071CC"/>
            <w:u w:val="single" w:color="0071CC"/>
          </w:rPr>
          <w:t>practice: 0</w:t>
        </w:r>
        <w:r>
          <w:rPr>
            <w:color w:val="0071CC"/>
            <w:spacing w:val="-4"/>
            <w:u w:val="single" w:color="0071CC"/>
          </w:rPr>
          <w:t xml:space="preserve"> </w:t>
        </w:r>
        <w:r>
          <w:rPr>
            <w:color w:val="0071CC"/>
            <w:u w:val="single" w:color="0071CC"/>
          </w:rPr>
          <w:t>to</w:t>
        </w:r>
        <w:r>
          <w:rPr>
            <w:color w:val="0071CC"/>
            <w:spacing w:val="-4"/>
            <w:u w:val="single" w:color="0071CC"/>
          </w:rPr>
          <w:t xml:space="preserve"> </w:t>
        </w:r>
        <w:r>
          <w:rPr>
            <w:color w:val="0071CC"/>
            <w:u w:val="single" w:color="0071CC"/>
          </w:rPr>
          <w:t>25</w:t>
        </w:r>
      </w:hyperlink>
      <w:r>
        <w:rPr>
          <w:color w:val="0071CC"/>
        </w:rPr>
        <w:t xml:space="preserve"> </w:t>
      </w:r>
      <w:hyperlink r:id="rId19">
        <w:r>
          <w:rPr>
            <w:color w:val="0071CC"/>
            <w:u w:val="single" w:color="0071CC"/>
          </w:rPr>
          <w:t>years - GOV.UK (www.gov.uk)</w:t>
        </w:r>
      </w:hyperlink>
    </w:p>
    <w:p w14:paraId="568D127B" w14:textId="77777777" w:rsidR="00D52C4B" w:rsidRDefault="00DC5696">
      <w:pPr>
        <w:pStyle w:val="ListParagraph"/>
        <w:numPr>
          <w:ilvl w:val="0"/>
          <w:numId w:val="31"/>
        </w:numPr>
        <w:tabs>
          <w:tab w:val="left" w:pos="947"/>
        </w:tabs>
        <w:spacing w:line="252" w:lineRule="exact"/>
        <w:ind w:left="947" w:hanging="359"/>
      </w:pPr>
      <w:r>
        <w:rPr>
          <w:color w:val="0000FF"/>
        </w:rPr>
        <w:t>Alternative</w:t>
      </w:r>
      <w:r>
        <w:rPr>
          <w:color w:val="0000FF"/>
          <w:spacing w:val="-11"/>
        </w:rPr>
        <w:t xml:space="preserve"> </w:t>
      </w:r>
      <w:r>
        <w:rPr>
          <w:color w:val="0000FF"/>
        </w:rPr>
        <w:t>Provision</w:t>
      </w:r>
      <w:r>
        <w:rPr>
          <w:color w:val="0000FF"/>
          <w:spacing w:val="-7"/>
        </w:rPr>
        <w:t xml:space="preserve"> </w:t>
      </w:r>
      <w:r>
        <w:rPr>
          <w:color w:val="0C0C0C"/>
        </w:rPr>
        <w:t>(statutory</w:t>
      </w:r>
      <w:r>
        <w:rPr>
          <w:color w:val="0C0C0C"/>
          <w:spacing w:val="-7"/>
        </w:rPr>
        <w:t xml:space="preserve"> </w:t>
      </w:r>
      <w:r>
        <w:rPr>
          <w:color w:val="0C0C0C"/>
        </w:rPr>
        <w:t>guidance)</w:t>
      </w:r>
      <w:r>
        <w:rPr>
          <w:color w:val="0C0C0C"/>
          <w:spacing w:val="-7"/>
        </w:rPr>
        <w:t xml:space="preserve"> </w:t>
      </w:r>
      <w:hyperlink r:id="rId20">
        <w:r>
          <w:rPr>
            <w:color w:val="0071CC"/>
            <w:u w:val="single" w:color="0071CC"/>
          </w:rPr>
          <w:t>Alternative</w:t>
        </w:r>
        <w:r>
          <w:rPr>
            <w:color w:val="0071CC"/>
            <w:spacing w:val="-8"/>
            <w:u w:val="single" w:color="0071CC"/>
          </w:rPr>
          <w:t xml:space="preserve"> </w:t>
        </w:r>
        <w:r>
          <w:rPr>
            <w:color w:val="0071CC"/>
            <w:u w:val="single" w:color="0071CC"/>
          </w:rPr>
          <w:t>provision</w:t>
        </w:r>
        <w:r>
          <w:rPr>
            <w:color w:val="0071CC"/>
            <w:spacing w:val="-9"/>
            <w:u w:val="single" w:color="0071CC"/>
          </w:rPr>
          <w:t xml:space="preserve"> </w:t>
        </w:r>
        <w:r>
          <w:rPr>
            <w:color w:val="0071CC"/>
            <w:u w:val="single" w:color="0071CC"/>
          </w:rPr>
          <w:t>-</w:t>
        </w:r>
        <w:r>
          <w:rPr>
            <w:color w:val="0071CC"/>
            <w:spacing w:val="-9"/>
            <w:u w:val="single" w:color="0071CC"/>
          </w:rPr>
          <w:t xml:space="preserve"> </w:t>
        </w:r>
        <w:r>
          <w:rPr>
            <w:color w:val="0071CC"/>
            <w:u w:val="single" w:color="0071CC"/>
          </w:rPr>
          <w:t>GOV.UK</w:t>
        </w:r>
        <w:r>
          <w:rPr>
            <w:color w:val="0071CC"/>
            <w:spacing w:val="-9"/>
            <w:u w:val="single" w:color="0071CC"/>
          </w:rPr>
          <w:t xml:space="preserve"> </w:t>
        </w:r>
        <w:r>
          <w:rPr>
            <w:color w:val="0071CC"/>
            <w:spacing w:val="-2"/>
            <w:u w:val="single" w:color="0071CC"/>
          </w:rPr>
          <w:t>(www.gov.uk)</w:t>
        </w:r>
      </w:hyperlink>
    </w:p>
    <w:p w14:paraId="7D0AEDF1" w14:textId="77777777" w:rsidR="00D52C4B" w:rsidRDefault="00DC5696">
      <w:pPr>
        <w:pStyle w:val="ListParagraph"/>
        <w:numPr>
          <w:ilvl w:val="0"/>
          <w:numId w:val="31"/>
        </w:numPr>
        <w:tabs>
          <w:tab w:val="left" w:pos="948"/>
        </w:tabs>
        <w:spacing w:before="33" w:line="278" w:lineRule="auto"/>
        <w:ind w:right="293"/>
      </w:pPr>
      <w:r>
        <w:rPr>
          <w:color w:val="0000FF"/>
        </w:rPr>
        <w:t>Mental</w:t>
      </w:r>
      <w:r>
        <w:rPr>
          <w:color w:val="0000FF"/>
          <w:spacing w:val="-3"/>
        </w:rPr>
        <w:t xml:space="preserve"> </w:t>
      </w:r>
      <w:r>
        <w:rPr>
          <w:color w:val="0000FF"/>
        </w:rPr>
        <w:t>Health</w:t>
      </w:r>
      <w:r>
        <w:rPr>
          <w:color w:val="0000FF"/>
          <w:spacing w:val="-4"/>
        </w:rPr>
        <w:t xml:space="preserve"> </w:t>
      </w:r>
      <w:r>
        <w:rPr>
          <w:color w:val="0000FF"/>
        </w:rPr>
        <w:t>and</w:t>
      </w:r>
      <w:r>
        <w:rPr>
          <w:color w:val="0000FF"/>
          <w:spacing w:val="-3"/>
        </w:rPr>
        <w:t xml:space="preserve"> </w:t>
      </w:r>
      <w:proofErr w:type="spellStart"/>
      <w:r>
        <w:rPr>
          <w:color w:val="0000FF"/>
        </w:rPr>
        <w:t>Behaviour</w:t>
      </w:r>
      <w:proofErr w:type="spellEnd"/>
      <w:r>
        <w:rPr>
          <w:color w:val="0000FF"/>
          <w:spacing w:val="-2"/>
        </w:rPr>
        <w:t xml:space="preserve"> </w:t>
      </w:r>
      <w:r>
        <w:rPr>
          <w:color w:val="0000FF"/>
        </w:rPr>
        <w:t>in</w:t>
      </w:r>
      <w:r>
        <w:rPr>
          <w:color w:val="0000FF"/>
          <w:spacing w:val="-3"/>
        </w:rPr>
        <w:t xml:space="preserve"> </w:t>
      </w:r>
      <w:r>
        <w:rPr>
          <w:color w:val="0000FF"/>
        </w:rPr>
        <w:t>Schools</w:t>
      </w:r>
      <w:r>
        <w:rPr>
          <w:color w:val="0000FF"/>
          <w:spacing w:val="-3"/>
        </w:rPr>
        <w:t xml:space="preserve"> </w:t>
      </w:r>
      <w:r>
        <w:rPr>
          <w:color w:val="0C0C0C"/>
        </w:rPr>
        <w:t>(advice</w:t>
      </w:r>
      <w:r>
        <w:rPr>
          <w:color w:val="0C0C0C"/>
          <w:spacing w:val="-4"/>
        </w:rPr>
        <w:t xml:space="preserve"> </w:t>
      </w:r>
      <w:r>
        <w:rPr>
          <w:color w:val="0C0C0C"/>
        </w:rPr>
        <w:t>for</w:t>
      </w:r>
      <w:r>
        <w:rPr>
          <w:color w:val="0C0C0C"/>
          <w:spacing w:val="-2"/>
        </w:rPr>
        <w:t xml:space="preserve"> </w:t>
      </w:r>
      <w:r>
        <w:rPr>
          <w:color w:val="0C0C0C"/>
        </w:rPr>
        <w:t>schools)</w:t>
      </w:r>
      <w:r>
        <w:rPr>
          <w:color w:val="0C0C0C"/>
          <w:spacing w:val="-3"/>
        </w:rPr>
        <w:t xml:space="preserve"> </w:t>
      </w:r>
      <w:hyperlink r:id="rId21">
        <w:r>
          <w:rPr>
            <w:color w:val="0071CC"/>
            <w:u w:val="single" w:color="0071CC"/>
          </w:rPr>
          <w:t>Mental</w:t>
        </w:r>
        <w:r>
          <w:rPr>
            <w:color w:val="0071CC"/>
            <w:spacing w:val="-5"/>
            <w:u w:val="single" w:color="0071CC"/>
          </w:rPr>
          <w:t xml:space="preserve"> </w:t>
        </w:r>
        <w:r>
          <w:rPr>
            <w:color w:val="0071CC"/>
            <w:u w:val="single" w:color="0071CC"/>
          </w:rPr>
          <w:t>health</w:t>
        </w:r>
        <w:r>
          <w:rPr>
            <w:color w:val="0071CC"/>
            <w:spacing w:val="-3"/>
            <w:u w:val="single" w:color="0071CC"/>
          </w:rPr>
          <w:t xml:space="preserve"> </w:t>
        </w:r>
        <w:r>
          <w:rPr>
            <w:color w:val="0071CC"/>
            <w:u w:val="single" w:color="0071CC"/>
          </w:rPr>
          <w:t>and</w:t>
        </w:r>
        <w:r>
          <w:rPr>
            <w:color w:val="0071CC"/>
            <w:spacing w:val="-3"/>
            <w:u w:val="single" w:color="0071CC"/>
          </w:rPr>
          <w:t xml:space="preserve"> </w:t>
        </w:r>
        <w:r>
          <w:rPr>
            <w:color w:val="0071CC"/>
            <w:u w:val="single" w:color="0071CC"/>
          </w:rPr>
          <w:t>behaviour</w:t>
        </w:r>
        <w:r>
          <w:rPr>
            <w:color w:val="0071CC"/>
            <w:spacing w:val="-3"/>
            <w:u w:val="single" w:color="0071CC"/>
          </w:rPr>
          <w:t xml:space="preserve"> </w:t>
        </w:r>
        <w:r>
          <w:rPr>
            <w:color w:val="0071CC"/>
            <w:u w:val="single" w:color="0071CC"/>
          </w:rPr>
          <w:t>in</w:t>
        </w:r>
      </w:hyperlink>
      <w:r>
        <w:rPr>
          <w:color w:val="0071CC"/>
        </w:rPr>
        <w:t xml:space="preserve"> </w:t>
      </w:r>
      <w:hyperlink r:id="rId22">
        <w:r>
          <w:rPr>
            <w:color w:val="0071CC"/>
            <w:u w:val="single" w:color="0071CC"/>
          </w:rPr>
          <w:t>schools - GOV.UK (www.gov.uk)</w:t>
        </w:r>
      </w:hyperlink>
    </w:p>
    <w:p w14:paraId="27574105" w14:textId="77777777" w:rsidR="00D52C4B" w:rsidRDefault="00DC5696">
      <w:pPr>
        <w:pStyle w:val="ListParagraph"/>
        <w:numPr>
          <w:ilvl w:val="0"/>
          <w:numId w:val="31"/>
        </w:numPr>
        <w:tabs>
          <w:tab w:val="left" w:pos="948"/>
        </w:tabs>
        <w:spacing w:line="276" w:lineRule="auto"/>
        <w:ind w:right="791"/>
      </w:pPr>
      <w:r>
        <w:rPr>
          <w:color w:val="0C0C0C"/>
        </w:rPr>
        <w:t>Social, emotional and mental wellbeing in primary and secondary education. (NICE guidance)</w:t>
      </w:r>
      <w:r>
        <w:rPr>
          <w:color w:val="0C0C0C"/>
          <w:spacing w:val="-4"/>
        </w:rPr>
        <w:t xml:space="preserve"> </w:t>
      </w:r>
      <w:hyperlink r:id="rId23">
        <w:r>
          <w:rPr>
            <w:color w:val="0071CC"/>
            <w:u w:val="single" w:color="0071CC"/>
          </w:rPr>
          <w:t>Overview</w:t>
        </w:r>
        <w:r>
          <w:rPr>
            <w:color w:val="0071CC"/>
            <w:spacing w:val="-6"/>
            <w:u w:val="single" w:color="0071CC"/>
          </w:rPr>
          <w:t xml:space="preserve"> </w:t>
        </w:r>
        <w:r>
          <w:rPr>
            <w:color w:val="0071CC"/>
            <w:u w:val="single" w:color="0071CC"/>
          </w:rPr>
          <w:t>|</w:t>
        </w:r>
        <w:r>
          <w:rPr>
            <w:color w:val="0071CC"/>
            <w:spacing w:val="-2"/>
            <w:u w:val="single" w:color="0071CC"/>
          </w:rPr>
          <w:t xml:space="preserve"> </w:t>
        </w:r>
        <w:r>
          <w:rPr>
            <w:color w:val="0071CC"/>
            <w:u w:val="single" w:color="0071CC"/>
          </w:rPr>
          <w:t>Social,</w:t>
        </w:r>
        <w:r>
          <w:rPr>
            <w:color w:val="0071CC"/>
            <w:spacing w:val="-1"/>
            <w:u w:val="single" w:color="0071CC"/>
          </w:rPr>
          <w:t xml:space="preserve"> </w:t>
        </w:r>
        <w:r>
          <w:rPr>
            <w:color w:val="0071CC"/>
            <w:u w:val="single" w:color="0071CC"/>
          </w:rPr>
          <w:t>emotional</w:t>
        </w:r>
        <w:r>
          <w:rPr>
            <w:color w:val="0071CC"/>
            <w:spacing w:val="-4"/>
            <w:u w:val="single" w:color="0071CC"/>
          </w:rPr>
          <w:t xml:space="preserve"> </w:t>
        </w:r>
        <w:r>
          <w:rPr>
            <w:color w:val="0071CC"/>
            <w:u w:val="single" w:color="0071CC"/>
          </w:rPr>
          <w:t>and</w:t>
        </w:r>
        <w:r>
          <w:rPr>
            <w:color w:val="0071CC"/>
            <w:spacing w:val="-5"/>
            <w:u w:val="single" w:color="0071CC"/>
          </w:rPr>
          <w:t xml:space="preserve"> </w:t>
        </w:r>
        <w:r>
          <w:rPr>
            <w:color w:val="0071CC"/>
            <w:u w:val="single" w:color="0071CC"/>
          </w:rPr>
          <w:t>mental</w:t>
        </w:r>
        <w:r>
          <w:rPr>
            <w:color w:val="0071CC"/>
            <w:spacing w:val="-4"/>
            <w:u w:val="single" w:color="0071CC"/>
          </w:rPr>
          <w:t xml:space="preserve"> </w:t>
        </w:r>
        <w:r>
          <w:rPr>
            <w:color w:val="0071CC"/>
            <w:u w:val="single" w:color="0071CC"/>
          </w:rPr>
          <w:t>wellbeing</w:t>
        </w:r>
        <w:r>
          <w:rPr>
            <w:color w:val="0071CC"/>
            <w:spacing w:val="-3"/>
            <w:u w:val="single" w:color="0071CC"/>
          </w:rPr>
          <w:t xml:space="preserve"> </w:t>
        </w:r>
        <w:r>
          <w:rPr>
            <w:color w:val="0071CC"/>
            <w:u w:val="single" w:color="0071CC"/>
          </w:rPr>
          <w:t>in</w:t>
        </w:r>
        <w:r>
          <w:rPr>
            <w:color w:val="0071CC"/>
            <w:spacing w:val="-3"/>
            <w:u w:val="single" w:color="0071CC"/>
          </w:rPr>
          <w:t xml:space="preserve"> </w:t>
        </w:r>
        <w:r>
          <w:rPr>
            <w:color w:val="0071CC"/>
            <w:u w:val="single" w:color="0071CC"/>
          </w:rPr>
          <w:t>primary</w:t>
        </w:r>
        <w:r>
          <w:rPr>
            <w:color w:val="0071CC"/>
            <w:spacing w:val="-4"/>
            <w:u w:val="single" w:color="0071CC"/>
          </w:rPr>
          <w:t xml:space="preserve"> </w:t>
        </w:r>
        <w:r>
          <w:rPr>
            <w:color w:val="0071CC"/>
            <w:u w:val="single" w:color="0071CC"/>
          </w:rPr>
          <w:t>and</w:t>
        </w:r>
        <w:r>
          <w:rPr>
            <w:color w:val="0071CC"/>
            <w:spacing w:val="-3"/>
            <w:u w:val="single" w:color="0071CC"/>
          </w:rPr>
          <w:t xml:space="preserve"> </w:t>
        </w:r>
        <w:r>
          <w:rPr>
            <w:color w:val="0071CC"/>
            <w:u w:val="single" w:color="0071CC"/>
          </w:rPr>
          <w:t>secondary</w:t>
        </w:r>
      </w:hyperlink>
      <w:r>
        <w:rPr>
          <w:color w:val="0071CC"/>
        </w:rPr>
        <w:t xml:space="preserve"> </w:t>
      </w:r>
      <w:hyperlink r:id="rId24">
        <w:r>
          <w:rPr>
            <w:color w:val="0071CC"/>
            <w:u w:val="single" w:color="0071CC"/>
          </w:rPr>
          <w:t>education | Guidance | NICE</w:t>
        </w:r>
      </w:hyperlink>
    </w:p>
    <w:p w14:paraId="59662A11" w14:textId="77777777" w:rsidR="00D52C4B" w:rsidRDefault="00DC5696">
      <w:pPr>
        <w:pStyle w:val="ListParagraph"/>
        <w:numPr>
          <w:ilvl w:val="0"/>
          <w:numId w:val="31"/>
        </w:numPr>
        <w:tabs>
          <w:tab w:val="left" w:pos="948"/>
        </w:tabs>
        <w:spacing w:line="276" w:lineRule="auto"/>
        <w:ind w:right="259"/>
        <w:jc w:val="both"/>
      </w:pPr>
      <w:r>
        <w:rPr>
          <w:color w:val="0C0C0C"/>
        </w:rPr>
        <w:t>Promoting</w:t>
      </w:r>
      <w:r>
        <w:rPr>
          <w:color w:val="0C0C0C"/>
          <w:spacing w:val="-3"/>
        </w:rPr>
        <w:t xml:space="preserve"> </w:t>
      </w:r>
      <w:r>
        <w:rPr>
          <w:color w:val="0C0C0C"/>
        </w:rPr>
        <w:t>and</w:t>
      </w:r>
      <w:r>
        <w:rPr>
          <w:color w:val="0C0C0C"/>
          <w:spacing w:val="-3"/>
        </w:rPr>
        <w:t xml:space="preserve"> </w:t>
      </w:r>
      <w:r>
        <w:rPr>
          <w:color w:val="0C0C0C"/>
        </w:rPr>
        <w:t>supporting</w:t>
      </w:r>
      <w:r>
        <w:rPr>
          <w:color w:val="0C0C0C"/>
          <w:spacing w:val="-3"/>
        </w:rPr>
        <w:t xml:space="preserve"> </w:t>
      </w:r>
      <w:r>
        <w:rPr>
          <w:color w:val="0C0C0C"/>
        </w:rPr>
        <w:t>mental</w:t>
      </w:r>
      <w:r>
        <w:rPr>
          <w:color w:val="0C0C0C"/>
          <w:spacing w:val="-4"/>
        </w:rPr>
        <w:t xml:space="preserve"> </w:t>
      </w:r>
      <w:r>
        <w:rPr>
          <w:color w:val="0C0C0C"/>
        </w:rPr>
        <w:t>health</w:t>
      </w:r>
      <w:r>
        <w:rPr>
          <w:color w:val="0C0C0C"/>
          <w:spacing w:val="-5"/>
        </w:rPr>
        <w:t xml:space="preserve"> </w:t>
      </w:r>
      <w:r>
        <w:rPr>
          <w:color w:val="0C0C0C"/>
        </w:rPr>
        <w:t>and</w:t>
      </w:r>
      <w:r>
        <w:rPr>
          <w:color w:val="0C0C0C"/>
          <w:spacing w:val="-3"/>
        </w:rPr>
        <w:t xml:space="preserve"> </w:t>
      </w:r>
      <w:r>
        <w:rPr>
          <w:color w:val="0C0C0C"/>
        </w:rPr>
        <w:t>wellbeing</w:t>
      </w:r>
      <w:r>
        <w:rPr>
          <w:color w:val="0C0C0C"/>
          <w:spacing w:val="-3"/>
        </w:rPr>
        <w:t xml:space="preserve"> </w:t>
      </w:r>
      <w:r>
        <w:rPr>
          <w:color w:val="0C0C0C"/>
        </w:rPr>
        <w:t>in</w:t>
      </w:r>
      <w:r>
        <w:rPr>
          <w:color w:val="0C0C0C"/>
          <w:spacing w:val="-3"/>
        </w:rPr>
        <w:t xml:space="preserve"> </w:t>
      </w:r>
      <w:r>
        <w:rPr>
          <w:color w:val="0C0C0C"/>
        </w:rPr>
        <w:t>schools</w:t>
      </w:r>
      <w:r>
        <w:rPr>
          <w:color w:val="0C0C0C"/>
          <w:spacing w:val="-2"/>
        </w:rPr>
        <w:t xml:space="preserve"> </w:t>
      </w:r>
      <w:r>
        <w:rPr>
          <w:color w:val="0C0C0C"/>
        </w:rPr>
        <w:t>and</w:t>
      </w:r>
      <w:r>
        <w:rPr>
          <w:color w:val="0C0C0C"/>
          <w:spacing w:val="-5"/>
        </w:rPr>
        <w:t xml:space="preserve"> </w:t>
      </w:r>
      <w:r>
        <w:rPr>
          <w:color w:val="0C0C0C"/>
        </w:rPr>
        <w:t>colleges</w:t>
      </w:r>
      <w:r>
        <w:rPr>
          <w:color w:val="0C0C0C"/>
          <w:spacing w:val="-3"/>
        </w:rPr>
        <w:t xml:space="preserve"> </w:t>
      </w:r>
      <w:r>
        <w:rPr>
          <w:color w:val="0C0C0C"/>
        </w:rPr>
        <w:t>(guidance</w:t>
      </w:r>
      <w:r>
        <w:rPr>
          <w:color w:val="0C0C0C"/>
          <w:spacing w:val="-5"/>
        </w:rPr>
        <w:t xml:space="preserve"> </w:t>
      </w:r>
      <w:r>
        <w:rPr>
          <w:color w:val="0C0C0C"/>
        </w:rPr>
        <w:t>for schools and colleges)</w:t>
      </w:r>
      <w:r>
        <w:rPr>
          <w:color w:val="0C0C0C"/>
          <w:spacing w:val="-1"/>
        </w:rPr>
        <w:t xml:space="preserve"> </w:t>
      </w:r>
      <w:hyperlink r:id="rId25">
        <w:r>
          <w:rPr>
            <w:color w:val="0071CC"/>
            <w:u w:val="single" w:color="0071CC"/>
          </w:rPr>
          <w:t>Promoting and</w:t>
        </w:r>
        <w:r>
          <w:rPr>
            <w:color w:val="0071CC"/>
            <w:spacing w:val="-2"/>
            <w:u w:val="single" w:color="0071CC"/>
          </w:rPr>
          <w:t xml:space="preserve"> </w:t>
        </w:r>
        <w:r>
          <w:rPr>
            <w:color w:val="0071CC"/>
            <w:u w:val="single" w:color="0071CC"/>
          </w:rPr>
          <w:t>supporting</w:t>
        </w:r>
        <w:r>
          <w:rPr>
            <w:color w:val="0071CC"/>
            <w:spacing w:val="-2"/>
            <w:u w:val="single" w:color="0071CC"/>
          </w:rPr>
          <w:t xml:space="preserve"> </w:t>
        </w:r>
        <w:r>
          <w:rPr>
            <w:color w:val="0071CC"/>
            <w:u w:val="single" w:color="0071CC"/>
          </w:rPr>
          <w:t>mental</w:t>
        </w:r>
        <w:r>
          <w:rPr>
            <w:color w:val="0071CC"/>
            <w:spacing w:val="-1"/>
            <w:u w:val="single" w:color="0071CC"/>
          </w:rPr>
          <w:t xml:space="preserve"> </w:t>
        </w:r>
        <w:r>
          <w:rPr>
            <w:color w:val="0071CC"/>
            <w:u w:val="single" w:color="0071CC"/>
          </w:rPr>
          <w:t>health and</w:t>
        </w:r>
        <w:r>
          <w:rPr>
            <w:color w:val="0071CC"/>
            <w:spacing w:val="-2"/>
            <w:u w:val="single" w:color="0071CC"/>
          </w:rPr>
          <w:t xml:space="preserve"> </w:t>
        </w:r>
        <w:r>
          <w:rPr>
            <w:color w:val="0071CC"/>
            <w:u w:val="single" w:color="0071CC"/>
          </w:rPr>
          <w:t>wellbeing in schools and</w:t>
        </w:r>
      </w:hyperlink>
      <w:r>
        <w:rPr>
          <w:color w:val="0071CC"/>
        </w:rPr>
        <w:t xml:space="preserve"> </w:t>
      </w:r>
      <w:hyperlink r:id="rId26">
        <w:r>
          <w:rPr>
            <w:color w:val="0071CC"/>
            <w:u w:val="single" w:color="0071CC"/>
          </w:rPr>
          <w:t>colleges - GOV.UK (www.gov.uk)</w:t>
        </w:r>
      </w:hyperlink>
    </w:p>
    <w:p w14:paraId="3F68B26E" w14:textId="77777777" w:rsidR="00D52C4B" w:rsidRDefault="00DC5696">
      <w:pPr>
        <w:pStyle w:val="ListParagraph"/>
        <w:numPr>
          <w:ilvl w:val="0"/>
          <w:numId w:val="31"/>
        </w:numPr>
        <w:tabs>
          <w:tab w:val="left" w:pos="948"/>
        </w:tabs>
        <w:spacing w:line="276" w:lineRule="auto"/>
        <w:ind w:right="747"/>
        <w:jc w:val="both"/>
      </w:pPr>
      <w:r>
        <w:rPr>
          <w:color w:val="0000FF"/>
        </w:rPr>
        <w:t>Preventing</w:t>
      </w:r>
      <w:r>
        <w:rPr>
          <w:color w:val="0000FF"/>
          <w:spacing w:val="-4"/>
        </w:rPr>
        <w:t xml:space="preserve"> </w:t>
      </w:r>
      <w:r>
        <w:rPr>
          <w:color w:val="0000FF"/>
        </w:rPr>
        <w:t>and</w:t>
      </w:r>
      <w:r>
        <w:rPr>
          <w:color w:val="0000FF"/>
          <w:spacing w:val="-6"/>
        </w:rPr>
        <w:t xml:space="preserve"> </w:t>
      </w:r>
      <w:r>
        <w:rPr>
          <w:color w:val="0000FF"/>
        </w:rPr>
        <w:t>Tackling</w:t>
      </w:r>
      <w:r>
        <w:rPr>
          <w:color w:val="0000FF"/>
          <w:spacing w:val="-6"/>
        </w:rPr>
        <w:t xml:space="preserve"> </w:t>
      </w:r>
      <w:r>
        <w:rPr>
          <w:color w:val="0000FF"/>
        </w:rPr>
        <w:t>Bullying</w:t>
      </w:r>
      <w:r>
        <w:rPr>
          <w:color w:val="0000FF"/>
          <w:spacing w:val="-3"/>
        </w:rPr>
        <w:t xml:space="preserve"> </w:t>
      </w:r>
      <w:r>
        <w:rPr>
          <w:color w:val="0C0C0C"/>
        </w:rPr>
        <w:t>(advice</w:t>
      </w:r>
      <w:r>
        <w:rPr>
          <w:color w:val="0C0C0C"/>
          <w:spacing w:val="-4"/>
        </w:rPr>
        <w:t xml:space="preserve"> </w:t>
      </w:r>
      <w:r>
        <w:rPr>
          <w:color w:val="0C0C0C"/>
        </w:rPr>
        <w:t>for</w:t>
      </w:r>
      <w:r>
        <w:rPr>
          <w:color w:val="0C0C0C"/>
          <w:spacing w:val="-3"/>
        </w:rPr>
        <w:t xml:space="preserve"> </w:t>
      </w:r>
      <w:r>
        <w:rPr>
          <w:color w:val="0C0C0C"/>
        </w:rPr>
        <w:t>schools,</w:t>
      </w:r>
      <w:r>
        <w:rPr>
          <w:color w:val="0C0C0C"/>
          <w:spacing w:val="-2"/>
        </w:rPr>
        <w:t xml:space="preserve"> </w:t>
      </w:r>
      <w:r>
        <w:rPr>
          <w:color w:val="0C0C0C"/>
        </w:rPr>
        <w:t>including</w:t>
      </w:r>
      <w:r>
        <w:rPr>
          <w:color w:val="0C0C0C"/>
          <w:spacing w:val="-4"/>
        </w:rPr>
        <w:t xml:space="preserve"> </w:t>
      </w:r>
      <w:r>
        <w:rPr>
          <w:color w:val="0C0C0C"/>
        </w:rPr>
        <w:t>advice</w:t>
      </w:r>
      <w:r>
        <w:rPr>
          <w:color w:val="0C0C0C"/>
          <w:spacing w:val="-4"/>
        </w:rPr>
        <w:t xml:space="preserve"> </w:t>
      </w:r>
      <w:r>
        <w:rPr>
          <w:color w:val="0C0C0C"/>
        </w:rPr>
        <w:t>on</w:t>
      </w:r>
      <w:r>
        <w:rPr>
          <w:color w:val="0C0C0C"/>
          <w:spacing w:val="-3"/>
        </w:rPr>
        <w:t xml:space="preserve"> </w:t>
      </w:r>
      <w:r>
        <w:rPr>
          <w:color w:val="0000FF"/>
        </w:rPr>
        <w:t>cyberbullying</w:t>
      </w:r>
      <w:r>
        <w:rPr>
          <w:color w:val="0C0C0C"/>
        </w:rPr>
        <w:t xml:space="preserve">) </w:t>
      </w:r>
      <w:hyperlink r:id="rId27">
        <w:r>
          <w:rPr>
            <w:color w:val="0071CC"/>
            <w:u w:val="single" w:color="0071CC"/>
          </w:rPr>
          <w:t>Preventing bullying - GOV.UK (www.gov.uk)</w:t>
        </w:r>
      </w:hyperlink>
    </w:p>
    <w:p w14:paraId="2E920126" w14:textId="77777777" w:rsidR="00D52C4B" w:rsidRDefault="00D52C4B">
      <w:pPr>
        <w:pStyle w:val="ListParagraph"/>
        <w:spacing w:line="276" w:lineRule="auto"/>
        <w:jc w:val="both"/>
        <w:sectPr w:rsidR="00D52C4B">
          <w:pgSz w:w="11900" w:h="16850"/>
          <w:pgMar w:top="1540" w:right="850" w:bottom="520" w:left="850" w:header="0" w:footer="325" w:gutter="0"/>
          <w:cols w:space="720"/>
        </w:sectPr>
      </w:pPr>
    </w:p>
    <w:p w14:paraId="3242EAD1" w14:textId="77777777" w:rsidR="00D52C4B" w:rsidRDefault="00DC5696">
      <w:pPr>
        <w:pStyle w:val="ListParagraph"/>
        <w:numPr>
          <w:ilvl w:val="0"/>
          <w:numId w:val="31"/>
        </w:numPr>
        <w:tabs>
          <w:tab w:val="left" w:pos="948"/>
        </w:tabs>
        <w:spacing w:before="77" w:line="276" w:lineRule="auto"/>
        <w:ind w:right="445"/>
      </w:pPr>
      <w:r>
        <w:rPr>
          <w:color w:val="0000FF"/>
        </w:rPr>
        <w:lastRenderedPageBreak/>
        <w:t xml:space="preserve">The Equality and Human Rights Commission Advice and Guidance </w:t>
      </w:r>
      <w:r>
        <w:rPr>
          <w:color w:val="0C0C0C"/>
        </w:rPr>
        <w:t>(provides advice on avoiding</w:t>
      </w:r>
      <w:r>
        <w:rPr>
          <w:color w:val="0C0C0C"/>
          <w:spacing w:val="-3"/>
        </w:rPr>
        <w:t xml:space="preserve"> </w:t>
      </w:r>
      <w:r>
        <w:rPr>
          <w:color w:val="0C0C0C"/>
        </w:rPr>
        <w:t>discrimination</w:t>
      </w:r>
      <w:r>
        <w:rPr>
          <w:color w:val="0C0C0C"/>
          <w:spacing w:val="-3"/>
        </w:rPr>
        <w:t xml:space="preserve"> </w:t>
      </w:r>
      <w:r>
        <w:rPr>
          <w:color w:val="0C0C0C"/>
        </w:rPr>
        <w:t>in</w:t>
      </w:r>
      <w:r>
        <w:rPr>
          <w:color w:val="0C0C0C"/>
          <w:spacing w:val="-3"/>
        </w:rPr>
        <w:t xml:space="preserve"> </w:t>
      </w:r>
      <w:r>
        <w:rPr>
          <w:color w:val="0C0C0C"/>
        </w:rPr>
        <w:t>a</w:t>
      </w:r>
      <w:r>
        <w:rPr>
          <w:color w:val="0C0C0C"/>
          <w:spacing w:val="-2"/>
        </w:rPr>
        <w:t xml:space="preserve"> </w:t>
      </w:r>
      <w:r>
        <w:rPr>
          <w:color w:val="0C0C0C"/>
        </w:rPr>
        <w:t>variety</w:t>
      </w:r>
      <w:r>
        <w:rPr>
          <w:color w:val="0C0C0C"/>
          <w:spacing w:val="-4"/>
        </w:rPr>
        <w:t xml:space="preserve"> </w:t>
      </w:r>
      <w:r>
        <w:rPr>
          <w:color w:val="0C0C0C"/>
        </w:rPr>
        <w:t>of</w:t>
      </w:r>
      <w:r>
        <w:rPr>
          <w:color w:val="0C0C0C"/>
          <w:spacing w:val="-4"/>
        </w:rPr>
        <w:t xml:space="preserve"> </w:t>
      </w:r>
      <w:r>
        <w:rPr>
          <w:color w:val="0C0C0C"/>
        </w:rPr>
        <w:t>educational</w:t>
      </w:r>
      <w:r>
        <w:rPr>
          <w:color w:val="0C0C0C"/>
          <w:spacing w:val="-6"/>
        </w:rPr>
        <w:t xml:space="preserve"> </w:t>
      </w:r>
      <w:r>
        <w:rPr>
          <w:color w:val="0C0C0C"/>
        </w:rPr>
        <w:t xml:space="preserve">contexts) </w:t>
      </w:r>
      <w:hyperlink r:id="rId28">
        <w:r>
          <w:rPr>
            <w:color w:val="0071CC"/>
            <w:u w:val="single" w:color="0071CC"/>
          </w:rPr>
          <w:t>Advice</w:t>
        </w:r>
        <w:r>
          <w:rPr>
            <w:color w:val="0071CC"/>
            <w:spacing w:val="-5"/>
            <w:u w:val="single" w:color="0071CC"/>
          </w:rPr>
          <w:t xml:space="preserve"> </w:t>
        </w:r>
        <w:r>
          <w:rPr>
            <w:color w:val="0071CC"/>
            <w:u w:val="single" w:color="0071CC"/>
          </w:rPr>
          <w:t>and</w:t>
        </w:r>
        <w:r>
          <w:rPr>
            <w:color w:val="0071CC"/>
            <w:spacing w:val="-3"/>
            <w:u w:val="single" w:color="0071CC"/>
          </w:rPr>
          <w:t xml:space="preserve"> </w:t>
        </w:r>
        <w:r>
          <w:rPr>
            <w:color w:val="0071CC"/>
            <w:u w:val="single" w:color="0071CC"/>
          </w:rPr>
          <w:t>guidance</w:t>
        </w:r>
        <w:r>
          <w:rPr>
            <w:color w:val="0071CC"/>
            <w:spacing w:val="-3"/>
            <w:u w:val="single" w:color="0071CC"/>
          </w:rPr>
          <w:t xml:space="preserve"> </w:t>
        </w:r>
        <w:r>
          <w:rPr>
            <w:color w:val="0071CC"/>
            <w:u w:val="single" w:color="0071CC"/>
          </w:rPr>
          <w:t>|</w:t>
        </w:r>
        <w:r>
          <w:rPr>
            <w:color w:val="0071CC"/>
            <w:spacing w:val="-2"/>
            <w:u w:val="single" w:color="0071CC"/>
          </w:rPr>
          <w:t xml:space="preserve"> </w:t>
        </w:r>
        <w:r>
          <w:rPr>
            <w:color w:val="0071CC"/>
            <w:u w:val="single" w:color="0071CC"/>
          </w:rPr>
          <w:t>Equality</w:t>
        </w:r>
      </w:hyperlink>
      <w:r>
        <w:rPr>
          <w:color w:val="0071CC"/>
        </w:rPr>
        <w:t xml:space="preserve"> </w:t>
      </w:r>
      <w:hyperlink r:id="rId29">
        <w:r>
          <w:rPr>
            <w:color w:val="0071CC"/>
            <w:u w:val="single" w:color="0071CC"/>
          </w:rPr>
          <w:t>and Human Rights Commission (equalityhumanrights.com)</w:t>
        </w:r>
      </w:hyperlink>
    </w:p>
    <w:p w14:paraId="4C372FDD" w14:textId="77777777" w:rsidR="00D52C4B" w:rsidRDefault="00DC5696">
      <w:pPr>
        <w:pStyle w:val="ListParagraph"/>
        <w:numPr>
          <w:ilvl w:val="0"/>
          <w:numId w:val="31"/>
        </w:numPr>
        <w:tabs>
          <w:tab w:val="left" w:pos="948"/>
        </w:tabs>
        <w:spacing w:line="276" w:lineRule="auto"/>
        <w:ind w:right="294"/>
      </w:pPr>
      <w:r>
        <w:rPr>
          <w:color w:val="0000FF"/>
        </w:rPr>
        <w:t>Promoting</w:t>
      </w:r>
      <w:r>
        <w:rPr>
          <w:color w:val="0000FF"/>
          <w:spacing w:val="-3"/>
        </w:rPr>
        <w:t xml:space="preserve"> </w:t>
      </w:r>
      <w:r>
        <w:rPr>
          <w:color w:val="0000FF"/>
        </w:rPr>
        <w:t>Fundamental</w:t>
      </w:r>
      <w:r>
        <w:rPr>
          <w:color w:val="0000FF"/>
          <w:spacing w:val="-6"/>
        </w:rPr>
        <w:t xml:space="preserve"> </w:t>
      </w:r>
      <w:r>
        <w:rPr>
          <w:color w:val="0000FF"/>
        </w:rPr>
        <w:t>British</w:t>
      </w:r>
      <w:r>
        <w:rPr>
          <w:color w:val="0000FF"/>
          <w:spacing w:val="-3"/>
        </w:rPr>
        <w:t xml:space="preserve"> </w:t>
      </w:r>
      <w:r>
        <w:rPr>
          <w:color w:val="0000FF"/>
        </w:rPr>
        <w:t>Values</w:t>
      </w:r>
      <w:r>
        <w:rPr>
          <w:color w:val="0000FF"/>
          <w:spacing w:val="-2"/>
        </w:rPr>
        <w:t xml:space="preserve"> </w:t>
      </w:r>
      <w:r>
        <w:rPr>
          <w:color w:val="0000FF"/>
        </w:rPr>
        <w:t>as</w:t>
      </w:r>
      <w:r>
        <w:rPr>
          <w:color w:val="0000FF"/>
          <w:spacing w:val="-5"/>
        </w:rPr>
        <w:t xml:space="preserve"> </w:t>
      </w:r>
      <w:r>
        <w:rPr>
          <w:color w:val="0000FF"/>
        </w:rPr>
        <w:t>part</w:t>
      </w:r>
      <w:r>
        <w:rPr>
          <w:color w:val="0000FF"/>
          <w:spacing w:val="-1"/>
        </w:rPr>
        <w:t xml:space="preserve"> </w:t>
      </w:r>
      <w:r>
        <w:rPr>
          <w:color w:val="0000FF"/>
        </w:rPr>
        <w:t>of</w:t>
      </w:r>
      <w:r>
        <w:rPr>
          <w:color w:val="0000FF"/>
          <w:spacing w:val="-4"/>
        </w:rPr>
        <w:t xml:space="preserve"> </w:t>
      </w:r>
      <w:r>
        <w:rPr>
          <w:color w:val="0000FF"/>
        </w:rPr>
        <w:t>SMSC</w:t>
      </w:r>
      <w:r>
        <w:rPr>
          <w:color w:val="0000FF"/>
          <w:spacing w:val="-3"/>
        </w:rPr>
        <w:t xml:space="preserve"> </w:t>
      </w:r>
      <w:r>
        <w:rPr>
          <w:color w:val="0000FF"/>
        </w:rPr>
        <w:t>in</w:t>
      </w:r>
      <w:r>
        <w:rPr>
          <w:color w:val="0000FF"/>
          <w:spacing w:val="-3"/>
        </w:rPr>
        <w:t xml:space="preserve"> </w:t>
      </w:r>
      <w:r>
        <w:rPr>
          <w:color w:val="0000FF"/>
        </w:rPr>
        <w:t>schools</w:t>
      </w:r>
      <w:r>
        <w:rPr>
          <w:color w:val="0000FF"/>
          <w:spacing w:val="-1"/>
        </w:rPr>
        <w:t xml:space="preserve"> </w:t>
      </w:r>
      <w:r>
        <w:rPr>
          <w:color w:val="0C0C0C"/>
        </w:rPr>
        <w:t>(guidance</w:t>
      </w:r>
      <w:r>
        <w:rPr>
          <w:color w:val="0C0C0C"/>
          <w:spacing w:val="-3"/>
        </w:rPr>
        <w:t xml:space="preserve"> </w:t>
      </w:r>
      <w:r>
        <w:rPr>
          <w:color w:val="0C0C0C"/>
        </w:rPr>
        <w:t>for</w:t>
      </w:r>
      <w:r>
        <w:rPr>
          <w:color w:val="0C0C0C"/>
          <w:spacing w:val="-4"/>
        </w:rPr>
        <w:t xml:space="preserve"> </w:t>
      </w:r>
      <w:r>
        <w:rPr>
          <w:color w:val="0C0C0C"/>
        </w:rPr>
        <w:t xml:space="preserve">maintained schools on promoting basic important British values as part of pupils’ spiritual, moral, social and cultural (SMSC) </w:t>
      </w:r>
      <w:hyperlink r:id="rId30">
        <w:r>
          <w:rPr>
            <w:color w:val="0071CC"/>
            <w:u w:val="single" w:color="0071CC"/>
          </w:rPr>
          <w:t>Promoting fundamental British values through SMSC - GOV.UK</w:t>
        </w:r>
      </w:hyperlink>
      <w:r>
        <w:rPr>
          <w:color w:val="0071CC"/>
        </w:rPr>
        <w:t xml:space="preserve"> </w:t>
      </w:r>
      <w:hyperlink r:id="rId31">
        <w:r>
          <w:rPr>
            <w:color w:val="0071CC"/>
            <w:spacing w:val="-2"/>
            <w:u w:val="single" w:color="0071CC"/>
          </w:rPr>
          <w:t>(www.gov.uk)</w:t>
        </w:r>
      </w:hyperlink>
    </w:p>
    <w:p w14:paraId="7C340640" w14:textId="77777777" w:rsidR="00D52C4B" w:rsidRDefault="00DC5696">
      <w:pPr>
        <w:pStyle w:val="ListParagraph"/>
        <w:numPr>
          <w:ilvl w:val="0"/>
          <w:numId w:val="31"/>
        </w:numPr>
        <w:tabs>
          <w:tab w:val="left" w:pos="948"/>
        </w:tabs>
        <w:spacing w:line="278" w:lineRule="auto"/>
        <w:ind w:right="670"/>
        <w:jc w:val="both"/>
      </w:pPr>
      <w:r>
        <w:rPr>
          <w:color w:val="0000FF"/>
        </w:rPr>
        <w:t>SMSC</w:t>
      </w:r>
      <w:r>
        <w:rPr>
          <w:color w:val="0000FF"/>
          <w:spacing w:val="-4"/>
        </w:rPr>
        <w:t xml:space="preserve"> </w:t>
      </w:r>
      <w:r>
        <w:rPr>
          <w:color w:val="0000FF"/>
        </w:rPr>
        <w:t>requirements</w:t>
      </w:r>
      <w:r>
        <w:rPr>
          <w:color w:val="0000FF"/>
          <w:spacing w:val="-6"/>
        </w:rPr>
        <w:t xml:space="preserve"> </w:t>
      </w:r>
      <w:r>
        <w:rPr>
          <w:color w:val="0000FF"/>
        </w:rPr>
        <w:t>for</w:t>
      </w:r>
      <w:r>
        <w:rPr>
          <w:color w:val="0000FF"/>
          <w:spacing w:val="-5"/>
        </w:rPr>
        <w:t xml:space="preserve"> </w:t>
      </w:r>
      <w:r>
        <w:rPr>
          <w:color w:val="0000FF"/>
        </w:rPr>
        <w:t>independent</w:t>
      </w:r>
      <w:r>
        <w:rPr>
          <w:color w:val="0000FF"/>
          <w:spacing w:val="-3"/>
        </w:rPr>
        <w:t xml:space="preserve"> </w:t>
      </w:r>
      <w:r>
        <w:rPr>
          <w:color w:val="0000FF"/>
        </w:rPr>
        <w:t>schools</w:t>
      </w:r>
      <w:r>
        <w:rPr>
          <w:color w:val="0000FF"/>
          <w:spacing w:val="-1"/>
        </w:rPr>
        <w:t xml:space="preserve"> </w:t>
      </w:r>
      <w:r>
        <w:rPr>
          <w:color w:val="0C0C0C"/>
        </w:rPr>
        <w:t>(guidance</w:t>
      </w:r>
      <w:r>
        <w:rPr>
          <w:color w:val="0C0C0C"/>
          <w:spacing w:val="-4"/>
        </w:rPr>
        <w:t xml:space="preserve"> </w:t>
      </w:r>
      <w:r>
        <w:rPr>
          <w:color w:val="0C0C0C"/>
        </w:rPr>
        <w:t>for</w:t>
      </w:r>
      <w:r>
        <w:rPr>
          <w:color w:val="0C0C0C"/>
          <w:spacing w:val="-3"/>
        </w:rPr>
        <w:t xml:space="preserve"> </w:t>
      </w:r>
      <w:r>
        <w:rPr>
          <w:color w:val="0C0C0C"/>
        </w:rPr>
        <w:t>independent</w:t>
      </w:r>
      <w:r>
        <w:rPr>
          <w:color w:val="0C0C0C"/>
          <w:spacing w:val="-2"/>
        </w:rPr>
        <w:t xml:space="preserve"> </w:t>
      </w:r>
      <w:r>
        <w:rPr>
          <w:color w:val="0C0C0C"/>
        </w:rPr>
        <w:t>schools</w:t>
      </w:r>
      <w:r>
        <w:rPr>
          <w:color w:val="0C0C0C"/>
          <w:spacing w:val="-3"/>
        </w:rPr>
        <w:t xml:space="preserve"> </w:t>
      </w:r>
      <w:r>
        <w:rPr>
          <w:color w:val="0C0C0C"/>
        </w:rPr>
        <w:t>on</w:t>
      </w:r>
      <w:r>
        <w:rPr>
          <w:color w:val="0C0C0C"/>
          <w:spacing w:val="-4"/>
        </w:rPr>
        <w:t xml:space="preserve"> </w:t>
      </w:r>
      <w:r>
        <w:rPr>
          <w:color w:val="0C0C0C"/>
        </w:rPr>
        <w:t>how they should</w:t>
      </w:r>
      <w:r>
        <w:rPr>
          <w:color w:val="0C0C0C"/>
          <w:spacing w:val="-3"/>
        </w:rPr>
        <w:t xml:space="preserve"> </w:t>
      </w:r>
      <w:r>
        <w:rPr>
          <w:color w:val="0C0C0C"/>
        </w:rPr>
        <w:t>support pupils' spiritual,</w:t>
      </w:r>
      <w:r>
        <w:rPr>
          <w:color w:val="0C0C0C"/>
          <w:spacing w:val="-2"/>
        </w:rPr>
        <w:t xml:space="preserve"> </w:t>
      </w:r>
      <w:r>
        <w:rPr>
          <w:color w:val="0C0C0C"/>
        </w:rPr>
        <w:t>moral, social</w:t>
      </w:r>
      <w:r>
        <w:rPr>
          <w:color w:val="0C0C0C"/>
          <w:spacing w:val="-2"/>
        </w:rPr>
        <w:t xml:space="preserve"> </w:t>
      </w:r>
      <w:r>
        <w:rPr>
          <w:color w:val="0C0C0C"/>
        </w:rPr>
        <w:t>and</w:t>
      </w:r>
      <w:r>
        <w:rPr>
          <w:color w:val="0C0C0C"/>
          <w:spacing w:val="-1"/>
        </w:rPr>
        <w:t xml:space="preserve"> </w:t>
      </w:r>
      <w:r>
        <w:rPr>
          <w:color w:val="0C0C0C"/>
        </w:rPr>
        <w:t>cultural</w:t>
      </w:r>
      <w:r>
        <w:rPr>
          <w:color w:val="0C0C0C"/>
          <w:spacing w:val="-4"/>
        </w:rPr>
        <w:t xml:space="preserve"> </w:t>
      </w:r>
      <w:r>
        <w:rPr>
          <w:color w:val="0C0C0C"/>
        </w:rPr>
        <w:t xml:space="preserve">development). </w:t>
      </w:r>
      <w:hyperlink r:id="rId32">
        <w:r>
          <w:rPr>
            <w:color w:val="0071CC"/>
            <w:u w:val="single" w:color="0071CC"/>
          </w:rPr>
          <w:t>Regulating</w:t>
        </w:r>
      </w:hyperlink>
      <w:r>
        <w:rPr>
          <w:color w:val="0071CC"/>
        </w:rPr>
        <w:t xml:space="preserve"> </w:t>
      </w:r>
      <w:hyperlink r:id="rId33">
        <w:r>
          <w:rPr>
            <w:color w:val="0071CC"/>
            <w:u w:val="single" w:color="0071CC"/>
          </w:rPr>
          <w:t>independent schools - GOV.UK (www.gov.uk)</w:t>
        </w:r>
      </w:hyperlink>
    </w:p>
    <w:p w14:paraId="72E0C4B3" w14:textId="77777777" w:rsidR="00D52C4B" w:rsidRDefault="00D52C4B">
      <w:pPr>
        <w:pStyle w:val="BodyText"/>
      </w:pPr>
    </w:p>
    <w:p w14:paraId="33E7062F" w14:textId="77777777" w:rsidR="00D52C4B" w:rsidRDefault="00D52C4B">
      <w:pPr>
        <w:pStyle w:val="BodyText"/>
        <w:spacing w:before="58"/>
      </w:pPr>
    </w:p>
    <w:p w14:paraId="40E4F5FE" w14:textId="77777777" w:rsidR="00D52C4B" w:rsidRDefault="00DC5696">
      <w:pPr>
        <w:pStyle w:val="BodyText"/>
        <w:spacing w:line="276" w:lineRule="auto"/>
        <w:ind w:left="588" w:right="223"/>
        <w:jc w:val="both"/>
      </w:pPr>
      <w:r>
        <w:t>At Palace Fields, we believe this work is an important part of safeguarding children, as knowledge empowers them, helping them to stay safe and cope with puberty, understanding</w:t>
      </w:r>
      <w:r>
        <w:rPr>
          <w:spacing w:val="40"/>
        </w:rPr>
        <w:t xml:space="preserve"> </w:t>
      </w:r>
      <w:r>
        <w:t xml:space="preserve">why their bodies will change. This </w:t>
      </w:r>
      <w:proofErr w:type="spellStart"/>
      <w:r>
        <w:t>programme’s</w:t>
      </w:r>
      <w:proofErr w:type="spellEnd"/>
      <w:r>
        <w:t xml:space="preserve"> complimentary update policy ensures we are always using the most up to date teaching materials and that our teachers are well-supported.</w:t>
      </w:r>
    </w:p>
    <w:p w14:paraId="2ABDDE9A" w14:textId="77777777" w:rsidR="00D52C4B" w:rsidRDefault="00D52C4B">
      <w:pPr>
        <w:pStyle w:val="BodyText"/>
      </w:pPr>
    </w:p>
    <w:p w14:paraId="51117ECE" w14:textId="77777777" w:rsidR="00D52C4B" w:rsidRDefault="00D52C4B">
      <w:pPr>
        <w:pStyle w:val="BodyText"/>
        <w:spacing w:before="192"/>
      </w:pPr>
    </w:p>
    <w:p w14:paraId="273A7BE8" w14:textId="77777777" w:rsidR="00D52C4B" w:rsidRDefault="00DC5696">
      <w:pPr>
        <w:pStyle w:val="Heading1"/>
        <w:numPr>
          <w:ilvl w:val="0"/>
          <w:numId w:val="34"/>
        </w:numPr>
        <w:tabs>
          <w:tab w:val="left" w:pos="473"/>
        </w:tabs>
        <w:ind w:left="473" w:hanging="246"/>
        <w:jc w:val="left"/>
      </w:pPr>
      <w:r>
        <w:rPr>
          <w:color w:val="5FC9F3"/>
          <w:spacing w:val="-2"/>
        </w:rPr>
        <w:t>Definitions</w:t>
      </w:r>
    </w:p>
    <w:p w14:paraId="09B0294F" w14:textId="77777777" w:rsidR="00D52C4B" w:rsidRDefault="00D52C4B">
      <w:pPr>
        <w:pStyle w:val="BodyText"/>
        <w:spacing w:before="68"/>
        <w:rPr>
          <w:rFonts w:ascii="Arial"/>
          <w:b/>
        </w:rPr>
      </w:pPr>
    </w:p>
    <w:p w14:paraId="462D6DC0" w14:textId="77777777" w:rsidR="00D52C4B" w:rsidRDefault="00DC5696">
      <w:pPr>
        <w:pStyle w:val="ListParagraph"/>
        <w:numPr>
          <w:ilvl w:val="0"/>
          <w:numId w:val="30"/>
        </w:numPr>
        <w:tabs>
          <w:tab w:val="left" w:pos="948"/>
        </w:tabs>
        <w:spacing w:line="276" w:lineRule="auto"/>
        <w:ind w:right="219"/>
        <w:jc w:val="both"/>
      </w:pPr>
      <w:r>
        <w:t xml:space="preserve">PSHE Education (Personal, Social, Health and Economic Education) is a planned </w:t>
      </w:r>
      <w:proofErr w:type="spellStart"/>
      <w:r>
        <w:t>programme</w:t>
      </w:r>
      <w:proofErr w:type="spellEnd"/>
      <w:r>
        <w:t xml:space="preserve"> of learning through which children and young people acquire the knowledge, understanding and skills they need to successfully manage their lives – now and in the future. As part of a whole-school approach, PSHE Education develops the qualities and attributes pupils need to thrive as individuals, family members and members of society.</w:t>
      </w:r>
    </w:p>
    <w:p w14:paraId="57D8457A" w14:textId="77777777" w:rsidR="00D52C4B" w:rsidRDefault="00DC5696">
      <w:pPr>
        <w:pStyle w:val="ListParagraph"/>
        <w:numPr>
          <w:ilvl w:val="0"/>
          <w:numId w:val="30"/>
        </w:numPr>
        <w:tabs>
          <w:tab w:val="left" w:pos="948"/>
        </w:tabs>
        <w:spacing w:line="278" w:lineRule="auto"/>
        <w:ind w:right="225"/>
        <w:jc w:val="both"/>
      </w:pPr>
      <w:r>
        <w:t>RHSE is about the emotional, social and cultural development of pupils, and involves learning about relationships, sexuality, healthy lifestyles, diversity and personal identity.</w:t>
      </w:r>
    </w:p>
    <w:p w14:paraId="1EEE3449" w14:textId="77777777" w:rsidR="00D52C4B" w:rsidRDefault="00DC5696">
      <w:pPr>
        <w:pStyle w:val="ListParagraph"/>
        <w:numPr>
          <w:ilvl w:val="0"/>
          <w:numId w:val="30"/>
        </w:numPr>
        <w:tabs>
          <w:tab w:val="left" w:pos="947"/>
        </w:tabs>
        <w:spacing w:line="249" w:lineRule="exact"/>
        <w:ind w:left="947" w:hanging="359"/>
        <w:jc w:val="both"/>
      </w:pPr>
      <w:r>
        <w:t>RHSE</w:t>
      </w:r>
      <w:r>
        <w:rPr>
          <w:spacing w:val="-8"/>
        </w:rPr>
        <w:t xml:space="preserve"> </w:t>
      </w:r>
      <w:r>
        <w:t>involves</w:t>
      </w:r>
      <w:r>
        <w:rPr>
          <w:spacing w:val="-5"/>
        </w:rPr>
        <w:t xml:space="preserve"> </w:t>
      </w:r>
      <w:r>
        <w:t>a</w:t>
      </w:r>
      <w:r>
        <w:rPr>
          <w:spacing w:val="-5"/>
        </w:rPr>
        <w:t xml:space="preserve"> </w:t>
      </w:r>
      <w:r>
        <w:t>combination</w:t>
      </w:r>
      <w:r>
        <w:rPr>
          <w:spacing w:val="-5"/>
        </w:rPr>
        <w:t xml:space="preserve"> </w:t>
      </w:r>
      <w:r>
        <w:t>of</w:t>
      </w:r>
      <w:r>
        <w:rPr>
          <w:spacing w:val="-7"/>
        </w:rPr>
        <w:t xml:space="preserve"> </w:t>
      </w:r>
      <w:r>
        <w:t>sharing</w:t>
      </w:r>
      <w:r>
        <w:rPr>
          <w:spacing w:val="-7"/>
        </w:rPr>
        <w:t xml:space="preserve"> </w:t>
      </w:r>
      <w:r>
        <w:t>information</w:t>
      </w:r>
      <w:r>
        <w:rPr>
          <w:spacing w:val="-5"/>
        </w:rPr>
        <w:t xml:space="preserve"> </w:t>
      </w:r>
      <w:r>
        <w:t>and</w:t>
      </w:r>
      <w:r>
        <w:rPr>
          <w:spacing w:val="-6"/>
        </w:rPr>
        <w:t xml:space="preserve"> </w:t>
      </w:r>
      <w:r>
        <w:t>exploring</w:t>
      </w:r>
      <w:r>
        <w:rPr>
          <w:spacing w:val="-7"/>
        </w:rPr>
        <w:t xml:space="preserve"> </w:t>
      </w:r>
      <w:r>
        <w:t>issues</w:t>
      </w:r>
      <w:r>
        <w:rPr>
          <w:spacing w:val="-7"/>
        </w:rPr>
        <w:t xml:space="preserve"> </w:t>
      </w:r>
      <w:r>
        <w:t>and</w:t>
      </w:r>
      <w:r>
        <w:rPr>
          <w:spacing w:val="-5"/>
        </w:rPr>
        <w:t xml:space="preserve"> </w:t>
      </w:r>
      <w:r>
        <w:rPr>
          <w:spacing w:val="-2"/>
        </w:rPr>
        <w:t>values.</w:t>
      </w:r>
    </w:p>
    <w:p w14:paraId="33589BA1" w14:textId="77777777" w:rsidR="00D52C4B" w:rsidRDefault="00DC5696">
      <w:pPr>
        <w:pStyle w:val="ListParagraph"/>
        <w:numPr>
          <w:ilvl w:val="0"/>
          <w:numId w:val="30"/>
        </w:numPr>
        <w:tabs>
          <w:tab w:val="left" w:pos="947"/>
        </w:tabs>
        <w:spacing w:before="38"/>
        <w:ind w:left="947" w:hanging="359"/>
        <w:jc w:val="both"/>
      </w:pPr>
      <w:r>
        <w:t>RHSE</w:t>
      </w:r>
      <w:r>
        <w:rPr>
          <w:spacing w:val="-4"/>
        </w:rPr>
        <w:t xml:space="preserve"> </w:t>
      </w:r>
      <w:r>
        <w:rPr>
          <w:rFonts w:ascii="Arial" w:hAnsi="Arial"/>
          <w:b/>
        </w:rPr>
        <w:t>is</w:t>
      </w:r>
      <w:r>
        <w:rPr>
          <w:rFonts w:ascii="Arial" w:hAnsi="Arial"/>
          <w:b/>
          <w:spacing w:val="-4"/>
        </w:rPr>
        <w:t xml:space="preserve"> </w:t>
      </w:r>
      <w:r>
        <w:rPr>
          <w:rFonts w:ascii="Arial" w:hAnsi="Arial"/>
          <w:b/>
        </w:rPr>
        <w:t>not</w:t>
      </w:r>
      <w:r>
        <w:rPr>
          <w:rFonts w:ascii="Arial" w:hAnsi="Arial"/>
          <w:b/>
          <w:spacing w:val="-5"/>
        </w:rPr>
        <w:t xml:space="preserve"> </w:t>
      </w:r>
      <w:r>
        <w:t>about</w:t>
      </w:r>
      <w:r>
        <w:rPr>
          <w:spacing w:val="-4"/>
        </w:rPr>
        <w:t xml:space="preserve"> </w:t>
      </w:r>
      <w:r>
        <w:t>the</w:t>
      </w:r>
      <w:r>
        <w:rPr>
          <w:spacing w:val="-4"/>
        </w:rPr>
        <w:t xml:space="preserve"> </w:t>
      </w:r>
      <w:r>
        <w:t>promotion</w:t>
      </w:r>
      <w:r>
        <w:rPr>
          <w:spacing w:val="-4"/>
        </w:rPr>
        <w:t xml:space="preserve"> </w:t>
      </w:r>
      <w:r>
        <w:t>of</w:t>
      </w:r>
      <w:r>
        <w:rPr>
          <w:spacing w:val="-5"/>
        </w:rPr>
        <w:t xml:space="preserve"> </w:t>
      </w:r>
      <w:r>
        <w:t>sexual</w:t>
      </w:r>
      <w:r>
        <w:rPr>
          <w:spacing w:val="-4"/>
        </w:rPr>
        <w:t xml:space="preserve"> </w:t>
      </w:r>
      <w:r>
        <w:rPr>
          <w:spacing w:val="-2"/>
        </w:rPr>
        <w:t>activity.</w:t>
      </w:r>
    </w:p>
    <w:p w14:paraId="6957316C" w14:textId="77777777" w:rsidR="00D52C4B" w:rsidRDefault="00D52C4B">
      <w:pPr>
        <w:pStyle w:val="BodyText"/>
      </w:pPr>
    </w:p>
    <w:p w14:paraId="510FF671" w14:textId="77777777" w:rsidR="00D52C4B" w:rsidRDefault="00D52C4B">
      <w:pPr>
        <w:pStyle w:val="BodyText"/>
        <w:spacing w:before="181"/>
      </w:pPr>
    </w:p>
    <w:p w14:paraId="6C6E30B4" w14:textId="77777777" w:rsidR="00D52C4B" w:rsidRDefault="00DC5696">
      <w:pPr>
        <w:pStyle w:val="Heading1"/>
        <w:numPr>
          <w:ilvl w:val="0"/>
          <w:numId w:val="34"/>
        </w:numPr>
        <w:tabs>
          <w:tab w:val="left" w:pos="473"/>
        </w:tabs>
        <w:spacing w:before="1"/>
        <w:ind w:left="473" w:hanging="246"/>
        <w:jc w:val="left"/>
      </w:pPr>
      <w:r>
        <w:rPr>
          <w:color w:val="5FC9F3"/>
          <w:spacing w:val="-2"/>
        </w:rPr>
        <w:t>Curriculum</w:t>
      </w:r>
    </w:p>
    <w:p w14:paraId="5A4F598F" w14:textId="77777777" w:rsidR="00D52C4B" w:rsidRDefault="00D52C4B">
      <w:pPr>
        <w:pStyle w:val="BodyText"/>
        <w:spacing w:before="29"/>
        <w:rPr>
          <w:rFonts w:ascii="Arial"/>
          <w:b/>
        </w:rPr>
      </w:pPr>
    </w:p>
    <w:p w14:paraId="312B99A4" w14:textId="6E40AD6E" w:rsidR="00D52C4B" w:rsidRDefault="00DC5696">
      <w:pPr>
        <w:pStyle w:val="BodyText"/>
        <w:spacing w:line="276" w:lineRule="auto"/>
        <w:ind w:left="227" w:right="220"/>
        <w:jc w:val="both"/>
      </w:pPr>
      <w:r>
        <w:t>At Daresbury Primary School</w:t>
      </w:r>
      <w:r>
        <w:t xml:space="preserve">, we use Jigsaw as the key resource for delivery of personal, social and health education. The Jigsaw </w:t>
      </w:r>
      <w:proofErr w:type="spellStart"/>
      <w:r>
        <w:t>Programme</w:t>
      </w:r>
      <w:proofErr w:type="spellEnd"/>
      <w:r>
        <w:t xml:space="preserve"> includes lessons on all aspects of compulsory relationships and health Education, designed in a sensitive, spiral, age-appropriate curriculum. It also has a few</w:t>
      </w:r>
      <w:r>
        <w:rPr>
          <w:spacing w:val="-1"/>
        </w:rPr>
        <w:t xml:space="preserve"> </w:t>
      </w:r>
      <w:r>
        <w:t>lessons on human reproduction in Key Stage 2 to ensure children know the accurate facts concerning this before going to secondary school, and to ensure children understand why the body changes in adolescence.</w:t>
      </w:r>
    </w:p>
    <w:p w14:paraId="70B2087C" w14:textId="77777777" w:rsidR="00D52C4B" w:rsidRDefault="00D52C4B">
      <w:pPr>
        <w:pStyle w:val="BodyText"/>
        <w:spacing w:before="25"/>
      </w:pPr>
    </w:p>
    <w:p w14:paraId="78FC6A10" w14:textId="77777777" w:rsidR="00D52C4B" w:rsidRDefault="00DC5696">
      <w:pPr>
        <w:pStyle w:val="BodyText"/>
        <w:ind w:right="2983"/>
        <w:jc w:val="right"/>
      </w:pPr>
      <w:r>
        <w:t>Our</w:t>
      </w:r>
      <w:r>
        <w:rPr>
          <w:spacing w:val="-7"/>
        </w:rPr>
        <w:t xml:space="preserve"> </w:t>
      </w:r>
      <w:r>
        <w:t>sex</w:t>
      </w:r>
      <w:r>
        <w:rPr>
          <w:spacing w:val="-5"/>
        </w:rPr>
        <w:t xml:space="preserve"> </w:t>
      </w:r>
      <w:r>
        <w:t>education</w:t>
      </w:r>
      <w:r>
        <w:rPr>
          <w:spacing w:val="-5"/>
        </w:rPr>
        <w:t xml:space="preserve"> </w:t>
      </w:r>
      <w:r>
        <w:t>units,</w:t>
      </w:r>
      <w:r>
        <w:rPr>
          <w:spacing w:val="-6"/>
        </w:rPr>
        <w:t xml:space="preserve"> </w:t>
      </w:r>
      <w:r>
        <w:t>as</w:t>
      </w:r>
      <w:r>
        <w:rPr>
          <w:spacing w:val="-3"/>
        </w:rPr>
        <w:t xml:space="preserve"> </w:t>
      </w:r>
      <w:r>
        <w:t>part</w:t>
      </w:r>
      <w:r>
        <w:rPr>
          <w:spacing w:val="-2"/>
        </w:rPr>
        <w:t xml:space="preserve"> </w:t>
      </w:r>
      <w:r>
        <w:t>of</w:t>
      </w:r>
      <w:r>
        <w:rPr>
          <w:spacing w:val="-4"/>
        </w:rPr>
        <w:t xml:space="preserve"> </w:t>
      </w:r>
      <w:r>
        <w:t>the</w:t>
      </w:r>
      <w:r>
        <w:rPr>
          <w:spacing w:val="-3"/>
        </w:rPr>
        <w:t xml:space="preserve"> </w:t>
      </w:r>
      <w:r>
        <w:t>‘changing</w:t>
      </w:r>
      <w:r>
        <w:rPr>
          <w:spacing w:val="-5"/>
        </w:rPr>
        <w:t xml:space="preserve"> </w:t>
      </w:r>
      <w:r>
        <w:t>me’</w:t>
      </w:r>
      <w:r>
        <w:rPr>
          <w:spacing w:val="-5"/>
        </w:rPr>
        <w:t xml:space="preserve"> </w:t>
      </w:r>
      <w:r>
        <w:t>topic</w:t>
      </w:r>
      <w:r>
        <w:rPr>
          <w:spacing w:val="-3"/>
        </w:rPr>
        <w:t xml:space="preserve"> </w:t>
      </w:r>
      <w:r>
        <w:t>will</w:t>
      </w:r>
      <w:r>
        <w:rPr>
          <w:spacing w:val="-3"/>
        </w:rPr>
        <w:t xml:space="preserve"> </w:t>
      </w:r>
      <w:r>
        <w:t>focus</w:t>
      </w:r>
      <w:r>
        <w:rPr>
          <w:spacing w:val="-2"/>
        </w:rPr>
        <w:t xml:space="preserve"> </w:t>
      </w:r>
      <w:r>
        <w:rPr>
          <w:spacing w:val="-5"/>
        </w:rPr>
        <w:t>on:</w:t>
      </w:r>
    </w:p>
    <w:p w14:paraId="067DF31C" w14:textId="77777777" w:rsidR="00D52C4B" w:rsidRDefault="00DC5696">
      <w:pPr>
        <w:pStyle w:val="ListParagraph"/>
        <w:numPr>
          <w:ilvl w:val="0"/>
          <w:numId w:val="29"/>
        </w:numPr>
        <w:tabs>
          <w:tab w:val="left" w:pos="359"/>
        </w:tabs>
        <w:spacing w:before="160"/>
        <w:ind w:left="359" w:right="2915" w:hanging="359"/>
        <w:jc w:val="right"/>
      </w:pPr>
      <w:r>
        <w:t>Preparing</w:t>
      </w:r>
      <w:r>
        <w:rPr>
          <w:spacing w:val="-7"/>
        </w:rPr>
        <w:t xml:space="preserve"> </w:t>
      </w:r>
      <w:r>
        <w:t>boys</w:t>
      </w:r>
      <w:r>
        <w:rPr>
          <w:spacing w:val="-6"/>
        </w:rPr>
        <w:t xml:space="preserve"> </w:t>
      </w:r>
      <w:r>
        <w:t>and</w:t>
      </w:r>
      <w:r>
        <w:rPr>
          <w:spacing w:val="-6"/>
        </w:rPr>
        <w:t xml:space="preserve"> </w:t>
      </w:r>
      <w:r>
        <w:t>girls</w:t>
      </w:r>
      <w:r>
        <w:rPr>
          <w:spacing w:val="-6"/>
        </w:rPr>
        <w:t xml:space="preserve"> </w:t>
      </w:r>
      <w:r>
        <w:t>for</w:t>
      </w:r>
      <w:r>
        <w:rPr>
          <w:spacing w:val="-5"/>
        </w:rPr>
        <w:t xml:space="preserve"> </w:t>
      </w:r>
      <w:r>
        <w:t>the</w:t>
      </w:r>
      <w:r>
        <w:rPr>
          <w:spacing w:val="-7"/>
        </w:rPr>
        <w:t xml:space="preserve"> </w:t>
      </w:r>
      <w:r>
        <w:t>changes</w:t>
      </w:r>
      <w:r>
        <w:rPr>
          <w:spacing w:val="-6"/>
        </w:rPr>
        <w:t xml:space="preserve"> </w:t>
      </w:r>
      <w:r>
        <w:t>that</w:t>
      </w:r>
      <w:r>
        <w:rPr>
          <w:spacing w:val="-2"/>
        </w:rPr>
        <w:t xml:space="preserve"> </w:t>
      </w:r>
      <w:r>
        <w:t>adolescence</w:t>
      </w:r>
      <w:r>
        <w:rPr>
          <w:spacing w:val="-4"/>
        </w:rPr>
        <w:t xml:space="preserve"> </w:t>
      </w:r>
      <w:r>
        <w:rPr>
          <w:spacing w:val="-2"/>
        </w:rPr>
        <w:t>brings</w:t>
      </w:r>
    </w:p>
    <w:p w14:paraId="28E42010" w14:textId="77777777" w:rsidR="00D52C4B" w:rsidRDefault="00DC5696">
      <w:pPr>
        <w:pStyle w:val="ListParagraph"/>
        <w:numPr>
          <w:ilvl w:val="0"/>
          <w:numId w:val="29"/>
        </w:numPr>
        <w:tabs>
          <w:tab w:val="left" w:pos="947"/>
        </w:tabs>
        <w:spacing w:before="157"/>
        <w:ind w:left="947" w:hanging="359"/>
        <w:jc w:val="both"/>
      </w:pPr>
      <w:r>
        <w:t>How</w:t>
      </w:r>
      <w:r>
        <w:rPr>
          <w:spacing w:val="-4"/>
        </w:rPr>
        <w:t xml:space="preserve"> </w:t>
      </w:r>
      <w:r>
        <w:t>a</w:t>
      </w:r>
      <w:r>
        <w:rPr>
          <w:spacing w:val="-2"/>
        </w:rPr>
        <w:t xml:space="preserve"> </w:t>
      </w:r>
      <w:r>
        <w:t>baby</w:t>
      </w:r>
      <w:r>
        <w:rPr>
          <w:spacing w:val="-3"/>
        </w:rPr>
        <w:t xml:space="preserve"> </w:t>
      </w:r>
      <w:r>
        <w:t>is</w:t>
      </w:r>
      <w:r>
        <w:rPr>
          <w:spacing w:val="-4"/>
        </w:rPr>
        <w:t xml:space="preserve"> </w:t>
      </w:r>
      <w:r>
        <w:t>conceived</w:t>
      </w:r>
      <w:r>
        <w:rPr>
          <w:spacing w:val="-4"/>
        </w:rPr>
        <w:t xml:space="preserve"> </w:t>
      </w:r>
      <w:r>
        <w:t>and</w:t>
      </w:r>
      <w:r>
        <w:rPr>
          <w:spacing w:val="-2"/>
        </w:rPr>
        <w:t xml:space="preserve"> </w:t>
      </w:r>
      <w:r>
        <w:rPr>
          <w:spacing w:val="-4"/>
        </w:rPr>
        <w:t>born</w:t>
      </w:r>
    </w:p>
    <w:p w14:paraId="52AEC3B4" w14:textId="77777777" w:rsidR="00D52C4B" w:rsidRDefault="00DC5696">
      <w:pPr>
        <w:pStyle w:val="BodyText"/>
        <w:spacing w:before="158"/>
        <w:ind w:left="227"/>
        <w:jc w:val="both"/>
      </w:pPr>
      <w:r>
        <w:t>For</w:t>
      </w:r>
      <w:r>
        <w:rPr>
          <w:spacing w:val="-9"/>
        </w:rPr>
        <w:t xml:space="preserve"> </w:t>
      </w:r>
      <w:r>
        <w:t>more</w:t>
      </w:r>
      <w:r>
        <w:rPr>
          <w:spacing w:val="-7"/>
        </w:rPr>
        <w:t xml:space="preserve"> </w:t>
      </w:r>
      <w:r>
        <w:t>information</w:t>
      </w:r>
      <w:r>
        <w:rPr>
          <w:spacing w:val="-5"/>
        </w:rPr>
        <w:t xml:space="preserve"> </w:t>
      </w:r>
      <w:r>
        <w:t>about</w:t>
      </w:r>
      <w:r>
        <w:rPr>
          <w:spacing w:val="-3"/>
        </w:rPr>
        <w:t xml:space="preserve"> </w:t>
      </w:r>
      <w:r>
        <w:t>our</w:t>
      </w:r>
      <w:r>
        <w:rPr>
          <w:spacing w:val="-5"/>
        </w:rPr>
        <w:t xml:space="preserve"> </w:t>
      </w:r>
      <w:r>
        <w:t>curriculum,</w:t>
      </w:r>
      <w:r>
        <w:rPr>
          <w:spacing w:val="-6"/>
        </w:rPr>
        <w:t xml:space="preserve"> </w:t>
      </w:r>
      <w:r>
        <w:t>see</w:t>
      </w:r>
      <w:r>
        <w:rPr>
          <w:spacing w:val="-5"/>
        </w:rPr>
        <w:t xml:space="preserve"> </w:t>
      </w:r>
      <w:r>
        <w:t>our</w:t>
      </w:r>
      <w:r>
        <w:rPr>
          <w:spacing w:val="-4"/>
        </w:rPr>
        <w:t xml:space="preserve"> </w:t>
      </w:r>
      <w:r>
        <w:t>curriculum</w:t>
      </w:r>
      <w:r>
        <w:rPr>
          <w:spacing w:val="-7"/>
        </w:rPr>
        <w:t xml:space="preserve"> </w:t>
      </w:r>
      <w:r>
        <w:t>map</w:t>
      </w:r>
      <w:r>
        <w:rPr>
          <w:spacing w:val="-7"/>
        </w:rPr>
        <w:t xml:space="preserve"> </w:t>
      </w:r>
      <w:r>
        <w:t>in</w:t>
      </w:r>
      <w:r>
        <w:rPr>
          <w:spacing w:val="-3"/>
        </w:rPr>
        <w:t xml:space="preserve"> </w:t>
      </w:r>
      <w:r>
        <w:t>Appendix</w:t>
      </w:r>
      <w:r>
        <w:rPr>
          <w:spacing w:val="-4"/>
        </w:rPr>
        <w:t xml:space="preserve"> </w:t>
      </w:r>
      <w:r>
        <w:rPr>
          <w:spacing w:val="-5"/>
        </w:rPr>
        <w:t>1.</w:t>
      </w:r>
    </w:p>
    <w:p w14:paraId="1596AB95" w14:textId="77777777" w:rsidR="00D52C4B" w:rsidRDefault="00D52C4B">
      <w:pPr>
        <w:pStyle w:val="BodyText"/>
        <w:jc w:val="both"/>
        <w:sectPr w:rsidR="00D52C4B">
          <w:pgSz w:w="11900" w:h="16850"/>
          <w:pgMar w:top="1540" w:right="850" w:bottom="520" w:left="850" w:header="0" w:footer="325" w:gutter="0"/>
          <w:cols w:space="720"/>
        </w:sectPr>
      </w:pPr>
    </w:p>
    <w:p w14:paraId="504128C7" w14:textId="77777777" w:rsidR="00D52C4B" w:rsidRDefault="00DC5696">
      <w:pPr>
        <w:pStyle w:val="Heading1"/>
        <w:numPr>
          <w:ilvl w:val="0"/>
          <w:numId w:val="34"/>
        </w:numPr>
        <w:tabs>
          <w:tab w:val="left" w:pos="473"/>
        </w:tabs>
        <w:spacing w:before="77"/>
        <w:ind w:left="473" w:hanging="246"/>
        <w:jc w:val="left"/>
      </w:pPr>
      <w:r>
        <w:rPr>
          <w:color w:val="5FC9F3"/>
        </w:rPr>
        <w:lastRenderedPageBreak/>
        <w:t>Delivery</w:t>
      </w:r>
      <w:r>
        <w:rPr>
          <w:color w:val="5FC9F3"/>
          <w:spacing w:val="-6"/>
        </w:rPr>
        <w:t xml:space="preserve"> </w:t>
      </w:r>
      <w:r>
        <w:rPr>
          <w:color w:val="5FC9F3"/>
        </w:rPr>
        <w:t>of</w:t>
      </w:r>
      <w:r>
        <w:rPr>
          <w:color w:val="5FC9F3"/>
          <w:spacing w:val="-5"/>
        </w:rPr>
        <w:t xml:space="preserve"> </w:t>
      </w:r>
      <w:r>
        <w:rPr>
          <w:color w:val="5FC9F3"/>
        </w:rPr>
        <w:t>PSHE</w:t>
      </w:r>
      <w:r>
        <w:rPr>
          <w:color w:val="5FC9F3"/>
          <w:spacing w:val="-4"/>
        </w:rPr>
        <w:t xml:space="preserve"> </w:t>
      </w:r>
      <w:r>
        <w:rPr>
          <w:color w:val="5FC9F3"/>
        </w:rPr>
        <w:t>and</w:t>
      </w:r>
      <w:r>
        <w:rPr>
          <w:color w:val="5FC9F3"/>
          <w:spacing w:val="-2"/>
        </w:rPr>
        <w:t xml:space="preserve"> </w:t>
      </w:r>
      <w:r>
        <w:rPr>
          <w:color w:val="5FC9F3"/>
          <w:spacing w:val="-4"/>
        </w:rPr>
        <w:t>RHSE</w:t>
      </w:r>
    </w:p>
    <w:p w14:paraId="6EC6363A" w14:textId="33D835E0" w:rsidR="00D52C4B" w:rsidRDefault="00DC5696">
      <w:pPr>
        <w:pStyle w:val="BodyText"/>
        <w:spacing w:before="157" w:line="276" w:lineRule="auto"/>
        <w:ind w:left="398" w:right="223"/>
        <w:jc w:val="both"/>
      </w:pPr>
      <w:r>
        <w:t>At Daresbury Primary School</w:t>
      </w:r>
      <w:r>
        <w:t xml:space="preserve"> we allocate a minimum of one hour to PSHE each week </w:t>
      </w:r>
      <w:proofErr w:type="gramStart"/>
      <w:r>
        <w:t>in order to</w:t>
      </w:r>
      <w:proofErr w:type="gramEnd"/>
      <w:r>
        <w:t xml:space="preserve"> teach the PSHE knowledge and skills in a developmental and age-appropriate way.</w:t>
      </w:r>
    </w:p>
    <w:p w14:paraId="451B4A67" w14:textId="77777777" w:rsidR="00D52C4B" w:rsidRDefault="00DC5696">
      <w:pPr>
        <w:pStyle w:val="BodyText"/>
        <w:spacing w:before="119" w:line="276" w:lineRule="auto"/>
        <w:ind w:left="398" w:right="224"/>
        <w:jc w:val="both"/>
      </w:pPr>
      <w:r>
        <w:t>These explicit lessons are reinforced and enhanced in many ways: assemblies and collective worship; praise and reward systems; class learning charters and through relationships child to child, adult to child and adult to adult across the school. We aim to ‘live’ what is learnt and apply it to everyday situations in the school community.</w:t>
      </w:r>
    </w:p>
    <w:p w14:paraId="43022AA8" w14:textId="77777777" w:rsidR="00D52C4B" w:rsidRDefault="00DC5696">
      <w:pPr>
        <w:pStyle w:val="BodyText"/>
        <w:spacing w:before="121"/>
        <w:ind w:left="398"/>
        <w:jc w:val="both"/>
      </w:pPr>
      <w:r>
        <w:t>Class</w:t>
      </w:r>
      <w:r>
        <w:rPr>
          <w:spacing w:val="-5"/>
        </w:rPr>
        <w:t xml:space="preserve"> </w:t>
      </w:r>
      <w:r>
        <w:t>teachers</w:t>
      </w:r>
      <w:r>
        <w:rPr>
          <w:spacing w:val="-3"/>
        </w:rPr>
        <w:t xml:space="preserve"> </w:t>
      </w:r>
      <w:r>
        <w:t>deliver</w:t>
      </w:r>
      <w:r>
        <w:rPr>
          <w:spacing w:val="-6"/>
        </w:rPr>
        <w:t xml:space="preserve"> </w:t>
      </w:r>
      <w:r>
        <w:t>the</w:t>
      </w:r>
      <w:r>
        <w:rPr>
          <w:spacing w:val="-4"/>
        </w:rPr>
        <w:t xml:space="preserve"> </w:t>
      </w:r>
      <w:r>
        <w:t>weekly</w:t>
      </w:r>
      <w:r>
        <w:rPr>
          <w:spacing w:val="-3"/>
        </w:rPr>
        <w:t xml:space="preserve"> </w:t>
      </w:r>
      <w:r>
        <w:t>lessons</w:t>
      </w:r>
      <w:r>
        <w:rPr>
          <w:spacing w:val="-7"/>
        </w:rPr>
        <w:t xml:space="preserve"> </w:t>
      </w:r>
      <w:r>
        <w:t>to</w:t>
      </w:r>
      <w:r>
        <w:rPr>
          <w:spacing w:val="-6"/>
        </w:rPr>
        <w:t xml:space="preserve"> </w:t>
      </w:r>
      <w:r>
        <w:t>their</w:t>
      </w:r>
      <w:r>
        <w:rPr>
          <w:spacing w:val="-5"/>
        </w:rPr>
        <w:t xml:space="preserve"> </w:t>
      </w:r>
      <w:r>
        <w:t>own</w:t>
      </w:r>
      <w:r>
        <w:rPr>
          <w:spacing w:val="-4"/>
        </w:rPr>
        <w:t xml:space="preserve"> </w:t>
      </w:r>
      <w:r>
        <w:rPr>
          <w:spacing w:val="-2"/>
        </w:rPr>
        <w:t>classes.</w:t>
      </w:r>
    </w:p>
    <w:p w14:paraId="452B55AF" w14:textId="77777777" w:rsidR="00D52C4B" w:rsidRDefault="00DC5696">
      <w:pPr>
        <w:pStyle w:val="BodyText"/>
        <w:spacing w:before="157" w:line="276" w:lineRule="auto"/>
        <w:ind w:left="398" w:right="218"/>
        <w:jc w:val="both"/>
      </w:pPr>
      <w:r>
        <w:t>At Palace Fields, RHSE is taught within the personal, social, health and economic (PSHE) education</w:t>
      </w:r>
      <w:r>
        <w:rPr>
          <w:spacing w:val="-2"/>
        </w:rPr>
        <w:t xml:space="preserve"> </w:t>
      </w:r>
      <w:r>
        <w:t>curriculum -</w:t>
      </w:r>
      <w:r>
        <w:rPr>
          <w:spacing w:val="-3"/>
        </w:rPr>
        <w:t xml:space="preserve"> </w:t>
      </w:r>
      <w:r>
        <w:t>as</w:t>
      </w:r>
      <w:r>
        <w:rPr>
          <w:spacing w:val="-1"/>
        </w:rPr>
        <w:t xml:space="preserve"> </w:t>
      </w:r>
      <w:r>
        <w:t>detailed</w:t>
      </w:r>
      <w:r>
        <w:rPr>
          <w:spacing w:val="-2"/>
        </w:rPr>
        <w:t xml:space="preserve"> </w:t>
      </w:r>
      <w:r>
        <w:t>in</w:t>
      </w:r>
      <w:r>
        <w:rPr>
          <w:spacing w:val="-2"/>
        </w:rPr>
        <w:t xml:space="preserve"> </w:t>
      </w:r>
      <w:r>
        <w:t>Appendix</w:t>
      </w:r>
      <w:r>
        <w:rPr>
          <w:spacing w:val="-1"/>
        </w:rPr>
        <w:t xml:space="preserve"> </w:t>
      </w:r>
      <w:r>
        <w:t>1.</w:t>
      </w:r>
      <w:r>
        <w:rPr>
          <w:spacing w:val="-3"/>
        </w:rPr>
        <w:t xml:space="preserve"> </w:t>
      </w:r>
      <w:r>
        <w:t>Biological</w:t>
      </w:r>
      <w:r>
        <w:rPr>
          <w:spacing w:val="-3"/>
        </w:rPr>
        <w:t xml:space="preserve"> </w:t>
      </w:r>
      <w:r>
        <w:t>aspects of</w:t>
      </w:r>
      <w:r>
        <w:rPr>
          <w:spacing w:val="-1"/>
        </w:rPr>
        <w:t xml:space="preserve"> </w:t>
      </w:r>
      <w:r>
        <w:t>RHSE</w:t>
      </w:r>
      <w:r>
        <w:rPr>
          <w:spacing w:val="-2"/>
        </w:rPr>
        <w:t xml:space="preserve"> </w:t>
      </w:r>
      <w:r>
        <w:t>are</w:t>
      </w:r>
      <w:r>
        <w:rPr>
          <w:spacing w:val="-1"/>
        </w:rPr>
        <w:t xml:space="preserve"> </w:t>
      </w:r>
      <w:r>
        <w:t>taught within</w:t>
      </w:r>
      <w:r>
        <w:rPr>
          <w:spacing w:val="-2"/>
        </w:rPr>
        <w:t xml:space="preserve"> </w:t>
      </w:r>
      <w:r>
        <w:t>this and the science curriculum, and other aspects are included in religious education (RE).</w:t>
      </w:r>
    </w:p>
    <w:p w14:paraId="2A82EE92" w14:textId="77777777" w:rsidR="00D52C4B" w:rsidRDefault="00DC5696">
      <w:pPr>
        <w:pStyle w:val="BodyText"/>
        <w:spacing w:before="121" w:line="276" w:lineRule="auto"/>
        <w:ind w:left="398" w:right="219"/>
        <w:jc w:val="both"/>
      </w:pPr>
      <w:r>
        <w:t>The Jigsaw teaching materials integrate Personal, Social, Health Education (PSHE), emotional literacy, social skills, mindfulness, and spiritual development in a whole-school approach. The expectations of the DfE Relationships and Health Education guidance are woven throughout Jigsaw but specifically covered in the Relationships and Healthy Me Puzzles (units), with puberty and human reproduction being taught in the Changing Me Puzzle.</w:t>
      </w:r>
    </w:p>
    <w:p w14:paraId="7C072244" w14:textId="77777777" w:rsidR="00D52C4B" w:rsidRDefault="00DC5696">
      <w:pPr>
        <w:pStyle w:val="BodyText"/>
        <w:spacing w:before="120" w:line="276" w:lineRule="auto"/>
        <w:ind w:left="398" w:right="224"/>
        <w:jc w:val="both"/>
      </w:pPr>
      <w:r>
        <w:t>The Jigsaw</w:t>
      </w:r>
      <w:r>
        <w:rPr>
          <w:spacing w:val="-1"/>
        </w:rPr>
        <w:t xml:space="preserve"> </w:t>
      </w:r>
      <w:r>
        <w:t>PSHE lessons aim</w:t>
      </w:r>
      <w:r>
        <w:rPr>
          <w:spacing w:val="-2"/>
        </w:rPr>
        <w:t xml:space="preserve"> </w:t>
      </w:r>
      <w:r>
        <w:t>to</w:t>
      </w:r>
      <w:r>
        <w:rPr>
          <w:spacing w:val="-1"/>
        </w:rPr>
        <w:t xml:space="preserve"> </w:t>
      </w:r>
      <w:r>
        <w:t>give</w:t>
      </w:r>
      <w:r>
        <w:rPr>
          <w:spacing w:val="-1"/>
        </w:rPr>
        <w:t xml:space="preserve"> </w:t>
      </w:r>
      <w:r>
        <w:t xml:space="preserve">children </w:t>
      </w:r>
      <w:proofErr w:type="gramStart"/>
      <w:r>
        <w:t>their entitlement</w:t>
      </w:r>
      <w:proofErr w:type="gramEnd"/>
      <w:r>
        <w:t xml:space="preserve"> to</w:t>
      </w:r>
      <w:r>
        <w:rPr>
          <w:spacing w:val="-1"/>
        </w:rPr>
        <w:t xml:space="preserve"> </w:t>
      </w:r>
      <w:r>
        <w:t xml:space="preserve">information about relationships, puberty and human reproduction, appropriate to their ages and stages of development. This work is treated in a </w:t>
      </w:r>
      <w:proofErr w:type="gramStart"/>
      <w:r>
        <w:t>matter-of-fact</w:t>
      </w:r>
      <w:proofErr w:type="gramEnd"/>
      <w:r>
        <w:t xml:space="preserve"> and sensitive manner and helps children to cope with change, including puberty, and to learn about healthy relationships.</w:t>
      </w:r>
    </w:p>
    <w:p w14:paraId="38BA72A1" w14:textId="77777777" w:rsidR="00D52C4B" w:rsidRDefault="00D52C4B">
      <w:pPr>
        <w:pStyle w:val="BodyText"/>
      </w:pPr>
    </w:p>
    <w:p w14:paraId="63CC61EE" w14:textId="77777777" w:rsidR="00D52C4B" w:rsidRDefault="00D52C4B">
      <w:pPr>
        <w:pStyle w:val="BodyText"/>
        <w:spacing w:before="25"/>
      </w:pPr>
    </w:p>
    <w:p w14:paraId="32D5C054" w14:textId="77777777" w:rsidR="00D52C4B" w:rsidRDefault="00DC5696">
      <w:pPr>
        <w:pStyle w:val="BodyText"/>
        <w:spacing w:line="278" w:lineRule="auto"/>
        <w:ind w:left="398" w:right="287"/>
      </w:pPr>
      <w:r>
        <w:t>Relationships</w:t>
      </w:r>
      <w:r>
        <w:rPr>
          <w:spacing w:val="-3"/>
        </w:rPr>
        <w:t xml:space="preserve"> </w:t>
      </w:r>
      <w:r>
        <w:t>education</w:t>
      </w:r>
      <w:r>
        <w:rPr>
          <w:spacing w:val="-4"/>
        </w:rPr>
        <w:t xml:space="preserve"> </w:t>
      </w:r>
      <w:r>
        <w:t>focuses</w:t>
      </w:r>
      <w:r>
        <w:rPr>
          <w:spacing w:val="-5"/>
        </w:rPr>
        <w:t xml:space="preserve"> </w:t>
      </w:r>
      <w:r>
        <w:t>on</w:t>
      </w:r>
      <w:r>
        <w:rPr>
          <w:spacing w:val="-5"/>
        </w:rPr>
        <w:t xml:space="preserve"> </w:t>
      </w:r>
      <w:r>
        <w:t>teaching</w:t>
      </w:r>
      <w:r>
        <w:rPr>
          <w:spacing w:val="-5"/>
        </w:rPr>
        <w:t xml:space="preserve"> </w:t>
      </w:r>
      <w:r>
        <w:t>the</w:t>
      </w:r>
      <w:r>
        <w:rPr>
          <w:spacing w:val="-5"/>
        </w:rPr>
        <w:t xml:space="preserve"> </w:t>
      </w:r>
      <w:r>
        <w:t>fundamental</w:t>
      </w:r>
      <w:r>
        <w:rPr>
          <w:spacing w:val="-4"/>
        </w:rPr>
        <w:t xml:space="preserve"> </w:t>
      </w:r>
      <w:r>
        <w:t>building</w:t>
      </w:r>
      <w:r>
        <w:rPr>
          <w:spacing w:val="-3"/>
        </w:rPr>
        <w:t xml:space="preserve"> </w:t>
      </w:r>
      <w:r>
        <w:t>blocks</w:t>
      </w:r>
      <w:r>
        <w:rPr>
          <w:spacing w:val="-2"/>
        </w:rPr>
        <w:t xml:space="preserve"> </w:t>
      </w:r>
      <w:r>
        <w:t>and</w:t>
      </w:r>
      <w:r>
        <w:rPr>
          <w:spacing w:val="-5"/>
        </w:rPr>
        <w:t xml:space="preserve"> </w:t>
      </w:r>
      <w:r>
        <w:t>characteristics of positive relationships under the following unit titles:</w:t>
      </w:r>
    </w:p>
    <w:p w14:paraId="4D401A53" w14:textId="77777777" w:rsidR="00D52C4B" w:rsidRDefault="00D52C4B">
      <w:pPr>
        <w:pStyle w:val="BodyText"/>
        <w:rPr>
          <w:sz w:val="11"/>
        </w:rPr>
      </w:pPr>
    </w:p>
    <w:tbl>
      <w:tblPr>
        <w:tblW w:w="0" w:type="auto"/>
        <w:tblInd w:w="13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1400"/>
        <w:gridCol w:w="2037"/>
        <w:gridCol w:w="6518"/>
      </w:tblGrid>
      <w:tr w:rsidR="00D52C4B" w14:paraId="29590F82" w14:textId="77777777">
        <w:trPr>
          <w:trHeight w:val="539"/>
        </w:trPr>
        <w:tc>
          <w:tcPr>
            <w:tcW w:w="1400" w:type="dxa"/>
            <w:tcBorders>
              <w:top w:val="nil"/>
              <w:left w:val="nil"/>
              <w:right w:val="nil"/>
            </w:tcBorders>
            <w:shd w:val="clear" w:color="auto" w:fill="155F82"/>
          </w:tcPr>
          <w:p w14:paraId="2F3ECAC1" w14:textId="77777777" w:rsidR="00D52C4B" w:rsidRDefault="00DC5696">
            <w:pPr>
              <w:pStyle w:val="TableParagraph"/>
              <w:spacing w:before="69"/>
              <w:ind w:right="8"/>
              <w:jc w:val="center"/>
              <w:rPr>
                <w:rFonts w:ascii="Arial"/>
                <w:b/>
                <w:sz w:val="20"/>
              </w:rPr>
            </w:pPr>
            <w:r>
              <w:rPr>
                <w:rFonts w:ascii="Arial"/>
                <w:b/>
                <w:color w:val="FFFFFF"/>
                <w:spacing w:val="-4"/>
                <w:sz w:val="20"/>
              </w:rPr>
              <w:t>Term</w:t>
            </w:r>
          </w:p>
        </w:tc>
        <w:tc>
          <w:tcPr>
            <w:tcW w:w="2037" w:type="dxa"/>
            <w:tcBorders>
              <w:top w:val="nil"/>
              <w:left w:val="nil"/>
              <w:right w:val="nil"/>
            </w:tcBorders>
            <w:shd w:val="clear" w:color="auto" w:fill="155F82"/>
          </w:tcPr>
          <w:p w14:paraId="16F51779" w14:textId="77777777" w:rsidR="00D52C4B" w:rsidRDefault="00DC5696">
            <w:pPr>
              <w:pStyle w:val="TableParagraph"/>
              <w:spacing w:before="69"/>
              <w:ind w:right="3"/>
              <w:jc w:val="center"/>
              <w:rPr>
                <w:rFonts w:ascii="Arial"/>
                <w:b/>
                <w:sz w:val="20"/>
              </w:rPr>
            </w:pPr>
            <w:r>
              <w:rPr>
                <w:rFonts w:ascii="Arial"/>
                <w:b/>
                <w:color w:val="FFFFFF"/>
                <w:sz w:val="20"/>
              </w:rPr>
              <w:t>Puzzle</w:t>
            </w:r>
            <w:r>
              <w:rPr>
                <w:rFonts w:ascii="Arial"/>
                <w:b/>
                <w:color w:val="FFFFFF"/>
                <w:spacing w:val="-9"/>
                <w:sz w:val="20"/>
              </w:rPr>
              <w:t xml:space="preserve"> </w:t>
            </w:r>
            <w:r>
              <w:rPr>
                <w:rFonts w:ascii="Arial"/>
                <w:b/>
                <w:color w:val="FFFFFF"/>
                <w:spacing w:val="-2"/>
                <w:sz w:val="20"/>
              </w:rPr>
              <w:t>(Unit)</w:t>
            </w:r>
          </w:p>
        </w:tc>
        <w:tc>
          <w:tcPr>
            <w:tcW w:w="6518" w:type="dxa"/>
            <w:tcBorders>
              <w:top w:val="nil"/>
              <w:left w:val="nil"/>
              <w:right w:val="nil"/>
            </w:tcBorders>
            <w:shd w:val="clear" w:color="auto" w:fill="155F82"/>
          </w:tcPr>
          <w:p w14:paraId="539229C3" w14:textId="77777777" w:rsidR="00D52C4B" w:rsidRDefault="00DC5696">
            <w:pPr>
              <w:pStyle w:val="TableParagraph"/>
              <w:spacing w:before="69"/>
              <w:ind w:right="1"/>
              <w:jc w:val="center"/>
              <w:rPr>
                <w:rFonts w:ascii="Arial"/>
                <w:b/>
                <w:sz w:val="20"/>
              </w:rPr>
            </w:pPr>
            <w:r>
              <w:rPr>
                <w:rFonts w:ascii="Arial"/>
                <w:b/>
                <w:color w:val="FFFFFF"/>
                <w:spacing w:val="-2"/>
                <w:sz w:val="20"/>
              </w:rPr>
              <w:t>Content</w:t>
            </w:r>
          </w:p>
        </w:tc>
      </w:tr>
      <w:tr w:rsidR="00D52C4B" w14:paraId="06290D19" w14:textId="77777777">
        <w:trPr>
          <w:trHeight w:val="839"/>
        </w:trPr>
        <w:tc>
          <w:tcPr>
            <w:tcW w:w="1400" w:type="dxa"/>
            <w:tcBorders>
              <w:left w:val="nil"/>
            </w:tcBorders>
            <w:shd w:val="clear" w:color="auto" w:fill="155F82"/>
          </w:tcPr>
          <w:p w14:paraId="58B4B6C2" w14:textId="77777777" w:rsidR="00D52C4B" w:rsidRDefault="00DC5696">
            <w:pPr>
              <w:pStyle w:val="TableParagraph"/>
              <w:spacing w:before="69"/>
              <w:ind w:right="1"/>
              <w:jc w:val="center"/>
              <w:rPr>
                <w:rFonts w:ascii="Arial"/>
                <w:b/>
                <w:sz w:val="20"/>
              </w:rPr>
            </w:pPr>
            <w:r>
              <w:rPr>
                <w:rFonts w:ascii="Arial"/>
                <w:b/>
                <w:color w:val="FFFFFF"/>
                <w:sz w:val="20"/>
              </w:rPr>
              <w:t>Autumn</w:t>
            </w:r>
            <w:r>
              <w:rPr>
                <w:rFonts w:ascii="Arial"/>
                <w:b/>
                <w:color w:val="FFFFFF"/>
                <w:spacing w:val="-8"/>
                <w:sz w:val="20"/>
              </w:rPr>
              <w:t xml:space="preserve"> </w:t>
            </w:r>
            <w:r>
              <w:rPr>
                <w:rFonts w:ascii="Arial"/>
                <w:b/>
                <w:color w:val="FFFFFF"/>
                <w:spacing w:val="-5"/>
                <w:sz w:val="20"/>
              </w:rPr>
              <w:t>1:</w:t>
            </w:r>
          </w:p>
        </w:tc>
        <w:tc>
          <w:tcPr>
            <w:tcW w:w="2037" w:type="dxa"/>
            <w:tcBorders>
              <w:right w:val="nil"/>
            </w:tcBorders>
            <w:shd w:val="clear" w:color="auto" w:fill="83C9EB"/>
          </w:tcPr>
          <w:p w14:paraId="27D403B9" w14:textId="77777777" w:rsidR="00D52C4B" w:rsidRDefault="00DC5696">
            <w:pPr>
              <w:pStyle w:val="TableParagraph"/>
              <w:spacing w:before="69" w:line="312" w:lineRule="auto"/>
              <w:ind w:left="750" w:hanging="428"/>
              <w:rPr>
                <w:sz w:val="20"/>
              </w:rPr>
            </w:pPr>
            <w:r>
              <w:rPr>
                <w:sz w:val="20"/>
              </w:rPr>
              <w:t>Being</w:t>
            </w:r>
            <w:r>
              <w:rPr>
                <w:spacing w:val="-14"/>
                <w:sz w:val="20"/>
              </w:rPr>
              <w:t xml:space="preserve"> </w:t>
            </w:r>
            <w:r>
              <w:rPr>
                <w:sz w:val="20"/>
              </w:rPr>
              <w:t>Me</w:t>
            </w:r>
            <w:r>
              <w:rPr>
                <w:spacing w:val="-13"/>
                <w:sz w:val="20"/>
              </w:rPr>
              <w:t xml:space="preserve"> </w:t>
            </w:r>
            <w:r>
              <w:rPr>
                <w:sz w:val="20"/>
              </w:rPr>
              <w:t>in</w:t>
            </w:r>
            <w:r>
              <w:rPr>
                <w:spacing w:val="-13"/>
                <w:sz w:val="20"/>
              </w:rPr>
              <w:t xml:space="preserve"> </w:t>
            </w:r>
            <w:r>
              <w:rPr>
                <w:sz w:val="20"/>
              </w:rPr>
              <w:t xml:space="preserve">My </w:t>
            </w:r>
            <w:r>
              <w:rPr>
                <w:spacing w:val="-2"/>
                <w:sz w:val="20"/>
              </w:rPr>
              <w:t>World</w:t>
            </w:r>
          </w:p>
        </w:tc>
        <w:tc>
          <w:tcPr>
            <w:tcW w:w="6518" w:type="dxa"/>
            <w:tcBorders>
              <w:left w:val="nil"/>
              <w:right w:val="nil"/>
            </w:tcBorders>
            <w:shd w:val="clear" w:color="auto" w:fill="83C9EB"/>
          </w:tcPr>
          <w:p w14:paraId="0B9FA27B" w14:textId="77777777" w:rsidR="00D52C4B" w:rsidRDefault="00DC5696">
            <w:pPr>
              <w:pStyle w:val="TableParagraph"/>
              <w:spacing w:before="69" w:line="312" w:lineRule="auto"/>
              <w:ind w:left="684" w:hanging="500"/>
              <w:rPr>
                <w:sz w:val="20"/>
              </w:rPr>
            </w:pPr>
            <w:r>
              <w:rPr>
                <w:sz w:val="20"/>
              </w:rPr>
              <w:t>Includes</w:t>
            </w:r>
            <w:r>
              <w:rPr>
                <w:spacing w:val="-5"/>
                <w:sz w:val="20"/>
              </w:rPr>
              <w:t xml:space="preserve"> </w:t>
            </w:r>
            <w:r>
              <w:rPr>
                <w:sz w:val="20"/>
              </w:rPr>
              <w:t>understanding</w:t>
            </w:r>
            <w:r>
              <w:rPr>
                <w:spacing w:val="-5"/>
                <w:sz w:val="20"/>
              </w:rPr>
              <w:t xml:space="preserve"> </w:t>
            </w:r>
            <w:r>
              <w:rPr>
                <w:sz w:val="20"/>
              </w:rPr>
              <w:t>my</w:t>
            </w:r>
            <w:r>
              <w:rPr>
                <w:spacing w:val="-3"/>
                <w:sz w:val="20"/>
              </w:rPr>
              <w:t xml:space="preserve"> </w:t>
            </w:r>
            <w:r>
              <w:rPr>
                <w:sz w:val="20"/>
              </w:rPr>
              <w:t>own</w:t>
            </w:r>
            <w:r>
              <w:rPr>
                <w:spacing w:val="-4"/>
                <w:sz w:val="20"/>
              </w:rPr>
              <w:t xml:space="preserve"> </w:t>
            </w:r>
            <w:r>
              <w:rPr>
                <w:sz w:val="20"/>
              </w:rPr>
              <w:t>identity</w:t>
            </w:r>
            <w:r>
              <w:rPr>
                <w:spacing w:val="-3"/>
                <w:sz w:val="20"/>
              </w:rPr>
              <w:t xml:space="preserve"> </w:t>
            </w:r>
            <w:r>
              <w:rPr>
                <w:sz w:val="20"/>
              </w:rPr>
              <w:t>and</w:t>
            </w:r>
            <w:r>
              <w:rPr>
                <w:spacing w:val="-4"/>
                <w:sz w:val="20"/>
              </w:rPr>
              <w:t xml:space="preserve"> </w:t>
            </w:r>
            <w:r>
              <w:rPr>
                <w:sz w:val="20"/>
              </w:rPr>
              <w:t>how</w:t>
            </w:r>
            <w:r>
              <w:rPr>
                <w:spacing w:val="-4"/>
                <w:sz w:val="20"/>
              </w:rPr>
              <w:t xml:space="preserve"> </w:t>
            </w:r>
            <w:r>
              <w:rPr>
                <w:sz w:val="20"/>
              </w:rPr>
              <w:t>I</w:t>
            </w:r>
            <w:r>
              <w:rPr>
                <w:spacing w:val="-5"/>
                <w:sz w:val="20"/>
              </w:rPr>
              <w:t xml:space="preserve"> </w:t>
            </w:r>
            <w:r>
              <w:rPr>
                <w:sz w:val="20"/>
              </w:rPr>
              <w:t>fit</w:t>
            </w:r>
            <w:r>
              <w:rPr>
                <w:spacing w:val="-5"/>
                <w:sz w:val="20"/>
              </w:rPr>
              <w:t xml:space="preserve"> </w:t>
            </w:r>
            <w:r>
              <w:rPr>
                <w:sz w:val="20"/>
              </w:rPr>
              <w:t>well</w:t>
            </w:r>
            <w:r>
              <w:rPr>
                <w:spacing w:val="-5"/>
                <w:sz w:val="20"/>
              </w:rPr>
              <w:t xml:space="preserve"> </w:t>
            </w:r>
            <w:r>
              <w:rPr>
                <w:sz w:val="20"/>
              </w:rPr>
              <w:t>in</w:t>
            </w:r>
            <w:r>
              <w:rPr>
                <w:spacing w:val="-4"/>
                <w:sz w:val="20"/>
              </w:rPr>
              <w:t xml:space="preserve"> </w:t>
            </w:r>
            <w:r>
              <w:rPr>
                <w:sz w:val="20"/>
              </w:rPr>
              <w:t>the</w:t>
            </w:r>
            <w:r>
              <w:rPr>
                <w:spacing w:val="-4"/>
                <w:sz w:val="20"/>
              </w:rPr>
              <w:t xml:space="preserve"> </w:t>
            </w:r>
            <w:r>
              <w:rPr>
                <w:sz w:val="20"/>
              </w:rPr>
              <w:t>class, school and global community. Jigsaw Charter established.</w:t>
            </w:r>
          </w:p>
        </w:tc>
      </w:tr>
      <w:tr w:rsidR="00D52C4B" w14:paraId="70DFAC6E" w14:textId="77777777">
        <w:trPr>
          <w:trHeight w:val="839"/>
        </w:trPr>
        <w:tc>
          <w:tcPr>
            <w:tcW w:w="1400" w:type="dxa"/>
            <w:tcBorders>
              <w:left w:val="nil"/>
            </w:tcBorders>
            <w:shd w:val="clear" w:color="auto" w:fill="155F82"/>
          </w:tcPr>
          <w:p w14:paraId="6FE82556" w14:textId="77777777" w:rsidR="00D52C4B" w:rsidRDefault="00DC5696">
            <w:pPr>
              <w:pStyle w:val="TableParagraph"/>
              <w:spacing w:before="69"/>
              <w:ind w:right="1"/>
              <w:jc w:val="center"/>
              <w:rPr>
                <w:rFonts w:ascii="Arial"/>
                <w:b/>
                <w:sz w:val="20"/>
              </w:rPr>
            </w:pPr>
            <w:r>
              <w:rPr>
                <w:rFonts w:ascii="Arial"/>
                <w:b/>
                <w:color w:val="FFFFFF"/>
                <w:sz w:val="20"/>
              </w:rPr>
              <w:t>Autumn</w:t>
            </w:r>
            <w:r>
              <w:rPr>
                <w:rFonts w:ascii="Arial"/>
                <w:b/>
                <w:color w:val="FFFFFF"/>
                <w:spacing w:val="-8"/>
                <w:sz w:val="20"/>
              </w:rPr>
              <w:t xml:space="preserve"> </w:t>
            </w:r>
            <w:r>
              <w:rPr>
                <w:rFonts w:ascii="Arial"/>
                <w:b/>
                <w:color w:val="FFFFFF"/>
                <w:spacing w:val="-5"/>
                <w:sz w:val="20"/>
              </w:rPr>
              <w:t>2:</w:t>
            </w:r>
          </w:p>
        </w:tc>
        <w:tc>
          <w:tcPr>
            <w:tcW w:w="2037" w:type="dxa"/>
            <w:tcBorders>
              <w:right w:val="nil"/>
            </w:tcBorders>
            <w:shd w:val="clear" w:color="auto" w:fill="C1E3F5"/>
          </w:tcPr>
          <w:p w14:paraId="37ED495B" w14:textId="77777777" w:rsidR="00D52C4B" w:rsidRDefault="00DC5696">
            <w:pPr>
              <w:pStyle w:val="TableParagraph"/>
              <w:spacing w:before="69" w:line="312" w:lineRule="auto"/>
              <w:ind w:left="556" w:right="508" w:hanging="56"/>
              <w:rPr>
                <w:sz w:val="20"/>
              </w:rPr>
            </w:pPr>
            <w:r>
              <w:rPr>
                <w:spacing w:val="-2"/>
                <w:sz w:val="20"/>
              </w:rPr>
              <w:t>Celebrating Difference</w:t>
            </w:r>
          </w:p>
        </w:tc>
        <w:tc>
          <w:tcPr>
            <w:tcW w:w="6518" w:type="dxa"/>
            <w:tcBorders>
              <w:left w:val="nil"/>
              <w:right w:val="nil"/>
            </w:tcBorders>
            <w:shd w:val="clear" w:color="auto" w:fill="C1E3F5"/>
          </w:tcPr>
          <w:p w14:paraId="2523FE4E" w14:textId="77777777" w:rsidR="00D52C4B" w:rsidRDefault="00DC5696">
            <w:pPr>
              <w:pStyle w:val="TableParagraph"/>
              <w:spacing w:before="69" w:line="312" w:lineRule="auto"/>
              <w:ind w:left="2624" w:hanging="2367"/>
              <w:rPr>
                <w:sz w:val="20"/>
              </w:rPr>
            </w:pPr>
            <w:r>
              <w:rPr>
                <w:sz w:val="20"/>
              </w:rPr>
              <w:t>Includes</w:t>
            </w:r>
            <w:r>
              <w:rPr>
                <w:spacing w:val="-6"/>
                <w:sz w:val="20"/>
              </w:rPr>
              <w:t xml:space="preserve"> </w:t>
            </w:r>
            <w:r>
              <w:rPr>
                <w:sz w:val="20"/>
              </w:rPr>
              <w:t>anti-bullying</w:t>
            </w:r>
            <w:r>
              <w:rPr>
                <w:spacing w:val="-8"/>
                <w:sz w:val="20"/>
              </w:rPr>
              <w:t xml:space="preserve"> </w:t>
            </w:r>
            <w:r>
              <w:rPr>
                <w:sz w:val="20"/>
              </w:rPr>
              <w:t>(cyber</w:t>
            </w:r>
            <w:r>
              <w:rPr>
                <w:spacing w:val="-6"/>
                <w:sz w:val="20"/>
              </w:rPr>
              <w:t xml:space="preserve"> </w:t>
            </w:r>
            <w:r>
              <w:rPr>
                <w:sz w:val="20"/>
              </w:rPr>
              <w:t>and</w:t>
            </w:r>
            <w:r>
              <w:rPr>
                <w:spacing w:val="-7"/>
                <w:sz w:val="20"/>
              </w:rPr>
              <w:t xml:space="preserve"> </w:t>
            </w:r>
            <w:r>
              <w:rPr>
                <w:sz w:val="20"/>
              </w:rPr>
              <w:t>homophobic</w:t>
            </w:r>
            <w:r>
              <w:rPr>
                <w:spacing w:val="-5"/>
                <w:sz w:val="20"/>
              </w:rPr>
              <w:t xml:space="preserve"> </w:t>
            </w:r>
            <w:r>
              <w:rPr>
                <w:sz w:val="20"/>
              </w:rPr>
              <w:t>bullying</w:t>
            </w:r>
            <w:r>
              <w:rPr>
                <w:spacing w:val="-6"/>
                <w:sz w:val="20"/>
              </w:rPr>
              <w:t xml:space="preserve"> </w:t>
            </w:r>
            <w:r>
              <w:rPr>
                <w:sz w:val="20"/>
              </w:rPr>
              <w:t>included)</w:t>
            </w:r>
            <w:r>
              <w:rPr>
                <w:spacing w:val="-6"/>
                <w:sz w:val="20"/>
              </w:rPr>
              <w:t xml:space="preserve"> </w:t>
            </w:r>
            <w:r>
              <w:rPr>
                <w:sz w:val="20"/>
              </w:rPr>
              <w:t xml:space="preserve">and </w:t>
            </w:r>
            <w:r>
              <w:rPr>
                <w:spacing w:val="-2"/>
                <w:sz w:val="20"/>
              </w:rPr>
              <w:t>understanding</w:t>
            </w:r>
          </w:p>
        </w:tc>
      </w:tr>
      <w:tr w:rsidR="00D52C4B" w14:paraId="3C847D51" w14:textId="77777777">
        <w:trPr>
          <w:trHeight w:val="838"/>
        </w:trPr>
        <w:tc>
          <w:tcPr>
            <w:tcW w:w="1400" w:type="dxa"/>
            <w:tcBorders>
              <w:left w:val="nil"/>
              <w:bottom w:val="single" w:sz="6" w:space="0" w:color="FFFFFF"/>
            </w:tcBorders>
            <w:shd w:val="clear" w:color="auto" w:fill="155F82"/>
          </w:tcPr>
          <w:p w14:paraId="4FE6FDB5" w14:textId="77777777" w:rsidR="00D52C4B" w:rsidRDefault="00DC5696">
            <w:pPr>
              <w:pStyle w:val="TableParagraph"/>
              <w:spacing w:before="69"/>
              <w:ind w:left="1" w:right="1"/>
              <w:jc w:val="center"/>
              <w:rPr>
                <w:rFonts w:ascii="Arial"/>
                <w:b/>
                <w:sz w:val="20"/>
              </w:rPr>
            </w:pPr>
            <w:r>
              <w:rPr>
                <w:rFonts w:ascii="Arial"/>
                <w:b/>
                <w:color w:val="FFFFFF"/>
                <w:sz w:val="20"/>
              </w:rPr>
              <w:t>Spring</w:t>
            </w:r>
            <w:r>
              <w:rPr>
                <w:rFonts w:ascii="Arial"/>
                <w:b/>
                <w:color w:val="FFFFFF"/>
                <w:spacing w:val="-9"/>
                <w:sz w:val="20"/>
              </w:rPr>
              <w:t xml:space="preserve"> </w:t>
            </w:r>
            <w:r>
              <w:rPr>
                <w:rFonts w:ascii="Arial"/>
                <w:b/>
                <w:color w:val="FFFFFF"/>
                <w:spacing w:val="-5"/>
                <w:sz w:val="20"/>
              </w:rPr>
              <w:t>1:</w:t>
            </w:r>
          </w:p>
        </w:tc>
        <w:tc>
          <w:tcPr>
            <w:tcW w:w="2037" w:type="dxa"/>
            <w:tcBorders>
              <w:bottom w:val="single" w:sz="6" w:space="0" w:color="FFFFFF"/>
              <w:right w:val="nil"/>
            </w:tcBorders>
            <w:shd w:val="clear" w:color="auto" w:fill="83C9EB"/>
          </w:tcPr>
          <w:p w14:paraId="6B9FEB6F" w14:textId="77777777" w:rsidR="00D52C4B" w:rsidRDefault="00DC5696">
            <w:pPr>
              <w:pStyle w:val="TableParagraph"/>
              <w:spacing w:before="69"/>
              <w:ind w:right="13"/>
              <w:jc w:val="center"/>
              <w:rPr>
                <w:sz w:val="20"/>
              </w:rPr>
            </w:pPr>
            <w:r>
              <w:rPr>
                <w:sz w:val="20"/>
              </w:rPr>
              <w:t>Dreams</w:t>
            </w:r>
            <w:r>
              <w:rPr>
                <w:spacing w:val="-7"/>
                <w:sz w:val="20"/>
              </w:rPr>
              <w:t xml:space="preserve"> </w:t>
            </w:r>
            <w:r>
              <w:rPr>
                <w:sz w:val="20"/>
              </w:rPr>
              <w:t>and</w:t>
            </w:r>
            <w:r>
              <w:rPr>
                <w:spacing w:val="-8"/>
                <w:sz w:val="20"/>
              </w:rPr>
              <w:t xml:space="preserve"> </w:t>
            </w:r>
            <w:r>
              <w:rPr>
                <w:spacing w:val="-4"/>
                <w:sz w:val="20"/>
              </w:rPr>
              <w:t>Goals</w:t>
            </w:r>
          </w:p>
        </w:tc>
        <w:tc>
          <w:tcPr>
            <w:tcW w:w="6518" w:type="dxa"/>
            <w:tcBorders>
              <w:left w:val="nil"/>
              <w:bottom w:val="single" w:sz="6" w:space="0" w:color="FFFFFF"/>
              <w:right w:val="nil"/>
            </w:tcBorders>
            <w:shd w:val="clear" w:color="auto" w:fill="83C9EB"/>
          </w:tcPr>
          <w:p w14:paraId="7117E3A1" w14:textId="77777777" w:rsidR="00D52C4B" w:rsidRDefault="00DC5696">
            <w:pPr>
              <w:pStyle w:val="TableParagraph"/>
              <w:spacing w:before="69" w:line="312" w:lineRule="auto"/>
              <w:ind w:left="905" w:hanging="699"/>
              <w:rPr>
                <w:sz w:val="20"/>
              </w:rPr>
            </w:pPr>
            <w:r>
              <w:rPr>
                <w:sz w:val="20"/>
              </w:rPr>
              <w:t>Includes</w:t>
            </w:r>
            <w:r>
              <w:rPr>
                <w:spacing w:val="-3"/>
                <w:sz w:val="20"/>
              </w:rPr>
              <w:t xml:space="preserve"> </w:t>
            </w:r>
            <w:r>
              <w:rPr>
                <w:sz w:val="20"/>
              </w:rPr>
              <w:t>goal</w:t>
            </w:r>
            <w:r>
              <w:rPr>
                <w:spacing w:val="-5"/>
                <w:sz w:val="20"/>
              </w:rPr>
              <w:t xml:space="preserve"> </w:t>
            </w:r>
            <w:r>
              <w:rPr>
                <w:sz w:val="20"/>
              </w:rPr>
              <w:t>setting,</w:t>
            </w:r>
            <w:r>
              <w:rPr>
                <w:spacing w:val="-4"/>
                <w:sz w:val="20"/>
              </w:rPr>
              <w:t xml:space="preserve"> </w:t>
            </w:r>
            <w:r>
              <w:rPr>
                <w:sz w:val="20"/>
              </w:rPr>
              <w:t>aspirations,</w:t>
            </w:r>
            <w:r>
              <w:rPr>
                <w:spacing w:val="-4"/>
                <w:sz w:val="20"/>
              </w:rPr>
              <w:t xml:space="preserve"> </w:t>
            </w:r>
            <w:r>
              <w:rPr>
                <w:sz w:val="20"/>
              </w:rPr>
              <w:t>who</w:t>
            </w:r>
            <w:r>
              <w:rPr>
                <w:spacing w:val="-4"/>
                <w:sz w:val="20"/>
              </w:rPr>
              <w:t xml:space="preserve"> </w:t>
            </w:r>
            <w:r>
              <w:rPr>
                <w:sz w:val="20"/>
              </w:rPr>
              <w:t>do</w:t>
            </w:r>
            <w:r>
              <w:rPr>
                <w:spacing w:val="-2"/>
                <w:sz w:val="20"/>
              </w:rPr>
              <w:t xml:space="preserve"> </w:t>
            </w:r>
            <w:r>
              <w:rPr>
                <w:sz w:val="20"/>
              </w:rPr>
              <w:t>I</w:t>
            </w:r>
            <w:r>
              <w:rPr>
                <w:spacing w:val="-4"/>
                <w:sz w:val="20"/>
              </w:rPr>
              <w:t xml:space="preserve"> </w:t>
            </w:r>
            <w:r>
              <w:rPr>
                <w:sz w:val="20"/>
              </w:rPr>
              <w:t>want</w:t>
            </w:r>
            <w:r>
              <w:rPr>
                <w:spacing w:val="-4"/>
                <w:sz w:val="20"/>
              </w:rPr>
              <w:t xml:space="preserve"> </w:t>
            </w:r>
            <w:r>
              <w:rPr>
                <w:sz w:val="20"/>
              </w:rPr>
              <w:t>to</w:t>
            </w:r>
            <w:r>
              <w:rPr>
                <w:spacing w:val="-4"/>
                <w:sz w:val="20"/>
              </w:rPr>
              <w:t xml:space="preserve"> </w:t>
            </w:r>
            <w:r>
              <w:rPr>
                <w:sz w:val="20"/>
              </w:rPr>
              <w:t>become</w:t>
            </w:r>
            <w:r>
              <w:rPr>
                <w:spacing w:val="-4"/>
                <w:sz w:val="20"/>
              </w:rPr>
              <w:t xml:space="preserve"> </w:t>
            </w:r>
            <w:r>
              <w:rPr>
                <w:sz w:val="20"/>
              </w:rPr>
              <w:t>and</w:t>
            </w:r>
            <w:r>
              <w:rPr>
                <w:spacing w:val="-5"/>
                <w:sz w:val="20"/>
              </w:rPr>
              <w:t xml:space="preserve"> </w:t>
            </w:r>
            <w:r>
              <w:rPr>
                <w:sz w:val="20"/>
              </w:rPr>
              <w:t>what would I like to do for work and to contribute to society</w:t>
            </w:r>
          </w:p>
        </w:tc>
      </w:tr>
      <w:tr w:rsidR="00D52C4B" w14:paraId="2E608B85" w14:textId="77777777">
        <w:trPr>
          <w:trHeight w:val="838"/>
        </w:trPr>
        <w:tc>
          <w:tcPr>
            <w:tcW w:w="1400" w:type="dxa"/>
            <w:tcBorders>
              <w:top w:val="single" w:sz="6" w:space="0" w:color="FFFFFF"/>
              <w:left w:val="nil"/>
            </w:tcBorders>
            <w:shd w:val="clear" w:color="auto" w:fill="155F82"/>
          </w:tcPr>
          <w:p w14:paraId="41C86092" w14:textId="77777777" w:rsidR="00D52C4B" w:rsidRDefault="00DC5696">
            <w:pPr>
              <w:pStyle w:val="TableParagraph"/>
              <w:spacing w:before="67"/>
              <w:ind w:left="1" w:right="1"/>
              <w:jc w:val="center"/>
              <w:rPr>
                <w:rFonts w:ascii="Arial"/>
                <w:b/>
                <w:sz w:val="20"/>
              </w:rPr>
            </w:pPr>
            <w:r>
              <w:rPr>
                <w:rFonts w:ascii="Arial"/>
                <w:b/>
                <w:color w:val="FFFFFF"/>
                <w:sz w:val="20"/>
              </w:rPr>
              <w:t>Spring</w:t>
            </w:r>
            <w:r>
              <w:rPr>
                <w:rFonts w:ascii="Arial"/>
                <w:b/>
                <w:color w:val="FFFFFF"/>
                <w:spacing w:val="-9"/>
                <w:sz w:val="20"/>
              </w:rPr>
              <w:t xml:space="preserve"> </w:t>
            </w:r>
            <w:r>
              <w:rPr>
                <w:rFonts w:ascii="Arial"/>
                <w:b/>
                <w:color w:val="FFFFFF"/>
                <w:spacing w:val="-5"/>
                <w:sz w:val="20"/>
              </w:rPr>
              <w:t>2:</w:t>
            </w:r>
          </w:p>
        </w:tc>
        <w:tc>
          <w:tcPr>
            <w:tcW w:w="2037" w:type="dxa"/>
            <w:tcBorders>
              <w:top w:val="single" w:sz="6" w:space="0" w:color="FFFFFF"/>
              <w:right w:val="nil"/>
            </w:tcBorders>
            <w:shd w:val="clear" w:color="auto" w:fill="C1E3F5"/>
          </w:tcPr>
          <w:p w14:paraId="3F2D9A34" w14:textId="77777777" w:rsidR="00D52C4B" w:rsidRDefault="00DC5696">
            <w:pPr>
              <w:pStyle w:val="TableParagraph"/>
              <w:spacing w:before="67"/>
              <w:ind w:left="5" w:right="13"/>
              <w:jc w:val="center"/>
              <w:rPr>
                <w:sz w:val="20"/>
              </w:rPr>
            </w:pPr>
            <w:r>
              <w:rPr>
                <w:sz w:val="20"/>
              </w:rPr>
              <w:t>Healthy</w:t>
            </w:r>
            <w:r>
              <w:rPr>
                <w:spacing w:val="-10"/>
                <w:sz w:val="20"/>
              </w:rPr>
              <w:t xml:space="preserve"> </w:t>
            </w:r>
            <w:r>
              <w:rPr>
                <w:spacing w:val="-5"/>
                <w:sz w:val="20"/>
              </w:rPr>
              <w:t>Me</w:t>
            </w:r>
          </w:p>
        </w:tc>
        <w:tc>
          <w:tcPr>
            <w:tcW w:w="6518" w:type="dxa"/>
            <w:tcBorders>
              <w:top w:val="single" w:sz="6" w:space="0" w:color="FFFFFF"/>
              <w:left w:val="nil"/>
              <w:right w:val="nil"/>
            </w:tcBorders>
            <w:shd w:val="clear" w:color="auto" w:fill="C1E3F5"/>
          </w:tcPr>
          <w:p w14:paraId="53819C93" w14:textId="77777777" w:rsidR="00D52C4B" w:rsidRDefault="00DC5696">
            <w:pPr>
              <w:pStyle w:val="TableParagraph"/>
              <w:spacing w:before="67" w:line="312" w:lineRule="auto"/>
              <w:ind w:left="351" w:hanging="156"/>
              <w:rPr>
                <w:sz w:val="20"/>
              </w:rPr>
            </w:pPr>
            <w:r>
              <w:rPr>
                <w:sz w:val="20"/>
              </w:rPr>
              <w:t>Includes</w:t>
            </w:r>
            <w:r>
              <w:rPr>
                <w:spacing w:val="-6"/>
                <w:sz w:val="20"/>
              </w:rPr>
              <w:t xml:space="preserve"> </w:t>
            </w:r>
            <w:r>
              <w:rPr>
                <w:sz w:val="20"/>
              </w:rPr>
              <w:t>drugs</w:t>
            </w:r>
            <w:r>
              <w:rPr>
                <w:spacing w:val="-4"/>
                <w:sz w:val="20"/>
              </w:rPr>
              <w:t xml:space="preserve"> </w:t>
            </w:r>
            <w:r>
              <w:rPr>
                <w:sz w:val="20"/>
              </w:rPr>
              <w:t>and</w:t>
            </w:r>
            <w:r>
              <w:rPr>
                <w:spacing w:val="-5"/>
                <w:sz w:val="20"/>
              </w:rPr>
              <w:t xml:space="preserve"> </w:t>
            </w:r>
            <w:r>
              <w:rPr>
                <w:sz w:val="20"/>
              </w:rPr>
              <w:t>alcohol</w:t>
            </w:r>
            <w:r>
              <w:rPr>
                <w:spacing w:val="-4"/>
                <w:sz w:val="20"/>
              </w:rPr>
              <w:t xml:space="preserve"> </w:t>
            </w:r>
            <w:r>
              <w:rPr>
                <w:sz w:val="20"/>
              </w:rPr>
              <w:t>education,</w:t>
            </w:r>
            <w:r>
              <w:rPr>
                <w:spacing w:val="-7"/>
                <w:sz w:val="20"/>
              </w:rPr>
              <w:t xml:space="preserve"> </w:t>
            </w:r>
            <w:r>
              <w:rPr>
                <w:sz w:val="20"/>
              </w:rPr>
              <w:t>self-esteem</w:t>
            </w:r>
            <w:r>
              <w:rPr>
                <w:spacing w:val="-5"/>
                <w:sz w:val="20"/>
              </w:rPr>
              <w:t xml:space="preserve"> </w:t>
            </w:r>
            <w:r>
              <w:rPr>
                <w:sz w:val="20"/>
              </w:rPr>
              <w:t>and</w:t>
            </w:r>
            <w:r>
              <w:rPr>
                <w:spacing w:val="-5"/>
                <w:sz w:val="20"/>
              </w:rPr>
              <w:t xml:space="preserve"> </w:t>
            </w:r>
            <w:r>
              <w:rPr>
                <w:sz w:val="20"/>
              </w:rPr>
              <w:t>confidence</w:t>
            </w:r>
            <w:r>
              <w:rPr>
                <w:spacing w:val="-5"/>
                <w:sz w:val="20"/>
              </w:rPr>
              <w:t xml:space="preserve"> </w:t>
            </w:r>
            <w:r>
              <w:rPr>
                <w:sz w:val="20"/>
              </w:rPr>
              <w:t>as well as healthy lifestyle choices, sleep, nutrition, rest and exercise</w:t>
            </w:r>
          </w:p>
        </w:tc>
      </w:tr>
      <w:tr w:rsidR="00D52C4B" w14:paraId="544836D4" w14:textId="77777777">
        <w:trPr>
          <w:trHeight w:val="839"/>
        </w:trPr>
        <w:tc>
          <w:tcPr>
            <w:tcW w:w="1400" w:type="dxa"/>
            <w:tcBorders>
              <w:left w:val="nil"/>
            </w:tcBorders>
            <w:shd w:val="clear" w:color="auto" w:fill="155F82"/>
          </w:tcPr>
          <w:p w14:paraId="48D5382B" w14:textId="77777777" w:rsidR="00D52C4B" w:rsidRDefault="00DC5696">
            <w:pPr>
              <w:pStyle w:val="TableParagraph"/>
              <w:spacing w:before="69"/>
              <w:ind w:left="1" w:right="1"/>
              <w:jc w:val="center"/>
              <w:rPr>
                <w:rFonts w:ascii="Arial"/>
                <w:b/>
                <w:sz w:val="20"/>
              </w:rPr>
            </w:pPr>
            <w:r>
              <w:rPr>
                <w:rFonts w:ascii="Arial"/>
                <w:b/>
                <w:color w:val="FFFFFF"/>
                <w:sz w:val="20"/>
              </w:rPr>
              <w:t>Summer</w:t>
            </w:r>
            <w:r>
              <w:rPr>
                <w:rFonts w:ascii="Arial"/>
                <w:b/>
                <w:color w:val="FFFFFF"/>
                <w:spacing w:val="-13"/>
                <w:sz w:val="20"/>
              </w:rPr>
              <w:t xml:space="preserve"> </w:t>
            </w:r>
            <w:r>
              <w:rPr>
                <w:rFonts w:ascii="Arial"/>
                <w:b/>
                <w:color w:val="FFFFFF"/>
                <w:spacing w:val="-5"/>
                <w:sz w:val="20"/>
              </w:rPr>
              <w:t>1:</w:t>
            </w:r>
          </w:p>
        </w:tc>
        <w:tc>
          <w:tcPr>
            <w:tcW w:w="2037" w:type="dxa"/>
            <w:tcBorders>
              <w:right w:val="nil"/>
            </w:tcBorders>
            <w:shd w:val="clear" w:color="auto" w:fill="83C9EB"/>
          </w:tcPr>
          <w:p w14:paraId="36D8B512" w14:textId="77777777" w:rsidR="00D52C4B" w:rsidRDefault="00DC5696">
            <w:pPr>
              <w:pStyle w:val="TableParagraph"/>
              <w:spacing w:before="69"/>
              <w:ind w:left="6" w:right="13"/>
              <w:jc w:val="center"/>
              <w:rPr>
                <w:sz w:val="20"/>
              </w:rPr>
            </w:pPr>
            <w:r>
              <w:rPr>
                <w:spacing w:val="-2"/>
                <w:sz w:val="20"/>
              </w:rPr>
              <w:t>Relationships</w:t>
            </w:r>
          </w:p>
        </w:tc>
        <w:tc>
          <w:tcPr>
            <w:tcW w:w="6518" w:type="dxa"/>
            <w:tcBorders>
              <w:left w:val="nil"/>
              <w:right w:val="nil"/>
            </w:tcBorders>
            <w:shd w:val="clear" w:color="auto" w:fill="83C9EB"/>
          </w:tcPr>
          <w:p w14:paraId="32A73926" w14:textId="77777777" w:rsidR="00D52C4B" w:rsidRDefault="00DC5696">
            <w:pPr>
              <w:pStyle w:val="TableParagraph"/>
              <w:spacing w:before="69" w:line="312" w:lineRule="auto"/>
              <w:ind w:left="305" w:firstLine="72"/>
              <w:rPr>
                <w:sz w:val="20"/>
              </w:rPr>
            </w:pPr>
            <w:proofErr w:type="gramStart"/>
            <w:r>
              <w:rPr>
                <w:sz w:val="20"/>
              </w:rPr>
              <w:t>Includes</w:t>
            </w:r>
            <w:proofErr w:type="gramEnd"/>
            <w:r>
              <w:rPr>
                <w:sz w:val="20"/>
              </w:rPr>
              <w:t xml:space="preserve"> understanding friendship, family and other relationships, conflict</w:t>
            </w:r>
            <w:r>
              <w:rPr>
                <w:spacing w:val="-7"/>
                <w:sz w:val="20"/>
              </w:rPr>
              <w:t xml:space="preserve"> </w:t>
            </w:r>
            <w:r>
              <w:rPr>
                <w:sz w:val="20"/>
              </w:rPr>
              <w:t>resolution</w:t>
            </w:r>
            <w:r>
              <w:rPr>
                <w:spacing w:val="-8"/>
                <w:sz w:val="20"/>
              </w:rPr>
              <w:t xml:space="preserve"> </w:t>
            </w:r>
            <w:r>
              <w:rPr>
                <w:sz w:val="20"/>
              </w:rPr>
              <w:t>and</w:t>
            </w:r>
            <w:r>
              <w:rPr>
                <w:spacing w:val="-8"/>
                <w:sz w:val="20"/>
              </w:rPr>
              <w:t xml:space="preserve"> </w:t>
            </w:r>
            <w:r>
              <w:rPr>
                <w:sz w:val="20"/>
              </w:rPr>
              <w:t>communication</w:t>
            </w:r>
            <w:r>
              <w:rPr>
                <w:spacing w:val="-8"/>
                <w:sz w:val="20"/>
              </w:rPr>
              <w:t xml:space="preserve"> </w:t>
            </w:r>
            <w:r>
              <w:rPr>
                <w:sz w:val="20"/>
              </w:rPr>
              <w:t>skills,</w:t>
            </w:r>
            <w:r>
              <w:rPr>
                <w:spacing w:val="-7"/>
                <w:sz w:val="20"/>
              </w:rPr>
              <w:t xml:space="preserve"> </w:t>
            </w:r>
            <w:r>
              <w:rPr>
                <w:sz w:val="20"/>
              </w:rPr>
              <w:t>bereavement</w:t>
            </w:r>
            <w:r>
              <w:rPr>
                <w:spacing w:val="-5"/>
                <w:sz w:val="20"/>
              </w:rPr>
              <w:t xml:space="preserve"> </w:t>
            </w:r>
            <w:r>
              <w:rPr>
                <w:sz w:val="20"/>
              </w:rPr>
              <w:t>and</w:t>
            </w:r>
            <w:r>
              <w:rPr>
                <w:spacing w:val="-5"/>
                <w:sz w:val="20"/>
              </w:rPr>
              <w:t xml:space="preserve"> </w:t>
            </w:r>
            <w:r>
              <w:rPr>
                <w:sz w:val="20"/>
              </w:rPr>
              <w:t>loss</w:t>
            </w:r>
          </w:p>
        </w:tc>
      </w:tr>
      <w:tr w:rsidR="00D52C4B" w14:paraId="7C2B02CE" w14:textId="77777777">
        <w:trPr>
          <w:trHeight w:val="839"/>
        </w:trPr>
        <w:tc>
          <w:tcPr>
            <w:tcW w:w="1400" w:type="dxa"/>
            <w:tcBorders>
              <w:left w:val="nil"/>
              <w:bottom w:val="nil"/>
            </w:tcBorders>
            <w:shd w:val="clear" w:color="auto" w:fill="155F82"/>
          </w:tcPr>
          <w:p w14:paraId="716C3C8D" w14:textId="77777777" w:rsidR="00D52C4B" w:rsidRDefault="00DC5696">
            <w:pPr>
              <w:pStyle w:val="TableParagraph"/>
              <w:spacing w:before="69"/>
              <w:ind w:left="1" w:right="1"/>
              <w:jc w:val="center"/>
              <w:rPr>
                <w:rFonts w:ascii="Arial"/>
                <w:b/>
                <w:sz w:val="20"/>
              </w:rPr>
            </w:pPr>
            <w:r>
              <w:rPr>
                <w:rFonts w:ascii="Arial"/>
                <w:b/>
                <w:color w:val="FFFFFF"/>
                <w:sz w:val="20"/>
              </w:rPr>
              <w:t>Summer</w:t>
            </w:r>
            <w:r>
              <w:rPr>
                <w:rFonts w:ascii="Arial"/>
                <w:b/>
                <w:color w:val="FFFFFF"/>
                <w:spacing w:val="-13"/>
                <w:sz w:val="20"/>
              </w:rPr>
              <w:t xml:space="preserve"> </w:t>
            </w:r>
            <w:r>
              <w:rPr>
                <w:rFonts w:ascii="Arial"/>
                <w:b/>
                <w:color w:val="FFFFFF"/>
                <w:spacing w:val="-5"/>
                <w:sz w:val="20"/>
              </w:rPr>
              <w:t>2:</w:t>
            </w:r>
          </w:p>
        </w:tc>
        <w:tc>
          <w:tcPr>
            <w:tcW w:w="2037" w:type="dxa"/>
            <w:tcBorders>
              <w:bottom w:val="nil"/>
              <w:right w:val="nil"/>
            </w:tcBorders>
            <w:shd w:val="clear" w:color="auto" w:fill="C1E3F5"/>
          </w:tcPr>
          <w:p w14:paraId="605BEFBF" w14:textId="77777777" w:rsidR="00D52C4B" w:rsidRDefault="00DC5696">
            <w:pPr>
              <w:pStyle w:val="TableParagraph"/>
              <w:spacing w:before="69"/>
              <w:ind w:left="5" w:right="13"/>
              <w:jc w:val="center"/>
              <w:rPr>
                <w:sz w:val="20"/>
              </w:rPr>
            </w:pPr>
            <w:r>
              <w:rPr>
                <w:sz w:val="20"/>
              </w:rPr>
              <w:t>Changing</w:t>
            </w:r>
            <w:r>
              <w:rPr>
                <w:spacing w:val="-14"/>
                <w:sz w:val="20"/>
              </w:rPr>
              <w:t xml:space="preserve"> </w:t>
            </w:r>
            <w:r>
              <w:rPr>
                <w:spacing w:val="-5"/>
                <w:sz w:val="20"/>
              </w:rPr>
              <w:t>Me</w:t>
            </w:r>
          </w:p>
        </w:tc>
        <w:tc>
          <w:tcPr>
            <w:tcW w:w="6518" w:type="dxa"/>
            <w:tcBorders>
              <w:left w:val="nil"/>
              <w:bottom w:val="nil"/>
              <w:right w:val="nil"/>
            </w:tcBorders>
            <w:shd w:val="clear" w:color="auto" w:fill="C1E3F5"/>
          </w:tcPr>
          <w:p w14:paraId="42095C69" w14:textId="77777777" w:rsidR="00D52C4B" w:rsidRDefault="00DC5696">
            <w:pPr>
              <w:pStyle w:val="TableParagraph"/>
              <w:spacing w:before="69" w:line="312" w:lineRule="auto"/>
              <w:ind w:left="2286" w:hanging="1950"/>
              <w:rPr>
                <w:sz w:val="20"/>
              </w:rPr>
            </w:pPr>
            <w:r>
              <w:rPr>
                <w:sz w:val="20"/>
              </w:rPr>
              <w:t>Includes</w:t>
            </w:r>
            <w:r>
              <w:rPr>
                <w:spacing w:val="-6"/>
                <w:sz w:val="20"/>
              </w:rPr>
              <w:t xml:space="preserve"> </w:t>
            </w:r>
            <w:r>
              <w:rPr>
                <w:sz w:val="20"/>
              </w:rPr>
              <w:t>Relationships</w:t>
            </w:r>
            <w:r>
              <w:rPr>
                <w:spacing w:val="-6"/>
                <w:sz w:val="20"/>
              </w:rPr>
              <w:t xml:space="preserve"> </w:t>
            </w:r>
            <w:r>
              <w:rPr>
                <w:sz w:val="20"/>
              </w:rPr>
              <w:t>and</w:t>
            </w:r>
            <w:r>
              <w:rPr>
                <w:spacing w:val="-6"/>
                <w:sz w:val="20"/>
              </w:rPr>
              <w:t xml:space="preserve"> </w:t>
            </w:r>
            <w:r>
              <w:rPr>
                <w:sz w:val="20"/>
              </w:rPr>
              <w:t>Sex</w:t>
            </w:r>
            <w:r>
              <w:rPr>
                <w:spacing w:val="-6"/>
                <w:sz w:val="20"/>
              </w:rPr>
              <w:t xml:space="preserve"> </w:t>
            </w:r>
            <w:r>
              <w:rPr>
                <w:sz w:val="20"/>
              </w:rPr>
              <w:t>Education</w:t>
            </w:r>
            <w:r>
              <w:rPr>
                <w:spacing w:val="-5"/>
                <w:sz w:val="20"/>
              </w:rPr>
              <w:t xml:space="preserve"> </w:t>
            </w:r>
            <w:r>
              <w:rPr>
                <w:sz w:val="20"/>
              </w:rPr>
              <w:t>in</w:t>
            </w:r>
            <w:r>
              <w:rPr>
                <w:spacing w:val="-5"/>
                <w:sz w:val="20"/>
              </w:rPr>
              <w:t xml:space="preserve"> </w:t>
            </w:r>
            <w:r>
              <w:rPr>
                <w:sz w:val="20"/>
              </w:rPr>
              <w:t>the</w:t>
            </w:r>
            <w:r>
              <w:rPr>
                <w:spacing w:val="-5"/>
                <w:sz w:val="20"/>
              </w:rPr>
              <w:t xml:space="preserve"> </w:t>
            </w:r>
            <w:r>
              <w:rPr>
                <w:sz w:val="20"/>
              </w:rPr>
              <w:t>context</w:t>
            </w:r>
            <w:r>
              <w:rPr>
                <w:spacing w:val="-7"/>
                <w:sz w:val="20"/>
              </w:rPr>
              <w:t xml:space="preserve"> </w:t>
            </w:r>
            <w:r>
              <w:rPr>
                <w:sz w:val="20"/>
              </w:rPr>
              <w:t>of</w:t>
            </w:r>
            <w:r>
              <w:rPr>
                <w:spacing w:val="-7"/>
                <w:sz w:val="20"/>
              </w:rPr>
              <w:t xml:space="preserve"> </w:t>
            </w:r>
            <w:r>
              <w:rPr>
                <w:sz w:val="20"/>
              </w:rPr>
              <w:t>coping positively with change</w:t>
            </w:r>
          </w:p>
        </w:tc>
      </w:tr>
    </w:tbl>
    <w:p w14:paraId="191790CD" w14:textId="77777777" w:rsidR="00D52C4B" w:rsidRDefault="00D52C4B">
      <w:pPr>
        <w:pStyle w:val="TableParagraph"/>
        <w:spacing w:line="312" w:lineRule="auto"/>
        <w:rPr>
          <w:sz w:val="20"/>
        </w:rPr>
        <w:sectPr w:rsidR="00D52C4B">
          <w:pgSz w:w="11900" w:h="16850"/>
          <w:pgMar w:top="1540" w:right="850" w:bottom="520" w:left="850" w:header="0" w:footer="325" w:gutter="0"/>
          <w:cols w:space="720"/>
        </w:sectPr>
      </w:pPr>
    </w:p>
    <w:p w14:paraId="381AB49B" w14:textId="77777777" w:rsidR="00D52C4B" w:rsidRDefault="00DC5696">
      <w:pPr>
        <w:pStyle w:val="BodyText"/>
        <w:spacing w:before="77" w:line="276" w:lineRule="auto"/>
        <w:ind w:left="398" w:right="222"/>
        <w:jc w:val="both"/>
      </w:pPr>
      <w:r>
        <w:lastRenderedPageBreak/>
        <w:t xml:space="preserve">All pupils are included in PSHE lessons and taught relationships and sex education within their year groups. For pupils who have special educational needs, teachers will adapt the materials to ensure pupils are included and have access to the range and scope of the </w:t>
      </w:r>
      <w:proofErr w:type="spellStart"/>
      <w:r>
        <w:t>programmes</w:t>
      </w:r>
      <w:proofErr w:type="spellEnd"/>
      <w:r>
        <w:t xml:space="preserve"> of work.</w:t>
      </w:r>
    </w:p>
    <w:p w14:paraId="738F779F" w14:textId="77777777" w:rsidR="00D52C4B" w:rsidRDefault="00DC5696">
      <w:pPr>
        <w:pStyle w:val="BodyText"/>
        <w:spacing w:before="118" w:line="276" w:lineRule="auto"/>
        <w:ind w:left="398" w:right="217"/>
        <w:jc w:val="both"/>
      </w:pPr>
      <w:r>
        <w:t xml:space="preserve">All areas of learning are taught within the context of family life, taking care to ensure that there is no </w:t>
      </w:r>
      <w:proofErr w:type="spellStart"/>
      <w:r>
        <w:t>stigmatisation</w:t>
      </w:r>
      <w:proofErr w:type="spellEnd"/>
      <w:r>
        <w:t xml:space="preserve">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w:t>
      </w:r>
      <w:r>
        <w:rPr>
          <w:spacing w:val="-2"/>
        </w:rPr>
        <w:t>carers).</w:t>
      </w:r>
    </w:p>
    <w:p w14:paraId="61ECFC61" w14:textId="77777777" w:rsidR="00D52C4B" w:rsidRDefault="00D52C4B">
      <w:pPr>
        <w:pStyle w:val="BodyText"/>
      </w:pPr>
    </w:p>
    <w:p w14:paraId="5B9B0B8C" w14:textId="77777777" w:rsidR="00D52C4B" w:rsidRDefault="00D52C4B">
      <w:pPr>
        <w:pStyle w:val="BodyText"/>
        <w:spacing w:before="26"/>
      </w:pPr>
    </w:p>
    <w:p w14:paraId="6616F2CB" w14:textId="77777777" w:rsidR="00D52C4B" w:rsidRDefault="00DC5696">
      <w:pPr>
        <w:pStyle w:val="Heading1"/>
        <w:numPr>
          <w:ilvl w:val="0"/>
          <w:numId w:val="34"/>
        </w:numPr>
        <w:tabs>
          <w:tab w:val="left" w:pos="473"/>
        </w:tabs>
        <w:ind w:left="473" w:hanging="246"/>
        <w:jc w:val="left"/>
      </w:pPr>
      <w:r>
        <w:rPr>
          <w:color w:val="5FC9F3"/>
        </w:rPr>
        <w:t>Roles</w:t>
      </w:r>
      <w:r>
        <w:rPr>
          <w:color w:val="5FC9F3"/>
          <w:spacing w:val="-5"/>
        </w:rPr>
        <w:t xml:space="preserve"> </w:t>
      </w:r>
      <w:r>
        <w:rPr>
          <w:color w:val="5FC9F3"/>
        </w:rPr>
        <w:t>and</w:t>
      </w:r>
      <w:r>
        <w:rPr>
          <w:color w:val="5FC9F3"/>
          <w:spacing w:val="-5"/>
        </w:rPr>
        <w:t xml:space="preserve"> </w:t>
      </w:r>
      <w:r>
        <w:rPr>
          <w:color w:val="5FC9F3"/>
          <w:spacing w:val="-2"/>
        </w:rPr>
        <w:t>responsibilities</w:t>
      </w:r>
    </w:p>
    <w:p w14:paraId="196D3608" w14:textId="77777777" w:rsidR="00D52C4B" w:rsidRDefault="00D52C4B">
      <w:pPr>
        <w:pStyle w:val="BodyText"/>
        <w:spacing w:before="25"/>
        <w:rPr>
          <w:rFonts w:ascii="Arial"/>
          <w:b/>
        </w:rPr>
      </w:pPr>
    </w:p>
    <w:p w14:paraId="0DBE940C" w14:textId="77777777" w:rsidR="00D52C4B" w:rsidRDefault="00DC5696">
      <w:pPr>
        <w:pStyle w:val="ListParagraph"/>
        <w:numPr>
          <w:ilvl w:val="1"/>
          <w:numId w:val="34"/>
        </w:numPr>
        <w:tabs>
          <w:tab w:val="left" w:pos="594"/>
        </w:tabs>
        <w:spacing w:before="1"/>
        <w:ind w:hanging="367"/>
        <w:rPr>
          <w:rFonts w:ascii="Arial"/>
          <w:b/>
        </w:rPr>
      </w:pPr>
      <w:r>
        <w:rPr>
          <w:rFonts w:ascii="Arial"/>
          <w:b/>
          <w:color w:val="12253E"/>
        </w:rPr>
        <w:t>The</w:t>
      </w:r>
      <w:r>
        <w:rPr>
          <w:rFonts w:ascii="Arial"/>
          <w:b/>
          <w:color w:val="12253E"/>
          <w:spacing w:val="-9"/>
        </w:rPr>
        <w:t xml:space="preserve"> </w:t>
      </w:r>
      <w:r>
        <w:rPr>
          <w:rFonts w:ascii="Arial"/>
          <w:b/>
          <w:color w:val="12253E"/>
        </w:rPr>
        <w:t>governing</w:t>
      </w:r>
      <w:r>
        <w:rPr>
          <w:rFonts w:ascii="Arial"/>
          <w:b/>
          <w:color w:val="12253E"/>
          <w:spacing w:val="-3"/>
        </w:rPr>
        <w:t xml:space="preserve"> </w:t>
      </w:r>
      <w:r>
        <w:rPr>
          <w:rFonts w:ascii="Arial"/>
          <w:b/>
          <w:color w:val="12253E"/>
          <w:spacing w:val="-4"/>
        </w:rPr>
        <w:t>board</w:t>
      </w:r>
    </w:p>
    <w:p w14:paraId="63423A3E" w14:textId="77777777" w:rsidR="00D52C4B" w:rsidRDefault="00DC5696">
      <w:pPr>
        <w:pStyle w:val="BodyText"/>
        <w:spacing w:before="157"/>
        <w:ind w:left="227"/>
        <w:jc w:val="both"/>
      </w:pPr>
      <w:r>
        <w:t>The</w:t>
      </w:r>
      <w:r>
        <w:rPr>
          <w:spacing w:val="-7"/>
        </w:rPr>
        <w:t xml:space="preserve"> </w:t>
      </w:r>
      <w:r>
        <w:t>governing</w:t>
      </w:r>
      <w:r>
        <w:rPr>
          <w:spacing w:val="-4"/>
        </w:rPr>
        <w:t xml:space="preserve"> </w:t>
      </w:r>
      <w:r>
        <w:t>board</w:t>
      </w:r>
      <w:r>
        <w:rPr>
          <w:spacing w:val="-6"/>
        </w:rPr>
        <w:t xml:space="preserve"> </w:t>
      </w:r>
      <w:r>
        <w:t>will</w:t>
      </w:r>
      <w:r>
        <w:rPr>
          <w:spacing w:val="-3"/>
        </w:rPr>
        <w:t xml:space="preserve"> </w:t>
      </w:r>
      <w:r>
        <w:t>hold</w:t>
      </w:r>
      <w:r>
        <w:rPr>
          <w:spacing w:val="-4"/>
        </w:rPr>
        <w:t xml:space="preserve"> </w:t>
      </w:r>
      <w:r>
        <w:t>the</w:t>
      </w:r>
      <w:r>
        <w:rPr>
          <w:spacing w:val="-4"/>
        </w:rPr>
        <w:t xml:space="preserve"> </w:t>
      </w:r>
      <w:r>
        <w:t>head</w:t>
      </w:r>
      <w:r>
        <w:rPr>
          <w:spacing w:val="-4"/>
        </w:rPr>
        <w:t xml:space="preserve"> </w:t>
      </w:r>
      <w:r>
        <w:t>of</w:t>
      </w:r>
      <w:r>
        <w:rPr>
          <w:spacing w:val="-6"/>
        </w:rPr>
        <w:t xml:space="preserve"> </w:t>
      </w:r>
      <w:r>
        <w:t>school</w:t>
      </w:r>
      <w:r>
        <w:rPr>
          <w:spacing w:val="-7"/>
        </w:rPr>
        <w:t xml:space="preserve"> </w:t>
      </w:r>
      <w:r>
        <w:t>to</w:t>
      </w:r>
      <w:r>
        <w:rPr>
          <w:spacing w:val="-4"/>
        </w:rPr>
        <w:t xml:space="preserve"> </w:t>
      </w:r>
      <w:r>
        <w:t>account</w:t>
      </w:r>
      <w:r>
        <w:rPr>
          <w:spacing w:val="-5"/>
        </w:rPr>
        <w:t xml:space="preserve"> </w:t>
      </w:r>
      <w:r>
        <w:t>for</w:t>
      </w:r>
      <w:r>
        <w:rPr>
          <w:spacing w:val="-5"/>
        </w:rPr>
        <w:t xml:space="preserve"> </w:t>
      </w:r>
      <w:r>
        <w:t>the</w:t>
      </w:r>
      <w:r>
        <w:rPr>
          <w:spacing w:val="-5"/>
        </w:rPr>
        <w:t xml:space="preserve"> </w:t>
      </w:r>
      <w:r>
        <w:t>implementation</w:t>
      </w:r>
      <w:r>
        <w:rPr>
          <w:spacing w:val="-4"/>
        </w:rPr>
        <w:t xml:space="preserve"> </w:t>
      </w:r>
      <w:r>
        <w:t>of</w:t>
      </w:r>
      <w:r>
        <w:rPr>
          <w:spacing w:val="-7"/>
        </w:rPr>
        <w:t xml:space="preserve"> </w:t>
      </w:r>
      <w:r>
        <w:t>this</w:t>
      </w:r>
      <w:r>
        <w:rPr>
          <w:spacing w:val="-3"/>
        </w:rPr>
        <w:t xml:space="preserve"> </w:t>
      </w:r>
      <w:r>
        <w:rPr>
          <w:spacing w:val="-2"/>
        </w:rPr>
        <w:t>policy.</w:t>
      </w:r>
    </w:p>
    <w:p w14:paraId="7EC14AF7" w14:textId="77777777" w:rsidR="00D52C4B" w:rsidRDefault="00D52C4B">
      <w:pPr>
        <w:pStyle w:val="BodyText"/>
      </w:pPr>
    </w:p>
    <w:p w14:paraId="5865DBE4" w14:textId="77777777" w:rsidR="00D52C4B" w:rsidRDefault="00D52C4B">
      <w:pPr>
        <w:pStyle w:val="BodyText"/>
        <w:spacing w:before="184"/>
      </w:pPr>
    </w:p>
    <w:p w14:paraId="56B1A4E6" w14:textId="77777777" w:rsidR="00D52C4B" w:rsidRDefault="00DC5696">
      <w:pPr>
        <w:pStyle w:val="Heading1"/>
        <w:numPr>
          <w:ilvl w:val="1"/>
          <w:numId w:val="34"/>
        </w:numPr>
        <w:tabs>
          <w:tab w:val="left" w:pos="594"/>
        </w:tabs>
        <w:ind w:hanging="367"/>
      </w:pPr>
      <w:r>
        <w:rPr>
          <w:color w:val="12253E"/>
        </w:rPr>
        <w:t>The</w:t>
      </w:r>
      <w:r>
        <w:rPr>
          <w:color w:val="12253E"/>
          <w:spacing w:val="-4"/>
        </w:rPr>
        <w:t xml:space="preserve"> </w:t>
      </w:r>
      <w:r>
        <w:rPr>
          <w:color w:val="12253E"/>
        </w:rPr>
        <w:t>head</w:t>
      </w:r>
      <w:r>
        <w:rPr>
          <w:color w:val="12253E"/>
          <w:spacing w:val="-2"/>
        </w:rPr>
        <w:t xml:space="preserve"> </w:t>
      </w:r>
      <w:r>
        <w:rPr>
          <w:color w:val="12253E"/>
        </w:rPr>
        <w:t xml:space="preserve">of </w:t>
      </w:r>
      <w:r>
        <w:rPr>
          <w:color w:val="12253E"/>
          <w:spacing w:val="-2"/>
        </w:rPr>
        <w:t>school</w:t>
      </w:r>
    </w:p>
    <w:p w14:paraId="780FFB0B" w14:textId="6B3DB5A7" w:rsidR="00D52C4B" w:rsidRDefault="00DC5696">
      <w:pPr>
        <w:pStyle w:val="BodyText"/>
        <w:spacing w:before="158" w:line="276" w:lineRule="auto"/>
        <w:ind w:left="227" w:right="221"/>
        <w:jc w:val="both"/>
      </w:pPr>
      <w:r>
        <w:t>The Headteacher</w:t>
      </w:r>
      <w:r>
        <w:t xml:space="preserve"> is responsible for ensuring that RHSE is taught consistently across the school, and for managing requests to withdraw pupils from non-statutory/ non-science components of RSE (see section 8).</w:t>
      </w:r>
    </w:p>
    <w:p w14:paraId="181EDFFE" w14:textId="77777777" w:rsidR="00D52C4B" w:rsidRDefault="00DC5696">
      <w:pPr>
        <w:pStyle w:val="Heading1"/>
        <w:numPr>
          <w:ilvl w:val="1"/>
          <w:numId w:val="34"/>
        </w:numPr>
        <w:tabs>
          <w:tab w:val="left" w:pos="596"/>
        </w:tabs>
        <w:spacing w:before="240"/>
        <w:ind w:left="596" w:hanging="369"/>
      </w:pPr>
      <w:r>
        <w:rPr>
          <w:color w:val="12253E"/>
          <w:spacing w:val="-4"/>
        </w:rPr>
        <w:t>Staff</w:t>
      </w:r>
    </w:p>
    <w:p w14:paraId="7383C4A6" w14:textId="77777777" w:rsidR="00D52C4B" w:rsidRDefault="00DC5696">
      <w:pPr>
        <w:pStyle w:val="BodyText"/>
        <w:spacing w:before="158"/>
        <w:ind w:left="227"/>
        <w:jc w:val="both"/>
      </w:pPr>
      <w:r>
        <w:t>Staff</w:t>
      </w:r>
      <w:r>
        <w:rPr>
          <w:spacing w:val="-6"/>
        </w:rPr>
        <w:t xml:space="preserve"> </w:t>
      </w:r>
      <w:r>
        <w:t>are</w:t>
      </w:r>
      <w:r>
        <w:rPr>
          <w:spacing w:val="-7"/>
        </w:rPr>
        <w:t xml:space="preserve"> </w:t>
      </w:r>
      <w:r>
        <w:t>responsible</w:t>
      </w:r>
      <w:r>
        <w:rPr>
          <w:spacing w:val="-5"/>
        </w:rPr>
        <w:t xml:space="preserve"> </w:t>
      </w:r>
      <w:r>
        <w:rPr>
          <w:spacing w:val="-4"/>
        </w:rPr>
        <w:t>for:</w:t>
      </w:r>
    </w:p>
    <w:p w14:paraId="211C090C" w14:textId="77777777" w:rsidR="00D52C4B" w:rsidRDefault="00DC5696">
      <w:pPr>
        <w:pStyle w:val="ListParagraph"/>
        <w:numPr>
          <w:ilvl w:val="2"/>
          <w:numId w:val="34"/>
        </w:numPr>
        <w:tabs>
          <w:tab w:val="left" w:pos="567"/>
        </w:tabs>
        <w:spacing w:before="158"/>
        <w:ind w:left="567" w:hanging="169"/>
      </w:pPr>
      <w:r>
        <w:t>Delivering</w:t>
      </w:r>
      <w:r>
        <w:rPr>
          <w:spacing w:val="-6"/>
        </w:rPr>
        <w:t xml:space="preserve"> </w:t>
      </w:r>
      <w:r>
        <w:t>RHSE</w:t>
      </w:r>
      <w:r>
        <w:rPr>
          <w:spacing w:val="-6"/>
        </w:rPr>
        <w:t xml:space="preserve"> </w:t>
      </w:r>
      <w:r>
        <w:t>in</w:t>
      </w:r>
      <w:r>
        <w:rPr>
          <w:spacing w:val="-6"/>
        </w:rPr>
        <w:t xml:space="preserve"> </w:t>
      </w:r>
      <w:r>
        <w:t>a</w:t>
      </w:r>
      <w:r>
        <w:rPr>
          <w:spacing w:val="-5"/>
        </w:rPr>
        <w:t xml:space="preserve"> </w:t>
      </w:r>
      <w:r>
        <w:t>sensitive</w:t>
      </w:r>
      <w:r>
        <w:rPr>
          <w:spacing w:val="-5"/>
        </w:rPr>
        <w:t xml:space="preserve"> way</w:t>
      </w:r>
    </w:p>
    <w:p w14:paraId="4B93C4D6" w14:textId="77777777" w:rsidR="00D52C4B" w:rsidRDefault="00DC5696">
      <w:pPr>
        <w:pStyle w:val="ListParagraph"/>
        <w:numPr>
          <w:ilvl w:val="2"/>
          <w:numId w:val="34"/>
        </w:numPr>
        <w:tabs>
          <w:tab w:val="left" w:pos="567"/>
        </w:tabs>
        <w:spacing w:before="157"/>
        <w:ind w:left="567" w:hanging="169"/>
      </w:pPr>
      <w:r>
        <w:t>Modelling</w:t>
      </w:r>
      <w:r>
        <w:rPr>
          <w:spacing w:val="-7"/>
        </w:rPr>
        <w:t xml:space="preserve"> </w:t>
      </w:r>
      <w:r>
        <w:t>positive</w:t>
      </w:r>
      <w:r>
        <w:rPr>
          <w:spacing w:val="-7"/>
        </w:rPr>
        <w:t xml:space="preserve"> </w:t>
      </w:r>
      <w:r>
        <w:t>attitudes</w:t>
      </w:r>
      <w:r>
        <w:rPr>
          <w:spacing w:val="-6"/>
        </w:rPr>
        <w:t xml:space="preserve"> </w:t>
      </w:r>
      <w:r>
        <w:t>to</w:t>
      </w:r>
      <w:r>
        <w:rPr>
          <w:spacing w:val="-8"/>
        </w:rPr>
        <w:t xml:space="preserve"> </w:t>
      </w:r>
      <w:r>
        <w:rPr>
          <w:spacing w:val="-4"/>
        </w:rPr>
        <w:t>RHSE</w:t>
      </w:r>
    </w:p>
    <w:p w14:paraId="7EF31769" w14:textId="77777777" w:rsidR="00D52C4B" w:rsidRDefault="00DC5696">
      <w:pPr>
        <w:pStyle w:val="ListParagraph"/>
        <w:numPr>
          <w:ilvl w:val="2"/>
          <w:numId w:val="34"/>
        </w:numPr>
        <w:tabs>
          <w:tab w:val="left" w:pos="567"/>
        </w:tabs>
        <w:spacing w:before="160"/>
        <w:ind w:left="567" w:hanging="169"/>
      </w:pPr>
      <w:r>
        <w:t>Monitoring</w:t>
      </w:r>
      <w:r>
        <w:rPr>
          <w:spacing w:val="-12"/>
        </w:rPr>
        <w:t xml:space="preserve"> </w:t>
      </w:r>
      <w:r>
        <w:rPr>
          <w:spacing w:val="-2"/>
        </w:rPr>
        <w:t>progress</w:t>
      </w:r>
    </w:p>
    <w:p w14:paraId="4ED616E6" w14:textId="77777777" w:rsidR="00D52C4B" w:rsidRDefault="00DC5696">
      <w:pPr>
        <w:pStyle w:val="ListParagraph"/>
        <w:numPr>
          <w:ilvl w:val="2"/>
          <w:numId w:val="34"/>
        </w:numPr>
        <w:tabs>
          <w:tab w:val="left" w:pos="567"/>
        </w:tabs>
        <w:spacing w:before="157"/>
        <w:ind w:left="567" w:hanging="169"/>
      </w:pPr>
      <w:r>
        <w:t>Responding</w:t>
      </w:r>
      <w:r>
        <w:rPr>
          <w:spacing w:val="-6"/>
        </w:rPr>
        <w:t xml:space="preserve"> </w:t>
      </w:r>
      <w:r>
        <w:t>to</w:t>
      </w:r>
      <w:r>
        <w:rPr>
          <w:spacing w:val="-7"/>
        </w:rPr>
        <w:t xml:space="preserve"> </w:t>
      </w:r>
      <w:r>
        <w:t>the</w:t>
      </w:r>
      <w:r>
        <w:rPr>
          <w:spacing w:val="-5"/>
        </w:rPr>
        <w:t xml:space="preserve"> </w:t>
      </w:r>
      <w:r>
        <w:t>needs</w:t>
      </w:r>
      <w:r>
        <w:rPr>
          <w:spacing w:val="-7"/>
        </w:rPr>
        <w:t xml:space="preserve"> </w:t>
      </w:r>
      <w:r>
        <w:t>of</w:t>
      </w:r>
      <w:r>
        <w:rPr>
          <w:spacing w:val="-6"/>
        </w:rPr>
        <w:t xml:space="preserve"> </w:t>
      </w:r>
      <w:r>
        <w:t>individual</w:t>
      </w:r>
      <w:r>
        <w:rPr>
          <w:spacing w:val="-6"/>
        </w:rPr>
        <w:t xml:space="preserve"> </w:t>
      </w:r>
      <w:r>
        <w:rPr>
          <w:spacing w:val="-2"/>
        </w:rPr>
        <w:t>pupils</w:t>
      </w:r>
    </w:p>
    <w:p w14:paraId="063943DC" w14:textId="77777777" w:rsidR="00D52C4B" w:rsidRDefault="00DC5696">
      <w:pPr>
        <w:pStyle w:val="ListParagraph"/>
        <w:numPr>
          <w:ilvl w:val="2"/>
          <w:numId w:val="34"/>
        </w:numPr>
        <w:tabs>
          <w:tab w:val="left" w:pos="566"/>
          <w:tab w:val="left" w:pos="568"/>
        </w:tabs>
        <w:spacing w:before="158" w:line="276" w:lineRule="auto"/>
        <w:ind w:right="721"/>
      </w:pPr>
      <w:r>
        <w:t>Responding</w:t>
      </w:r>
      <w:r>
        <w:rPr>
          <w:spacing w:val="-2"/>
        </w:rPr>
        <w:t xml:space="preserve"> </w:t>
      </w:r>
      <w:r>
        <w:t>appropriately</w:t>
      </w:r>
      <w:r>
        <w:rPr>
          <w:spacing w:val="-1"/>
        </w:rPr>
        <w:t xml:space="preserve"> </w:t>
      </w:r>
      <w:r>
        <w:t>to</w:t>
      </w:r>
      <w:r>
        <w:rPr>
          <w:spacing w:val="-4"/>
        </w:rPr>
        <w:t xml:space="preserve"> </w:t>
      </w:r>
      <w:r>
        <w:t>pupils</w:t>
      </w:r>
      <w:r>
        <w:rPr>
          <w:spacing w:val="-1"/>
        </w:rPr>
        <w:t xml:space="preserve"> </w:t>
      </w:r>
      <w:r>
        <w:t>whose</w:t>
      </w:r>
      <w:r>
        <w:rPr>
          <w:spacing w:val="-2"/>
        </w:rPr>
        <w:t xml:space="preserve"> </w:t>
      </w:r>
      <w:r>
        <w:t>parents</w:t>
      </w:r>
      <w:r>
        <w:rPr>
          <w:spacing w:val="-1"/>
        </w:rPr>
        <w:t xml:space="preserve"> </w:t>
      </w:r>
      <w:r>
        <w:t>wish</w:t>
      </w:r>
      <w:r>
        <w:rPr>
          <w:spacing w:val="-2"/>
        </w:rPr>
        <w:t xml:space="preserve"> </w:t>
      </w:r>
      <w:r>
        <w:t>them</w:t>
      </w:r>
      <w:r>
        <w:rPr>
          <w:spacing w:val="-3"/>
        </w:rPr>
        <w:t xml:space="preserve"> </w:t>
      </w:r>
      <w:r>
        <w:t>to</w:t>
      </w:r>
      <w:r>
        <w:rPr>
          <w:spacing w:val="-4"/>
        </w:rPr>
        <w:t xml:space="preserve"> </w:t>
      </w:r>
      <w:r>
        <w:t>be</w:t>
      </w:r>
      <w:r>
        <w:rPr>
          <w:spacing w:val="-2"/>
        </w:rPr>
        <w:t xml:space="preserve"> </w:t>
      </w:r>
      <w:r>
        <w:t>withdrawn</w:t>
      </w:r>
      <w:r>
        <w:rPr>
          <w:spacing w:val="-2"/>
        </w:rPr>
        <w:t xml:space="preserve"> </w:t>
      </w:r>
      <w:r>
        <w:t>from</w:t>
      </w:r>
      <w:r>
        <w:rPr>
          <w:spacing w:val="-3"/>
        </w:rPr>
        <w:t xml:space="preserve"> </w:t>
      </w:r>
      <w:r>
        <w:t>the</w:t>
      </w:r>
      <w:r>
        <w:rPr>
          <w:spacing w:val="-4"/>
        </w:rPr>
        <w:t xml:space="preserve"> </w:t>
      </w:r>
      <w:r>
        <w:t>non- statutory/ non-science components of RSE</w:t>
      </w:r>
    </w:p>
    <w:p w14:paraId="5DECFB47" w14:textId="77777777" w:rsidR="00D52C4B" w:rsidRDefault="00D52C4B">
      <w:pPr>
        <w:pStyle w:val="BodyText"/>
      </w:pPr>
    </w:p>
    <w:p w14:paraId="6770C103" w14:textId="77777777" w:rsidR="00D52C4B" w:rsidRDefault="00D52C4B">
      <w:pPr>
        <w:pStyle w:val="BodyText"/>
        <w:spacing w:before="25"/>
      </w:pPr>
    </w:p>
    <w:p w14:paraId="6BA97158" w14:textId="77777777" w:rsidR="00D52C4B" w:rsidRDefault="00DC5696">
      <w:pPr>
        <w:pStyle w:val="BodyText"/>
        <w:spacing w:before="1" w:line="276" w:lineRule="auto"/>
        <w:ind w:left="398" w:right="218"/>
        <w:jc w:val="both"/>
      </w:pPr>
      <w:r>
        <w:t>Staff do not have the right to opt out of teaching RHSE. Staff who have concerns about the teaching of RHSE are encouraged to discuss this with the head of school.</w:t>
      </w:r>
    </w:p>
    <w:p w14:paraId="5E6E3454" w14:textId="450D8DF0" w:rsidR="00D52C4B" w:rsidRDefault="00DC5696">
      <w:pPr>
        <w:pStyle w:val="BodyText"/>
        <w:spacing w:before="119" w:line="276" w:lineRule="auto"/>
        <w:ind w:left="398" w:right="220"/>
        <w:jc w:val="both"/>
      </w:pPr>
      <w:proofErr w:type="spellStart"/>
      <w:r>
        <w:t>Mrs</w:t>
      </w:r>
      <w:proofErr w:type="spellEnd"/>
      <w:r>
        <w:t xml:space="preserve"> </w:t>
      </w:r>
      <w:proofErr w:type="spellStart"/>
      <w:r>
        <w:t>Unsowrth</w:t>
      </w:r>
      <w:proofErr w:type="spellEnd"/>
      <w:r>
        <w:t xml:space="preserve"> is the named lead for PSHE at </w:t>
      </w:r>
      <w:proofErr w:type="gramStart"/>
      <w:r>
        <w:t>Daresbury</w:t>
      </w:r>
      <w:proofErr w:type="gramEnd"/>
      <w:r>
        <w:t xml:space="preserve"> </w:t>
      </w:r>
      <w:r>
        <w:t>and she will, alongside the headteacher</w:t>
      </w:r>
      <w:r>
        <w:t xml:space="preserve"> support pupils and staff to ensure the curriculum is delivered well and sensitively and that pupils can access all aspects of the Jigsaw </w:t>
      </w:r>
      <w:proofErr w:type="spellStart"/>
      <w:r>
        <w:t>programme</w:t>
      </w:r>
      <w:proofErr w:type="spellEnd"/>
      <w:r>
        <w:t>.</w:t>
      </w:r>
    </w:p>
    <w:p w14:paraId="44DA61FE" w14:textId="77777777" w:rsidR="00D52C4B" w:rsidRDefault="00D52C4B">
      <w:pPr>
        <w:pStyle w:val="BodyText"/>
      </w:pPr>
    </w:p>
    <w:p w14:paraId="08EE2132" w14:textId="77777777" w:rsidR="00D52C4B" w:rsidRDefault="00D52C4B">
      <w:pPr>
        <w:pStyle w:val="BodyText"/>
        <w:spacing w:before="145"/>
      </w:pPr>
    </w:p>
    <w:p w14:paraId="327C3F6D" w14:textId="77777777" w:rsidR="00D52C4B" w:rsidRDefault="00DC5696">
      <w:pPr>
        <w:pStyle w:val="Heading1"/>
        <w:numPr>
          <w:ilvl w:val="1"/>
          <w:numId w:val="34"/>
        </w:numPr>
        <w:tabs>
          <w:tab w:val="left" w:pos="596"/>
        </w:tabs>
        <w:ind w:left="596" w:hanging="369"/>
      </w:pPr>
      <w:r>
        <w:rPr>
          <w:color w:val="12253E"/>
          <w:spacing w:val="-2"/>
        </w:rPr>
        <w:t>Pupils</w:t>
      </w:r>
    </w:p>
    <w:p w14:paraId="6399FE47" w14:textId="77777777" w:rsidR="00D52C4B" w:rsidRDefault="00DC5696">
      <w:pPr>
        <w:pStyle w:val="BodyText"/>
        <w:spacing w:before="158" w:line="276" w:lineRule="auto"/>
        <w:ind w:left="227" w:right="220"/>
        <w:jc w:val="both"/>
      </w:pPr>
      <w:r>
        <w:t>Pupils are expected to engage fully in RHSE and, when discussing issues related to RHSE, treat others with respect and sensitivity.</w:t>
      </w:r>
    </w:p>
    <w:p w14:paraId="25BCE726" w14:textId="77777777" w:rsidR="00D52C4B" w:rsidRDefault="00D52C4B">
      <w:pPr>
        <w:pStyle w:val="BodyText"/>
        <w:spacing w:line="276" w:lineRule="auto"/>
        <w:jc w:val="both"/>
        <w:sectPr w:rsidR="00D52C4B">
          <w:pgSz w:w="11900" w:h="16850"/>
          <w:pgMar w:top="1540" w:right="850" w:bottom="520" w:left="850" w:header="0" w:footer="325" w:gutter="0"/>
          <w:cols w:space="720"/>
        </w:sectPr>
      </w:pPr>
    </w:p>
    <w:p w14:paraId="5AFC7239" w14:textId="77777777" w:rsidR="00D52C4B" w:rsidRDefault="00DC5696">
      <w:pPr>
        <w:pStyle w:val="Heading1"/>
        <w:numPr>
          <w:ilvl w:val="0"/>
          <w:numId w:val="34"/>
        </w:numPr>
        <w:tabs>
          <w:tab w:val="left" w:pos="473"/>
        </w:tabs>
        <w:spacing w:before="77"/>
        <w:ind w:left="473" w:hanging="246"/>
        <w:jc w:val="left"/>
      </w:pPr>
      <w:r>
        <w:rPr>
          <w:color w:val="5FC9F3"/>
        </w:rPr>
        <w:lastRenderedPageBreak/>
        <w:t>Parents’</w:t>
      </w:r>
      <w:r>
        <w:rPr>
          <w:color w:val="5FC9F3"/>
          <w:spacing w:val="-5"/>
        </w:rPr>
        <w:t xml:space="preserve"> </w:t>
      </w:r>
      <w:proofErr w:type="gramStart"/>
      <w:r>
        <w:rPr>
          <w:color w:val="5FC9F3"/>
        </w:rPr>
        <w:t>right</w:t>
      </w:r>
      <w:proofErr w:type="gramEnd"/>
      <w:r>
        <w:rPr>
          <w:color w:val="5FC9F3"/>
          <w:spacing w:val="-4"/>
        </w:rPr>
        <w:t xml:space="preserve"> </w:t>
      </w:r>
      <w:r>
        <w:rPr>
          <w:color w:val="5FC9F3"/>
        </w:rPr>
        <w:t>to</w:t>
      </w:r>
      <w:r>
        <w:rPr>
          <w:color w:val="5FC9F3"/>
          <w:spacing w:val="-5"/>
        </w:rPr>
        <w:t xml:space="preserve"> </w:t>
      </w:r>
      <w:proofErr w:type="gramStart"/>
      <w:r>
        <w:rPr>
          <w:color w:val="5FC9F3"/>
          <w:spacing w:val="-2"/>
        </w:rPr>
        <w:t>withdraw</w:t>
      </w:r>
      <w:proofErr w:type="gramEnd"/>
    </w:p>
    <w:p w14:paraId="21B6D13F" w14:textId="77777777" w:rsidR="00D52C4B" w:rsidRDefault="00DC5696">
      <w:pPr>
        <w:pStyle w:val="BodyText"/>
        <w:spacing w:before="157"/>
        <w:ind w:left="227"/>
      </w:pPr>
      <w:r>
        <w:t>Parents</w:t>
      </w:r>
      <w:r>
        <w:rPr>
          <w:spacing w:val="-9"/>
        </w:rPr>
        <w:t xml:space="preserve"> </w:t>
      </w:r>
      <w:r>
        <w:t>do</w:t>
      </w:r>
      <w:r>
        <w:rPr>
          <w:spacing w:val="-5"/>
        </w:rPr>
        <w:t xml:space="preserve"> </w:t>
      </w:r>
      <w:r>
        <w:t>not</w:t>
      </w:r>
      <w:r>
        <w:rPr>
          <w:spacing w:val="-2"/>
        </w:rPr>
        <w:t xml:space="preserve"> </w:t>
      </w:r>
      <w:r>
        <w:t>have</w:t>
      </w:r>
      <w:r>
        <w:rPr>
          <w:spacing w:val="-9"/>
        </w:rPr>
        <w:t xml:space="preserve"> </w:t>
      </w:r>
      <w:r>
        <w:t>the</w:t>
      </w:r>
      <w:r>
        <w:rPr>
          <w:spacing w:val="-6"/>
        </w:rPr>
        <w:t xml:space="preserve"> </w:t>
      </w:r>
      <w:r>
        <w:t>right</w:t>
      </w:r>
      <w:r>
        <w:rPr>
          <w:spacing w:val="-6"/>
        </w:rPr>
        <w:t xml:space="preserve"> </w:t>
      </w:r>
      <w:r>
        <w:t>to</w:t>
      </w:r>
      <w:r>
        <w:rPr>
          <w:spacing w:val="-5"/>
        </w:rPr>
        <w:t xml:space="preserve"> </w:t>
      </w:r>
      <w:r>
        <w:t>withdraw</w:t>
      </w:r>
      <w:r>
        <w:rPr>
          <w:spacing w:val="-7"/>
        </w:rPr>
        <w:t xml:space="preserve"> </w:t>
      </w:r>
      <w:r>
        <w:t>their</w:t>
      </w:r>
      <w:r>
        <w:rPr>
          <w:spacing w:val="-4"/>
        </w:rPr>
        <w:t xml:space="preserve"> </w:t>
      </w:r>
      <w:r>
        <w:t>children</w:t>
      </w:r>
      <w:r>
        <w:rPr>
          <w:spacing w:val="-4"/>
        </w:rPr>
        <w:t xml:space="preserve"> </w:t>
      </w:r>
      <w:r>
        <w:t>from</w:t>
      </w:r>
      <w:r>
        <w:rPr>
          <w:spacing w:val="-6"/>
        </w:rPr>
        <w:t xml:space="preserve"> </w:t>
      </w:r>
      <w:r>
        <w:t>relationships</w:t>
      </w:r>
      <w:r>
        <w:rPr>
          <w:spacing w:val="-6"/>
        </w:rPr>
        <w:t xml:space="preserve"> </w:t>
      </w:r>
      <w:r>
        <w:rPr>
          <w:spacing w:val="-2"/>
        </w:rPr>
        <w:t>education.</w:t>
      </w:r>
    </w:p>
    <w:p w14:paraId="7D861DDF" w14:textId="77777777" w:rsidR="00D52C4B" w:rsidRDefault="00DC5696">
      <w:pPr>
        <w:pStyle w:val="BodyText"/>
        <w:spacing w:before="158" w:line="276" w:lineRule="auto"/>
        <w:ind w:left="227" w:right="287"/>
      </w:pPr>
      <w:r>
        <w:t>Parents have the right to withdraw their children from the non-statutory/non-science components of sex education within RHSE.</w:t>
      </w:r>
    </w:p>
    <w:p w14:paraId="1D34F8DD" w14:textId="77777777" w:rsidR="00D52C4B" w:rsidRDefault="00DC5696">
      <w:pPr>
        <w:pStyle w:val="BodyText"/>
        <w:spacing w:before="121" w:line="276" w:lineRule="auto"/>
        <w:ind w:left="227" w:right="287"/>
      </w:pPr>
      <w:r>
        <w:t>Requests for</w:t>
      </w:r>
      <w:r>
        <w:rPr>
          <w:spacing w:val="20"/>
        </w:rPr>
        <w:t xml:space="preserve"> </w:t>
      </w:r>
      <w:r>
        <w:t>withdrawal should be put in</w:t>
      </w:r>
      <w:r>
        <w:rPr>
          <w:spacing w:val="19"/>
        </w:rPr>
        <w:t xml:space="preserve"> </w:t>
      </w:r>
      <w:r>
        <w:t>writing</w:t>
      </w:r>
      <w:r>
        <w:rPr>
          <w:spacing w:val="23"/>
        </w:rPr>
        <w:t xml:space="preserve"> </w:t>
      </w:r>
      <w:r>
        <w:t>using the form found in Appendix</w:t>
      </w:r>
      <w:r>
        <w:rPr>
          <w:spacing w:val="19"/>
        </w:rPr>
        <w:t xml:space="preserve"> </w:t>
      </w:r>
      <w:r>
        <w:t>3 of this policy and addressed to the head of school.</w:t>
      </w:r>
    </w:p>
    <w:p w14:paraId="143BEBB6" w14:textId="77777777" w:rsidR="00D52C4B" w:rsidRDefault="00DC5696">
      <w:pPr>
        <w:pStyle w:val="BodyText"/>
        <w:spacing w:before="119"/>
        <w:ind w:left="227"/>
      </w:pPr>
      <w:r>
        <w:t>Alternative</w:t>
      </w:r>
      <w:r>
        <w:rPr>
          <w:spacing w:val="-5"/>
        </w:rPr>
        <w:t xml:space="preserve"> </w:t>
      </w:r>
      <w:r>
        <w:t>work</w:t>
      </w:r>
      <w:r>
        <w:rPr>
          <w:spacing w:val="-3"/>
        </w:rPr>
        <w:t xml:space="preserve"> </w:t>
      </w:r>
      <w:r>
        <w:t>will</w:t>
      </w:r>
      <w:r>
        <w:rPr>
          <w:spacing w:val="-4"/>
        </w:rPr>
        <w:t xml:space="preserve"> </w:t>
      </w:r>
      <w:r>
        <w:t>be</w:t>
      </w:r>
      <w:r>
        <w:rPr>
          <w:spacing w:val="-4"/>
        </w:rPr>
        <w:t xml:space="preserve"> </w:t>
      </w:r>
      <w:r>
        <w:t>given</w:t>
      </w:r>
      <w:r>
        <w:rPr>
          <w:spacing w:val="-4"/>
        </w:rPr>
        <w:t xml:space="preserve"> </w:t>
      </w:r>
      <w:r>
        <w:t>to</w:t>
      </w:r>
      <w:r>
        <w:rPr>
          <w:spacing w:val="-4"/>
        </w:rPr>
        <w:t xml:space="preserve"> </w:t>
      </w:r>
      <w:r>
        <w:t>pupils</w:t>
      </w:r>
      <w:r>
        <w:rPr>
          <w:spacing w:val="-3"/>
        </w:rPr>
        <w:t xml:space="preserve"> </w:t>
      </w:r>
      <w:r>
        <w:t>who</w:t>
      </w:r>
      <w:r>
        <w:rPr>
          <w:spacing w:val="-6"/>
        </w:rPr>
        <w:t xml:space="preserve"> </w:t>
      </w:r>
      <w:r>
        <w:t>are</w:t>
      </w:r>
      <w:r>
        <w:rPr>
          <w:spacing w:val="-6"/>
        </w:rPr>
        <w:t xml:space="preserve"> </w:t>
      </w:r>
      <w:r>
        <w:t>withdrawn</w:t>
      </w:r>
      <w:r>
        <w:rPr>
          <w:spacing w:val="-6"/>
        </w:rPr>
        <w:t xml:space="preserve"> </w:t>
      </w:r>
      <w:r>
        <w:t>from</w:t>
      </w:r>
      <w:r>
        <w:rPr>
          <w:spacing w:val="-5"/>
        </w:rPr>
        <w:t xml:space="preserve"> </w:t>
      </w:r>
      <w:r>
        <w:t>sex</w:t>
      </w:r>
      <w:r>
        <w:rPr>
          <w:spacing w:val="-4"/>
        </w:rPr>
        <w:t xml:space="preserve"> </w:t>
      </w:r>
      <w:r>
        <w:rPr>
          <w:spacing w:val="-2"/>
        </w:rPr>
        <w:t>education.</w:t>
      </w:r>
    </w:p>
    <w:p w14:paraId="59CE6C26" w14:textId="77777777" w:rsidR="00D52C4B" w:rsidRDefault="00D52C4B">
      <w:pPr>
        <w:pStyle w:val="BodyText"/>
      </w:pPr>
    </w:p>
    <w:p w14:paraId="5F17CF23" w14:textId="77777777" w:rsidR="00D52C4B" w:rsidRDefault="00D52C4B">
      <w:pPr>
        <w:pStyle w:val="BodyText"/>
        <w:spacing w:before="62"/>
      </w:pPr>
    </w:p>
    <w:p w14:paraId="2F7249AF" w14:textId="77777777" w:rsidR="00D52C4B" w:rsidRDefault="00DC5696">
      <w:pPr>
        <w:pStyle w:val="Heading1"/>
        <w:numPr>
          <w:ilvl w:val="0"/>
          <w:numId w:val="34"/>
        </w:numPr>
        <w:tabs>
          <w:tab w:val="left" w:pos="471"/>
        </w:tabs>
        <w:ind w:left="471" w:hanging="244"/>
        <w:jc w:val="left"/>
      </w:pPr>
      <w:r>
        <w:rPr>
          <w:color w:val="5FC9F3"/>
          <w:spacing w:val="-2"/>
        </w:rPr>
        <w:t>Training</w:t>
      </w:r>
    </w:p>
    <w:p w14:paraId="4E817B7E" w14:textId="77777777" w:rsidR="00D52C4B" w:rsidRDefault="00DC5696">
      <w:pPr>
        <w:pStyle w:val="BodyText"/>
        <w:spacing w:before="160" w:line="276" w:lineRule="auto"/>
        <w:ind w:left="227"/>
      </w:pPr>
      <w:r>
        <w:t>Staff</w:t>
      </w:r>
      <w:r>
        <w:rPr>
          <w:spacing w:val="40"/>
        </w:rPr>
        <w:t xml:space="preserve"> </w:t>
      </w:r>
      <w:r>
        <w:t>are</w:t>
      </w:r>
      <w:r>
        <w:rPr>
          <w:spacing w:val="40"/>
        </w:rPr>
        <w:t xml:space="preserve"> </w:t>
      </w:r>
      <w:r>
        <w:t>trained</w:t>
      </w:r>
      <w:r>
        <w:rPr>
          <w:spacing w:val="40"/>
        </w:rPr>
        <w:t xml:space="preserve"> </w:t>
      </w:r>
      <w:proofErr w:type="gramStart"/>
      <w:r>
        <w:t>on</w:t>
      </w:r>
      <w:proofErr w:type="gramEnd"/>
      <w:r>
        <w:rPr>
          <w:spacing w:val="40"/>
        </w:rPr>
        <w:t xml:space="preserve"> </w:t>
      </w:r>
      <w:r>
        <w:t>the</w:t>
      </w:r>
      <w:r>
        <w:rPr>
          <w:spacing w:val="40"/>
        </w:rPr>
        <w:t xml:space="preserve"> </w:t>
      </w:r>
      <w:r>
        <w:t>delivery</w:t>
      </w:r>
      <w:r>
        <w:rPr>
          <w:spacing w:val="40"/>
        </w:rPr>
        <w:t xml:space="preserve"> </w:t>
      </w:r>
      <w:r>
        <w:t>of</w:t>
      </w:r>
      <w:r>
        <w:rPr>
          <w:spacing w:val="40"/>
        </w:rPr>
        <w:t xml:space="preserve"> </w:t>
      </w:r>
      <w:r>
        <w:t>RHSE</w:t>
      </w:r>
      <w:r>
        <w:rPr>
          <w:spacing w:val="40"/>
        </w:rPr>
        <w:t xml:space="preserve"> </w:t>
      </w:r>
      <w:r>
        <w:t>as</w:t>
      </w:r>
      <w:r>
        <w:rPr>
          <w:spacing w:val="40"/>
        </w:rPr>
        <w:t xml:space="preserve"> </w:t>
      </w:r>
      <w:r>
        <w:t>part</w:t>
      </w:r>
      <w:r>
        <w:rPr>
          <w:spacing w:val="40"/>
        </w:rPr>
        <w:t xml:space="preserve"> </w:t>
      </w:r>
      <w:r>
        <w:t>of</w:t>
      </w:r>
      <w:r>
        <w:rPr>
          <w:spacing w:val="40"/>
        </w:rPr>
        <w:t xml:space="preserve"> </w:t>
      </w:r>
      <w:r>
        <w:t>our</w:t>
      </w:r>
      <w:r>
        <w:rPr>
          <w:spacing w:val="40"/>
        </w:rPr>
        <w:t xml:space="preserve"> </w:t>
      </w:r>
      <w:r>
        <w:t>continuing</w:t>
      </w:r>
      <w:r>
        <w:rPr>
          <w:spacing w:val="40"/>
        </w:rPr>
        <w:t xml:space="preserve"> </w:t>
      </w:r>
      <w:r>
        <w:t>professional</w:t>
      </w:r>
      <w:r>
        <w:rPr>
          <w:spacing w:val="40"/>
        </w:rPr>
        <w:t xml:space="preserve"> </w:t>
      </w:r>
      <w:r>
        <w:t xml:space="preserve">development </w:t>
      </w:r>
      <w:r>
        <w:rPr>
          <w:spacing w:val="-2"/>
        </w:rPr>
        <w:t>calendar.</w:t>
      </w:r>
    </w:p>
    <w:p w14:paraId="586B5E19" w14:textId="4220F63C" w:rsidR="00D52C4B" w:rsidRDefault="00DC5696">
      <w:pPr>
        <w:pStyle w:val="BodyText"/>
        <w:spacing w:before="119" w:line="276" w:lineRule="auto"/>
        <w:ind w:left="227"/>
      </w:pPr>
      <w:r>
        <w:t>The</w:t>
      </w:r>
      <w:r>
        <w:rPr>
          <w:spacing w:val="28"/>
        </w:rPr>
        <w:t xml:space="preserve"> </w:t>
      </w:r>
      <w:r>
        <w:t>headteacher</w:t>
      </w:r>
      <w:r>
        <w:rPr>
          <w:spacing w:val="26"/>
        </w:rPr>
        <w:t xml:space="preserve"> </w:t>
      </w:r>
      <w:r>
        <w:t>will</w:t>
      </w:r>
      <w:r>
        <w:rPr>
          <w:spacing w:val="26"/>
        </w:rPr>
        <w:t xml:space="preserve"> </w:t>
      </w:r>
      <w:r>
        <w:t>invite</w:t>
      </w:r>
      <w:r>
        <w:rPr>
          <w:spacing w:val="27"/>
        </w:rPr>
        <w:t xml:space="preserve"> </w:t>
      </w:r>
      <w:r>
        <w:t>visitors</w:t>
      </w:r>
      <w:r>
        <w:rPr>
          <w:spacing w:val="25"/>
        </w:rPr>
        <w:t xml:space="preserve"> </w:t>
      </w:r>
      <w:r>
        <w:t>from</w:t>
      </w:r>
      <w:r>
        <w:rPr>
          <w:spacing w:val="25"/>
        </w:rPr>
        <w:t xml:space="preserve"> </w:t>
      </w:r>
      <w:r>
        <w:t>outside</w:t>
      </w:r>
      <w:r>
        <w:rPr>
          <w:spacing w:val="27"/>
        </w:rPr>
        <w:t xml:space="preserve"> </w:t>
      </w:r>
      <w:r>
        <w:t>the</w:t>
      </w:r>
      <w:r>
        <w:rPr>
          <w:spacing w:val="24"/>
        </w:rPr>
        <w:t xml:space="preserve"> </w:t>
      </w:r>
      <w:r>
        <w:t>school,</w:t>
      </w:r>
      <w:r>
        <w:rPr>
          <w:spacing w:val="26"/>
        </w:rPr>
        <w:t xml:space="preserve"> </w:t>
      </w:r>
      <w:r>
        <w:t>such</w:t>
      </w:r>
      <w:r>
        <w:rPr>
          <w:spacing w:val="27"/>
        </w:rPr>
        <w:t xml:space="preserve"> </w:t>
      </w:r>
      <w:r>
        <w:t>as</w:t>
      </w:r>
      <w:r>
        <w:rPr>
          <w:spacing w:val="22"/>
        </w:rPr>
        <w:t xml:space="preserve"> </w:t>
      </w:r>
      <w:r>
        <w:t>school</w:t>
      </w:r>
      <w:r>
        <w:rPr>
          <w:spacing w:val="26"/>
        </w:rPr>
        <w:t xml:space="preserve"> </w:t>
      </w:r>
      <w:r>
        <w:t>nurses,</w:t>
      </w:r>
      <w:r>
        <w:rPr>
          <w:spacing w:val="26"/>
        </w:rPr>
        <w:t xml:space="preserve"> </w:t>
      </w:r>
      <w:r>
        <w:t>to</w:t>
      </w:r>
      <w:r>
        <w:rPr>
          <w:spacing w:val="27"/>
        </w:rPr>
        <w:t xml:space="preserve"> </w:t>
      </w:r>
      <w:r>
        <w:t>provide support and training to staff teaching RHSE.</w:t>
      </w:r>
    </w:p>
    <w:p w14:paraId="2A05D04E" w14:textId="77777777" w:rsidR="00D52C4B" w:rsidRDefault="00D52C4B">
      <w:pPr>
        <w:pStyle w:val="BodyText"/>
      </w:pPr>
    </w:p>
    <w:p w14:paraId="3C151767" w14:textId="77777777" w:rsidR="00D52C4B" w:rsidRDefault="00D52C4B">
      <w:pPr>
        <w:pStyle w:val="BodyText"/>
        <w:spacing w:before="201"/>
      </w:pPr>
    </w:p>
    <w:p w14:paraId="102FA6CF" w14:textId="77777777" w:rsidR="00D52C4B" w:rsidRDefault="00DC5696">
      <w:pPr>
        <w:pStyle w:val="Heading1"/>
        <w:numPr>
          <w:ilvl w:val="0"/>
          <w:numId w:val="34"/>
        </w:numPr>
        <w:tabs>
          <w:tab w:val="left" w:pos="593"/>
        </w:tabs>
        <w:ind w:left="593" w:hanging="366"/>
        <w:jc w:val="left"/>
      </w:pPr>
      <w:r>
        <w:rPr>
          <w:color w:val="5FC9F3"/>
        </w:rPr>
        <w:t>Monitoring</w:t>
      </w:r>
      <w:r>
        <w:rPr>
          <w:color w:val="5FC9F3"/>
          <w:spacing w:val="-8"/>
        </w:rPr>
        <w:t xml:space="preserve"> </w:t>
      </w:r>
      <w:r>
        <w:rPr>
          <w:color w:val="5FC9F3"/>
          <w:spacing w:val="-2"/>
        </w:rPr>
        <w:t>arrangements</w:t>
      </w:r>
    </w:p>
    <w:p w14:paraId="0F1F0541" w14:textId="500A060D" w:rsidR="00D52C4B" w:rsidRDefault="00DC5696">
      <w:pPr>
        <w:pStyle w:val="BodyText"/>
        <w:spacing w:before="160" w:line="276" w:lineRule="auto"/>
        <w:ind w:left="227"/>
      </w:pPr>
      <w:r>
        <w:t>The</w:t>
      </w:r>
      <w:r>
        <w:rPr>
          <w:spacing w:val="40"/>
        </w:rPr>
        <w:t xml:space="preserve"> </w:t>
      </w:r>
      <w:r>
        <w:t>delivery</w:t>
      </w:r>
      <w:r>
        <w:rPr>
          <w:spacing w:val="40"/>
        </w:rPr>
        <w:t xml:space="preserve"> </w:t>
      </w:r>
      <w:r>
        <w:t>of</w:t>
      </w:r>
      <w:r>
        <w:rPr>
          <w:spacing w:val="40"/>
        </w:rPr>
        <w:t xml:space="preserve"> </w:t>
      </w:r>
      <w:r>
        <w:t>PSHE</w:t>
      </w:r>
      <w:r>
        <w:rPr>
          <w:spacing w:val="40"/>
        </w:rPr>
        <w:t xml:space="preserve"> </w:t>
      </w:r>
      <w:r>
        <w:t>and</w:t>
      </w:r>
      <w:r>
        <w:rPr>
          <w:spacing w:val="40"/>
        </w:rPr>
        <w:t xml:space="preserve"> </w:t>
      </w:r>
      <w:r>
        <w:t>RHSE</w:t>
      </w:r>
      <w:r>
        <w:rPr>
          <w:spacing w:val="40"/>
        </w:rPr>
        <w:t xml:space="preserve"> </w:t>
      </w:r>
      <w:r>
        <w:t>is</w:t>
      </w:r>
      <w:r>
        <w:rPr>
          <w:spacing w:val="40"/>
        </w:rPr>
        <w:t xml:space="preserve"> </w:t>
      </w:r>
      <w:r>
        <w:t>monitored</w:t>
      </w:r>
      <w:r>
        <w:rPr>
          <w:spacing w:val="40"/>
        </w:rPr>
        <w:t xml:space="preserve"> </w:t>
      </w:r>
      <w:r>
        <w:t>by</w:t>
      </w:r>
      <w:r>
        <w:rPr>
          <w:spacing w:val="40"/>
        </w:rPr>
        <w:t xml:space="preserve"> </w:t>
      </w:r>
      <w:proofErr w:type="spellStart"/>
      <w:r>
        <w:t>Mrs</w:t>
      </w:r>
      <w:proofErr w:type="spellEnd"/>
      <w:r>
        <w:t xml:space="preserve"> Unsworth</w:t>
      </w:r>
      <w:r>
        <w:rPr>
          <w:spacing w:val="40"/>
        </w:rPr>
        <w:t xml:space="preserve"> </w:t>
      </w:r>
      <w:r>
        <w:t>by</w:t>
      </w:r>
      <w:r>
        <w:rPr>
          <w:spacing w:val="40"/>
        </w:rPr>
        <w:t xml:space="preserve"> </w:t>
      </w:r>
      <w:r>
        <w:t>looking</w:t>
      </w:r>
      <w:r>
        <w:rPr>
          <w:spacing w:val="40"/>
        </w:rPr>
        <w:t xml:space="preserve"> </w:t>
      </w:r>
      <w:r>
        <w:t>at</w:t>
      </w:r>
      <w:r>
        <w:rPr>
          <w:spacing w:val="40"/>
        </w:rPr>
        <w:t xml:space="preserve"> </w:t>
      </w:r>
      <w:r>
        <w:t>work,</w:t>
      </w:r>
      <w:r>
        <w:rPr>
          <w:spacing w:val="40"/>
        </w:rPr>
        <w:t xml:space="preserve"> </w:t>
      </w:r>
      <w:r>
        <w:t>watching lessons and by talking to pupils and staff.</w:t>
      </w:r>
    </w:p>
    <w:p w14:paraId="34194EFA" w14:textId="77777777" w:rsidR="00D52C4B" w:rsidRDefault="00DC5696">
      <w:pPr>
        <w:pStyle w:val="BodyText"/>
        <w:spacing w:before="119" w:line="276" w:lineRule="auto"/>
        <w:ind w:left="227"/>
      </w:pPr>
      <w:r>
        <w:t>Pupils’</w:t>
      </w:r>
      <w:r>
        <w:rPr>
          <w:spacing w:val="31"/>
        </w:rPr>
        <w:t xml:space="preserve"> </w:t>
      </w:r>
      <w:r>
        <w:t>development</w:t>
      </w:r>
      <w:r>
        <w:rPr>
          <w:spacing w:val="33"/>
        </w:rPr>
        <w:t xml:space="preserve"> </w:t>
      </w:r>
      <w:r>
        <w:t>in</w:t>
      </w:r>
      <w:r>
        <w:rPr>
          <w:spacing w:val="29"/>
        </w:rPr>
        <w:t xml:space="preserve"> </w:t>
      </w:r>
      <w:r>
        <w:t>RHSE</w:t>
      </w:r>
      <w:r>
        <w:rPr>
          <w:spacing w:val="31"/>
        </w:rPr>
        <w:t xml:space="preserve"> </w:t>
      </w:r>
      <w:r>
        <w:t>is</w:t>
      </w:r>
      <w:r>
        <w:rPr>
          <w:spacing w:val="32"/>
        </w:rPr>
        <w:t xml:space="preserve"> </w:t>
      </w:r>
      <w:r>
        <w:t>monitored</w:t>
      </w:r>
      <w:r>
        <w:rPr>
          <w:spacing w:val="32"/>
        </w:rPr>
        <w:t xml:space="preserve"> </w:t>
      </w:r>
      <w:r>
        <w:t>by</w:t>
      </w:r>
      <w:r>
        <w:rPr>
          <w:spacing w:val="30"/>
        </w:rPr>
        <w:t xml:space="preserve"> </w:t>
      </w:r>
      <w:r>
        <w:t>class</w:t>
      </w:r>
      <w:r>
        <w:rPr>
          <w:spacing w:val="32"/>
        </w:rPr>
        <w:t xml:space="preserve"> </w:t>
      </w:r>
      <w:r>
        <w:t>teachers</w:t>
      </w:r>
      <w:r>
        <w:rPr>
          <w:spacing w:val="32"/>
        </w:rPr>
        <w:t xml:space="preserve"> </w:t>
      </w:r>
      <w:r>
        <w:t>as</w:t>
      </w:r>
      <w:r>
        <w:rPr>
          <w:spacing w:val="29"/>
        </w:rPr>
        <w:t xml:space="preserve"> </w:t>
      </w:r>
      <w:r>
        <w:t>part</w:t>
      </w:r>
      <w:r>
        <w:rPr>
          <w:spacing w:val="31"/>
        </w:rPr>
        <w:t xml:space="preserve"> </w:t>
      </w:r>
      <w:r>
        <w:t>of</w:t>
      </w:r>
      <w:r>
        <w:rPr>
          <w:spacing w:val="33"/>
        </w:rPr>
        <w:t xml:space="preserve"> </w:t>
      </w:r>
      <w:r>
        <w:t>our</w:t>
      </w:r>
      <w:r>
        <w:rPr>
          <w:spacing w:val="31"/>
        </w:rPr>
        <w:t xml:space="preserve"> </w:t>
      </w:r>
      <w:r>
        <w:t>internal</w:t>
      </w:r>
      <w:r>
        <w:rPr>
          <w:spacing w:val="31"/>
        </w:rPr>
        <w:t xml:space="preserve"> </w:t>
      </w:r>
      <w:r>
        <w:t xml:space="preserve">assessment </w:t>
      </w:r>
      <w:r>
        <w:rPr>
          <w:spacing w:val="-2"/>
        </w:rPr>
        <w:t>systems.</w:t>
      </w:r>
    </w:p>
    <w:p w14:paraId="49F7A7C8" w14:textId="608AEFF1" w:rsidR="00D52C4B" w:rsidRDefault="00DC5696">
      <w:pPr>
        <w:pStyle w:val="BodyText"/>
        <w:spacing w:before="119"/>
        <w:ind w:left="227"/>
      </w:pPr>
      <w:r>
        <w:t>This</w:t>
      </w:r>
      <w:r>
        <w:rPr>
          <w:spacing w:val="-4"/>
        </w:rPr>
        <w:t xml:space="preserve"> </w:t>
      </w:r>
      <w:r>
        <w:t>policy</w:t>
      </w:r>
      <w:r>
        <w:rPr>
          <w:spacing w:val="-3"/>
        </w:rPr>
        <w:t xml:space="preserve"> </w:t>
      </w:r>
      <w:r>
        <w:t>will</w:t>
      </w:r>
      <w:r>
        <w:rPr>
          <w:spacing w:val="-4"/>
        </w:rPr>
        <w:t xml:space="preserve"> </w:t>
      </w:r>
      <w:r>
        <w:t>be</w:t>
      </w:r>
      <w:r>
        <w:rPr>
          <w:spacing w:val="-4"/>
        </w:rPr>
        <w:t xml:space="preserve"> </w:t>
      </w:r>
      <w:r>
        <w:t>reviewed</w:t>
      </w:r>
      <w:r>
        <w:rPr>
          <w:spacing w:val="-4"/>
        </w:rPr>
        <w:t xml:space="preserve"> </w:t>
      </w:r>
      <w:r>
        <w:t>by</w:t>
      </w:r>
      <w:r>
        <w:rPr>
          <w:spacing w:val="-5"/>
        </w:rPr>
        <w:t xml:space="preserve"> </w:t>
      </w:r>
      <w:proofErr w:type="spellStart"/>
      <w:r>
        <w:t>Mrs</w:t>
      </w:r>
      <w:proofErr w:type="spellEnd"/>
      <w:r>
        <w:t xml:space="preserve"> Unsowrth</w:t>
      </w:r>
      <w:r>
        <w:rPr>
          <w:spacing w:val="-5"/>
        </w:rPr>
        <w:t xml:space="preserve"> </w:t>
      </w:r>
      <w:r>
        <w:t>(PSHE</w:t>
      </w:r>
      <w:r>
        <w:rPr>
          <w:spacing w:val="-4"/>
        </w:rPr>
        <w:t xml:space="preserve"> </w:t>
      </w:r>
      <w:r>
        <w:t>Lead)</w:t>
      </w:r>
      <w:r>
        <w:rPr>
          <w:spacing w:val="-2"/>
        </w:rPr>
        <w:t xml:space="preserve"> annually.</w:t>
      </w:r>
    </w:p>
    <w:p w14:paraId="3CEC9121" w14:textId="77777777" w:rsidR="00D52C4B" w:rsidRDefault="00D52C4B">
      <w:pPr>
        <w:pStyle w:val="BodyText"/>
        <w:sectPr w:rsidR="00D52C4B">
          <w:pgSz w:w="11900" w:h="16850"/>
          <w:pgMar w:top="1540" w:right="850" w:bottom="520" w:left="850" w:header="0" w:footer="325" w:gutter="0"/>
          <w:cols w:space="720"/>
        </w:sectPr>
      </w:pPr>
    </w:p>
    <w:p w14:paraId="5A8860ED" w14:textId="77777777" w:rsidR="00D52C4B" w:rsidRDefault="00DC5696">
      <w:pPr>
        <w:pStyle w:val="Heading1"/>
        <w:spacing w:before="252"/>
        <w:ind w:left="140"/>
      </w:pPr>
      <w:r>
        <w:rPr>
          <w:color w:val="5FC9F3"/>
        </w:rPr>
        <w:lastRenderedPageBreak/>
        <w:t>Appendix</w:t>
      </w:r>
      <w:r>
        <w:rPr>
          <w:color w:val="5FC9F3"/>
          <w:spacing w:val="-7"/>
        </w:rPr>
        <w:t xml:space="preserve"> </w:t>
      </w:r>
      <w:r>
        <w:rPr>
          <w:color w:val="5FC9F3"/>
        </w:rPr>
        <w:t>1:</w:t>
      </w:r>
      <w:r>
        <w:rPr>
          <w:color w:val="5FC9F3"/>
          <w:spacing w:val="-6"/>
        </w:rPr>
        <w:t xml:space="preserve"> </w:t>
      </w:r>
      <w:r>
        <w:rPr>
          <w:color w:val="5FC9F3"/>
        </w:rPr>
        <w:t>Curriculum</w:t>
      </w:r>
      <w:r>
        <w:rPr>
          <w:color w:val="5FC9F3"/>
          <w:spacing w:val="-6"/>
        </w:rPr>
        <w:t xml:space="preserve"> </w:t>
      </w:r>
      <w:r>
        <w:rPr>
          <w:color w:val="5FC9F3"/>
          <w:spacing w:val="-5"/>
        </w:rPr>
        <w:t>map</w:t>
      </w:r>
    </w:p>
    <w:p w14:paraId="3CFB37F1" w14:textId="77777777" w:rsidR="00D52C4B" w:rsidRDefault="00D52C4B">
      <w:pPr>
        <w:pStyle w:val="BodyText"/>
        <w:rPr>
          <w:rFonts w:ascii="Arial"/>
          <w:b/>
          <w:sz w:val="12"/>
        </w:rPr>
      </w:pPr>
    </w:p>
    <w:tbl>
      <w:tblPr>
        <w:tblW w:w="0" w:type="auto"/>
        <w:tblInd w:w="1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809"/>
        <w:gridCol w:w="2194"/>
        <w:gridCol w:w="2125"/>
        <w:gridCol w:w="2269"/>
        <w:gridCol w:w="1925"/>
        <w:gridCol w:w="2602"/>
        <w:gridCol w:w="2256"/>
      </w:tblGrid>
      <w:tr w:rsidR="00D52C4B" w14:paraId="3FB76889" w14:textId="77777777">
        <w:trPr>
          <w:trHeight w:val="306"/>
        </w:trPr>
        <w:tc>
          <w:tcPr>
            <w:tcW w:w="809" w:type="dxa"/>
            <w:shd w:val="clear" w:color="auto" w:fill="5E285B"/>
          </w:tcPr>
          <w:p w14:paraId="0C9DFC35" w14:textId="77777777" w:rsidR="00D52C4B" w:rsidRDefault="00D52C4B">
            <w:pPr>
              <w:pStyle w:val="TableParagraph"/>
              <w:rPr>
                <w:rFonts w:ascii="Times New Roman"/>
                <w:sz w:val="16"/>
              </w:rPr>
            </w:pPr>
          </w:p>
        </w:tc>
        <w:tc>
          <w:tcPr>
            <w:tcW w:w="2194" w:type="dxa"/>
            <w:shd w:val="clear" w:color="auto" w:fill="5E285B"/>
          </w:tcPr>
          <w:p w14:paraId="23E1470F" w14:textId="77777777" w:rsidR="00D52C4B" w:rsidRDefault="00DC5696">
            <w:pPr>
              <w:pStyle w:val="TableParagraph"/>
              <w:spacing w:before="49"/>
              <w:ind w:left="30" w:right="8"/>
              <w:jc w:val="center"/>
              <w:rPr>
                <w:rFonts w:ascii="Arial"/>
                <w:b/>
                <w:sz w:val="18"/>
              </w:rPr>
            </w:pPr>
            <w:r>
              <w:rPr>
                <w:rFonts w:ascii="Arial"/>
                <w:b/>
                <w:color w:val="FFFFFF"/>
                <w:sz w:val="18"/>
              </w:rPr>
              <w:t>Being</w:t>
            </w:r>
            <w:r>
              <w:rPr>
                <w:rFonts w:ascii="Arial"/>
                <w:b/>
                <w:color w:val="FFFFFF"/>
                <w:spacing w:val="-1"/>
                <w:sz w:val="18"/>
              </w:rPr>
              <w:t xml:space="preserve"> </w:t>
            </w:r>
            <w:r>
              <w:rPr>
                <w:rFonts w:ascii="Arial"/>
                <w:b/>
                <w:color w:val="FFFFFF"/>
                <w:sz w:val="18"/>
              </w:rPr>
              <w:t>Me</w:t>
            </w:r>
            <w:r>
              <w:rPr>
                <w:rFonts w:ascii="Arial"/>
                <w:b/>
                <w:color w:val="FFFFFF"/>
                <w:spacing w:val="-1"/>
                <w:sz w:val="18"/>
              </w:rPr>
              <w:t xml:space="preserve"> </w:t>
            </w:r>
            <w:proofErr w:type="gramStart"/>
            <w:r>
              <w:rPr>
                <w:rFonts w:ascii="Arial"/>
                <w:b/>
                <w:color w:val="FFFFFF"/>
                <w:sz w:val="18"/>
              </w:rPr>
              <w:t>In</w:t>
            </w:r>
            <w:proofErr w:type="gramEnd"/>
            <w:r>
              <w:rPr>
                <w:rFonts w:ascii="Arial"/>
                <w:b/>
                <w:color w:val="FFFFFF"/>
                <w:spacing w:val="-3"/>
                <w:sz w:val="18"/>
              </w:rPr>
              <w:t xml:space="preserve"> </w:t>
            </w:r>
            <w:r>
              <w:rPr>
                <w:rFonts w:ascii="Arial"/>
                <w:b/>
                <w:color w:val="FFFFFF"/>
                <w:sz w:val="18"/>
              </w:rPr>
              <w:t xml:space="preserve">My </w:t>
            </w:r>
            <w:r>
              <w:rPr>
                <w:rFonts w:ascii="Arial"/>
                <w:b/>
                <w:color w:val="FFFFFF"/>
                <w:spacing w:val="-2"/>
                <w:sz w:val="18"/>
              </w:rPr>
              <w:t>World</w:t>
            </w:r>
          </w:p>
        </w:tc>
        <w:tc>
          <w:tcPr>
            <w:tcW w:w="2125" w:type="dxa"/>
            <w:shd w:val="clear" w:color="auto" w:fill="5E285B"/>
          </w:tcPr>
          <w:p w14:paraId="146FE112" w14:textId="77777777" w:rsidR="00D52C4B" w:rsidRDefault="00DC5696">
            <w:pPr>
              <w:pStyle w:val="TableParagraph"/>
              <w:spacing w:before="49"/>
              <w:ind w:left="39" w:right="14"/>
              <w:jc w:val="center"/>
              <w:rPr>
                <w:rFonts w:ascii="Arial"/>
                <w:b/>
                <w:sz w:val="18"/>
              </w:rPr>
            </w:pPr>
            <w:r>
              <w:rPr>
                <w:rFonts w:ascii="Arial"/>
                <w:b/>
                <w:color w:val="FFFFFF"/>
                <w:sz w:val="18"/>
              </w:rPr>
              <w:t>Celebrating</w:t>
            </w:r>
            <w:r>
              <w:rPr>
                <w:rFonts w:ascii="Arial"/>
                <w:b/>
                <w:color w:val="FFFFFF"/>
                <w:spacing w:val="-7"/>
                <w:sz w:val="18"/>
              </w:rPr>
              <w:t xml:space="preserve"> </w:t>
            </w:r>
            <w:r>
              <w:rPr>
                <w:rFonts w:ascii="Arial"/>
                <w:b/>
                <w:color w:val="FFFFFF"/>
                <w:spacing w:val="-2"/>
                <w:sz w:val="18"/>
              </w:rPr>
              <w:t>Difference</w:t>
            </w:r>
          </w:p>
        </w:tc>
        <w:tc>
          <w:tcPr>
            <w:tcW w:w="2269" w:type="dxa"/>
            <w:shd w:val="clear" w:color="auto" w:fill="5E285B"/>
          </w:tcPr>
          <w:p w14:paraId="231A221E" w14:textId="77777777" w:rsidR="00D52C4B" w:rsidRDefault="00DC5696">
            <w:pPr>
              <w:pStyle w:val="TableParagraph"/>
              <w:spacing w:before="49"/>
              <w:ind w:left="31" w:right="5"/>
              <w:jc w:val="center"/>
              <w:rPr>
                <w:rFonts w:ascii="Arial"/>
                <w:b/>
                <w:sz w:val="18"/>
              </w:rPr>
            </w:pPr>
            <w:r>
              <w:rPr>
                <w:rFonts w:ascii="Arial"/>
                <w:b/>
                <w:color w:val="FFFFFF"/>
                <w:sz w:val="18"/>
              </w:rPr>
              <w:t>Dreams</w:t>
            </w:r>
            <w:r>
              <w:rPr>
                <w:rFonts w:ascii="Arial"/>
                <w:b/>
                <w:color w:val="FFFFFF"/>
                <w:spacing w:val="-5"/>
                <w:sz w:val="18"/>
              </w:rPr>
              <w:t xml:space="preserve"> </w:t>
            </w:r>
            <w:r>
              <w:rPr>
                <w:rFonts w:ascii="Arial"/>
                <w:b/>
                <w:color w:val="FFFFFF"/>
                <w:sz w:val="18"/>
              </w:rPr>
              <w:t>and</w:t>
            </w:r>
            <w:r>
              <w:rPr>
                <w:rFonts w:ascii="Arial"/>
                <w:b/>
                <w:color w:val="FFFFFF"/>
                <w:spacing w:val="-3"/>
                <w:sz w:val="18"/>
              </w:rPr>
              <w:t xml:space="preserve"> </w:t>
            </w:r>
            <w:r>
              <w:rPr>
                <w:rFonts w:ascii="Arial"/>
                <w:b/>
                <w:color w:val="FFFFFF"/>
                <w:spacing w:val="-2"/>
                <w:sz w:val="18"/>
              </w:rPr>
              <w:t>Goals</w:t>
            </w:r>
          </w:p>
        </w:tc>
        <w:tc>
          <w:tcPr>
            <w:tcW w:w="1925" w:type="dxa"/>
            <w:shd w:val="clear" w:color="auto" w:fill="5E285B"/>
          </w:tcPr>
          <w:p w14:paraId="3C9BA3AD" w14:textId="77777777" w:rsidR="00D52C4B" w:rsidRDefault="00DC5696">
            <w:pPr>
              <w:pStyle w:val="TableParagraph"/>
              <w:spacing w:before="49"/>
              <w:ind w:left="27"/>
              <w:jc w:val="center"/>
              <w:rPr>
                <w:rFonts w:ascii="Arial"/>
                <w:b/>
                <w:sz w:val="18"/>
              </w:rPr>
            </w:pPr>
            <w:r>
              <w:rPr>
                <w:rFonts w:ascii="Arial"/>
                <w:b/>
                <w:color w:val="FFFFFF"/>
                <w:sz w:val="18"/>
              </w:rPr>
              <w:t>Healthy</w:t>
            </w:r>
            <w:r>
              <w:rPr>
                <w:rFonts w:ascii="Arial"/>
                <w:b/>
                <w:color w:val="FFFFFF"/>
                <w:spacing w:val="-13"/>
                <w:sz w:val="18"/>
              </w:rPr>
              <w:t xml:space="preserve"> </w:t>
            </w:r>
            <w:r>
              <w:rPr>
                <w:rFonts w:ascii="Arial"/>
                <w:b/>
                <w:color w:val="FFFFFF"/>
                <w:spacing w:val="-5"/>
                <w:sz w:val="18"/>
              </w:rPr>
              <w:t>Me</w:t>
            </w:r>
          </w:p>
        </w:tc>
        <w:tc>
          <w:tcPr>
            <w:tcW w:w="2602" w:type="dxa"/>
            <w:shd w:val="clear" w:color="auto" w:fill="5E285B"/>
          </w:tcPr>
          <w:p w14:paraId="39E30854" w14:textId="77777777" w:rsidR="00D52C4B" w:rsidRDefault="00DC5696">
            <w:pPr>
              <w:pStyle w:val="TableParagraph"/>
              <w:spacing w:before="49"/>
              <w:ind w:left="21"/>
              <w:jc w:val="center"/>
              <w:rPr>
                <w:rFonts w:ascii="Arial"/>
                <w:b/>
                <w:sz w:val="18"/>
              </w:rPr>
            </w:pPr>
            <w:r>
              <w:rPr>
                <w:rFonts w:ascii="Arial"/>
                <w:b/>
                <w:color w:val="FFFFFF"/>
                <w:spacing w:val="-2"/>
                <w:sz w:val="18"/>
              </w:rPr>
              <w:t>Relationships</w:t>
            </w:r>
          </w:p>
        </w:tc>
        <w:tc>
          <w:tcPr>
            <w:tcW w:w="2256" w:type="dxa"/>
            <w:shd w:val="clear" w:color="auto" w:fill="5E285B"/>
          </w:tcPr>
          <w:p w14:paraId="55C3483E" w14:textId="77777777" w:rsidR="00D52C4B" w:rsidRDefault="00DC5696">
            <w:pPr>
              <w:pStyle w:val="TableParagraph"/>
              <w:spacing w:before="49"/>
              <w:ind w:left="70" w:right="46"/>
              <w:jc w:val="center"/>
              <w:rPr>
                <w:rFonts w:ascii="Arial"/>
                <w:b/>
                <w:sz w:val="18"/>
              </w:rPr>
            </w:pPr>
            <w:r>
              <w:rPr>
                <w:rFonts w:ascii="Arial"/>
                <w:b/>
                <w:color w:val="FFFFFF"/>
                <w:spacing w:val="-2"/>
                <w:sz w:val="18"/>
              </w:rPr>
              <w:t>Changing</w:t>
            </w:r>
            <w:r>
              <w:rPr>
                <w:rFonts w:ascii="Arial"/>
                <w:b/>
                <w:color w:val="FFFFFF"/>
                <w:spacing w:val="3"/>
                <w:sz w:val="18"/>
              </w:rPr>
              <w:t xml:space="preserve"> </w:t>
            </w:r>
            <w:r>
              <w:rPr>
                <w:rFonts w:ascii="Arial"/>
                <w:b/>
                <w:color w:val="FFFFFF"/>
                <w:spacing w:val="-5"/>
                <w:sz w:val="18"/>
              </w:rPr>
              <w:t>Me</w:t>
            </w:r>
          </w:p>
        </w:tc>
      </w:tr>
      <w:tr w:rsidR="00D52C4B" w14:paraId="12DA3161" w14:textId="77777777">
        <w:trPr>
          <w:trHeight w:val="226"/>
        </w:trPr>
        <w:tc>
          <w:tcPr>
            <w:tcW w:w="809" w:type="dxa"/>
            <w:tcBorders>
              <w:bottom w:val="nil"/>
            </w:tcBorders>
            <w:shd w:val="clear" w:color="auto" w:fill="82AACE"/>
          </w:tcPr>
          <w:p w14:paraId="7A322CD4" w14:textId="77777777" w:rsidR="00D52C4B" w:rsidRDefault="00D52C4B">
            <w:pPr>
              <w:pStyle w:val="TableParagraph"/>
              <w:rPr>
                <w:rFonts w:ascii="Times New Roman"/>
                <w:sz w:val="16"/>
              </w:rPr>
            </w:pPr>
          </w:p>
        </w:tc>
        <w:tc>
          <w:tcPr>
            <w:tcW w:w="2194" w:type="dxa"/>
            <w:tcBorders>
              <w:bottom w:val="nil"/>
            </w:tcBorders>
            <w:shd w:val="clear" w:color="auto" w:fill="BBD2EC"/>
          </w:tcPr>
          <w:p w14:paraId="71EEB1C8" w14:textId="77777777" w:rsidR="00D52C4B" w:rsidRDefault="00D52C4B">
            <w:pPr>
              <w:pStyle w:val="TableParagraph"/>
              <w:rPr>
                <w:rFonts w:ascii="Times New Roman"/>
                <w:sz w:val="16"/>
              </w:rPr>
            </w:pPr>
          </w:p>
        </w:tc>
        <w:tc>
          <w:tcPr>
            <w:tcW w:w="2125" w:type="dxa"/>
            <w:tcBorders>
              <w:bottom w:val="nil"/>
            </w:tcBorders>
            <w:shd w:val="clear" w:color="auto" w:fill="BBD2EC"/>
          </w:tcPr>
          <w:p w14:paraId="6D272DBB" w14:textId="77777777" w:rsidR="00D52C4B" w:rsidRDefault="00D52C4B">
            <w:pPr>
              <w:pStyle w:val="TableParagraph"/>
              <w:rPr>
                <w:rFonts w:ascii="Times New Roman"/>
                <w:sz w:val="16"/>
              </w:rPr>
            </w:pPr>
          </w:p>
        </w:tc>
        <w:tc>
          <w:tcPr>
            <w:tcW w:w="2269" w:type="dxa"/>
            <w:tcBorders>
              <w:bottom w:val="nil"/>
            </w:tcBorders>
            <w:shd w:val="clear" w:color="auto" w:fill="BBD2EC"/>
          </w:tcPr>
          <w:p w14:paraId="13124451" w14:textId="77777777" w:rsidR="00D52C4B" w:rsidRDefault="00DC5696">
            <w:pPr>
              <w:pStyle w:val="TableParagraph"/>
              <w:spacing w:before="17"/>
              <w:ind w:left="31" w:right="4"/>
              <w:jc w:val="center"/>
              <w:rPr>
                <w:sz w:val="16"/>
              </w:rPr>
            </w:pPr>
            <w:r>
              <w:rPr>
                <w:spacing w:val="-2"/>
                <w:sz w:val="16"/>
              </w:rPr>
              <w:t>Challenges</w:t>
            </w:r>
          </w:p>
        </w:tc>
        <w:tc>
          <w:tcPr>
            <w:tcW w:w="1925" w:type="dxa"/>
            <w:tcBorders>
              <w:bottom w:val="nil"/>
            </w:tcBorders>
            <w:shd w:val="clear" w:color="auto" w:fill="BBD2EC"/>
          </w:tcPr>
          <w:p w14:paraId="3ED381C3" w14:textId="77777777" w:rsidR="00D52C4B" w:rsidRDefault="00D52C4B">
            <w:pPr>
              <w:pStyle w:val="TableParagraph"/>
              <w:rPr>
                <w:rFonts w:ascii="Times New Roman"/>
                <w:sz w:val="16"/>
              </w:rPr>
            </w:pPr>
          </w:p>
        </w:tc>
        <w:tc>
          <w:tcPr>
            <w:tcW w:w="2602" w:type="dxa"/>
            <w:tcBorders>
              <w:bottom w:val="nil"/>
            </w:tcBorders>
            <w:shd w:val="clear" w:color="auto" w:fill="BBD2EC"/>
          </w:tcPr>
          <w:p w14:paraId="5325E15E" w14:textId="77777777" w:rsidR="00D52C4B" w:rsidRDefault="00D52C4B">
            <w:pPr>
              <w:pStyle w:val="TableParagraph"/>
              <w:rPr>
                <w:rFonts w:ascii="Times New Roman"/>
                <w:sz w:val="16"/>
              </w:rPr>
            </w:pPr>
          </w:p>
        </w:tc>
        <w:tc>
          <w:tcPr>
            <w:tcW w:w="2256" w:type="dxa"/>
            <w:tcBorders>
              <w:bottom w:val="nil"/>
            </w:tcBorders>
            <w:shd w:val="clear" w:color="auto" w:fill="BBD2EC"/>
          </w:tcPr>
          <w:p w14:paraId="6F43B095" w14:textId="77777777" w:rsidR="00D52C4B" w:rsidRDefault="00D52C4B">
            <w:pPr>
              <w:pStyle w:val="TableParagraph"/>
              <w:rPr>
                <w:rFonts w:ascii="Times New Roman"/>
                <w:sz w:val="16"/>
              </w:rPr>
            </w:pPr>
          </w:p>
        </w:tc>
      </w:tr>
      <w:tr w:rsidR="00D52C4B" w14:paraId="08758C66" w14:textId="77777777">
        <w:trPr>
          <w:trHeight w:val="231"/>
        </w:trPr>
        <w:tc>
          <w:tcPr>
            <w:tcW w:w="809" w:type="dxa"/>
            <w:tcBorders>
              <w:top w:val="nil"/>
              <w:bottom w:val="nil"/>
            </w:tcBorders>
            <w:shd w:val="clear" w:color="auto" w:fill="82AACE"/>
          </w:tcPr>
          <w:p w14:paraId="57A5036B" w14:textId="77777777" w:rsidR="00D52C4B" w:rsidRDefault="00D52C4B">
            <w:pPr>
              <w:pStyle w:val="TableParagraph"/>
              <w:rPr>
                <w:rFonts w:ascii="Times New Roman"/>
                <w:sz w:val="16"/>
              </w:rPr>
            </w:pPr>
          </w:p>
        </w:tc>
        <w:tc>
          <w:tcPr>
            <w:tcW w:w="2194" w:type="dxa"/>
            <w:tcBorders>
              <w:top w:val="nil"/>
              <w:bottom w:val="nil"/>
            </w:tcBorders>
            <w:shd w:val="clear" w:color="auto" w:fill="BBD2EC"/>
          </w:tcPr>
          <w:p w14:paraId="70810E03" w14:textId="77777777" w:rsidR="00D52C4B" w:rsidRDefault="00D52C4B">
            <w:pPr>
              <w:pStyle w:val="TableParagraph"/>
              <w:rPr>
                <w:rFonts w:ascii="Times New Roman"/>
                <w:sz w:val="16"/>
              </w:rPr>
            </w:pPr>
          </w:p>
        </w:tc>
        <w:tc>
          <w:tcPr>
            <w:tcW w:w="2125" w:type="dxa"/>
            <w:tcBorders>
              <w:top w:val="nil"/>
              <w:bottom w:val="nil"/>
            </w:tcBorders>
            <w:shd w:val="clear" w:color="auto" w:fill="BBD2EC"/>
          </w:tcPr>
          <w:p w14:paraId="220389BE" w14:textId="77777777" w:rsidR="00D52C4B" w:rsidRDefault="00DC5696">
            <w:pPr>
              <w:pStyle w:val="TableParagraph"/>
              <w:spacing w:before="21"/>
              <w:ind w:left="39" w:right="12"/>
              <w:jc w:val="center"/>
              <w:rPr>
                <w:sz w:val="16"/>
              </w:rPr>
            </w:pPr>
            <w:r>
              <w:rPr>
                <w:sz w:val="16"/>
              </w:rPr>
              <w:t>Identifying</w:t>
            </w:r>
            <w:r>
              <w:rPr>
                <w:spacing w:val="-10"/>
                <w:sz w:val="16"/>
              </w:rPr>
              <w:t xml:space="preserve"> </w:t>
            </w:r>
            <w:r>
              <w:rPr>
                <w:spacing w:val="-2"/>
                <w:sz w:val="16"/>
              </w:rPr>
              <w:t>talents</w:t>
            </w:r>
          </w:p>
        </w:tc>
        <w:tc>
          <w:tcPr>
            <w:tcW w:w="2269" w:type="dxa"/>
            <w:tcBorders>
              <w:top w:val="nil"/>
              <w:bottom w:val="nil"/>
            </w:tcBorders>
            <w:shd w:val="clear" w:color="auto" w:fill="BBD2EC"/>
          </w:tcPr>
          <w:p w14:paraId="7CC81337" w14:textId="77777777" w:rsidR="00D52C4B" w:rsidRDefault="00D52C4B">
            <w:pPr>
              <w:pStyle w:val="TableParagraph"/>
              <w:rPr>
                <w:rFonts w:ascii="Times New Roman"/>
                <w:sz w:val="16"/>
              </w:rPr>
            </w:pPr>
          </w:p>
        </w:tc>
        <w:tc>
          <w:tcPr>
            <w:tcW w:w="1925" w:type="dxa"/>
            <w:tcBorders>
              <w:top w:val="nil"/>
              <w:bottom w:val="nil"/>
            </w:tcBorders>
            <w:shd w:val="clear" w:color="auto" w:fill="BBD2EC"/>
          </w:tcPr>
          <w:p w14:paraId="229612FA" w14:textId="77777777" w:rsidR="00D52C4B" w:rsidRDefault="00DC5696">
            <w:pPr>
              <w:pStyle w:val="TableParagraph"/>
              <w:spacing w:before="21"/>
              <w:ind w:left="29"/>
              <w:jc w:val="center"/>
              <w:rPr>
                <w:sz w:val="16"/>
              </w:rPr>
            </w:pPr>
            <w:r>
              <w:rPr>
                <w:sz w:val="16"/>
              </w:rPr>
              <w:t>Exercising</w:t>
            </w:r>
            <w:r>
              <w:rPr>
                <w:spacing w:val="-8"/>
                <w:sz w:val="16"/>
              </w:rPr>
              <w:t xml:space="preserve"> </w:t>
            </w:r>
            <w:r>
              <w:rPr>
                <w:spacing w:val="-2"/>
                <w:sz w:val="16"/>
              </w:rPr>
              <w:t>bodies</w:t>
            </w:r>
          </w:p>
        </w:tc>
        <w:tc>
          <w:tcPr>
            <w:tcW w:w="2602" w:type="dxa"/>
            <w:tcBorders>
              <w:top w:val="nil"/>
              <w:bottom w:val="nil"/>
            </w:tcBorders>
            <w:shd w:val="clear" w:color="auto" w:fill="BBD2EC"/>
          </w:tcPr>
          <w:p w14:paraId="7262CD2B" w14:textId="77777777" w:rsidR="00D52C4B" w:rsidRDefault="00DC5696">
            <w:pPr>
              <w:pStyle w:val="TableParagraph"/>
              <w:spacing w:before="21"/>
              <w:ind w:left="28"/>
              <w:jc w:val="center"/>
              <w:rPr>
                <w:sz w:val="16"/>
              </w:rPr>
            </w:pPr>
            <w:r>
              <w:rPr>
                <w:sz w:val="16"/>
              </w:rPr>
              <w:t>Family</w:t>
            </w:r>
            <w:r>
              <w:rPr>
                <w:spacing w:val="-4"/>
                <w:sz w:val="16"/>
              </w:rPr>
              <w:t xml:space="preserve"> life</w:t>
            </w:r>
          </w:p>
        </w:tc>
        <w:tc>
          <w:tcPr>
            <w:tcW w:w="2256" w:type="dxa"/>
            <w:tcBorders>
              <w:top w:val="nil"/>
              <w:bottom w:val="nil"/>
            </w:tcBorders>
            <w:shd w:val="clear" w:color="auto" w:fill="BBD2EC"/>
          </w:tcPr>
          <w:p w14:paraId="5365EE58" w14:textId="77777777" w:rsidR="00D52C4B" w:rsidRDefault="00DC5696">
            <w:pPr>
              <w:pStyle w:val="TableParagraph"/>
              <w:spacing w:before="21"/>
              <w:ind w:left="70" w:right="48"/>
              <w:jc w:val="center"/>
              <w:rPr>
                <w:sz w:val="16"/>
              </w:rPr>
            </w:pPr>
            <w:r>
              <w:rPr>
                <w:spacing w:val="-2"/>
                <w:sz w:val="16"/>
              </w:rPr>
              <w:t>Bodies</w:t>
            </w:r>
          </w:p>
        </w:tc>
      </w:tr>
      <w:tr w:rsidR="00D52C4B" w14:paraId="0D6EE1D7" w14:textId="77777777">
        <w:trPr>
          <w:trHeight w:val="233"/>
        </w:trPr>
        <w:tc>
          <w:tcPr>
            <w:tcW w:w="809" w:type="dxa"/>
            <w:tcBorders>
              <w:top w:val="nil"/>
              <w:bottom w:val="nil"/>
            </w:tcBorders>
            <w:shd w:val="clear" w:color="auto" w:fill="82AACE"/>
          </w:tcPr>
          <w:p w14:paraId="2097E426" w14:textId="77777777" w:rsidR="00D52C4B" w:rsidRDefault="00D52C4B">
            <w:pPr>
              <w:pStyle w:val="TableParagraph"/>
              <w:rPr>
                <w:rFonts w:ascii="Times New Roman"/>
                <w:sz w:val="16"/>
              </w:rPr>
            </w:pPr>
          </w:p>
        </w:tc>
        <w:tc>
          <w:tcPr>
            <w:tcW w:w="2194" w:type="dxa"/>
            <w:tcBorders>
              <w:top w:val="nil"/>
              <w:bottom w:val="nil"/>
            </w:tcBorders>
            <w:shd w:val="clear" w:color="auto" w:fill="BBD2EC"/>
          </w:tcPr>
          <w:p w14:paraId="7E183707" w14:textId="77777777" w:rsidR="00D52C4B" w:rsidRDefault="00DC5696">
            <w:pPr>
              <w:pStyle w:val="TableParagraph"/>
              <w:spacing w:before="22"/>
              <w:ind w:left="30" w:right="5"/>
              <w:jc w:val="center"/>
              <w:rPr>
                <w:sz w:val="16"/>
              </w:rPr>
            </w:pPr>
            <w:r>
              <w:rPr>
                <w:spacing w:val="-2"/>
                <w:sz w:val="16"/>
              </w:rPr>
              <w:t>Self-identity</w:t>
            </w:r>
          </w:p>
        </w:tc>
        <w:tc>
          <w:tcPr>
            <w:tcW w:w="2125" w:type="dxa"/>
            <w:tcBorders>
              <w:top w:val="nil"/>
              <w:bottom w:val="nil"/>
            </w:tcBorders>
            <w:shd w:val="clear" w:color="auto" w:fill="BBD2EC"/>
          </w:tcPr>
          <w:p w14:paraId="020414B6" w14:textId="77777777" w:rsidR="00D52C4B" w:rsidRDefault="00D52C4B">
            <w:pPr>
              <w:pStyle w:val="TableParagraph"/>
              <w:rPr>
                <w:rFonts w:ascii="Times New Roman"/>
                <w:sz w:val="16"/>
              </w:rPr>
            </w:pPr>
          </w:p>
        </w:tc>
        <w:tc>
          <w:tcPr>
            <w:tcW w:w="2269" w:type="dxa"/>
            <w:tcBorders>
              <w:top w:val="nil"/>
              <w:bottom w:val="nil"/>
            </w:tcBorders>
            <w:shd w:val="clear" w:color="auto" w:fill="BBD2EC"/>
          </w:tcPr>
          <w:p w14:paraId="719B45AF" w14:textId="77777777" w:rsidR="00D52C4B" w:rsidRDefault="00DC5696">
            <w:pPr>
              <w:pStyle w:val="TableParagraph"/>
              <w:spacing w:before="22"/>
              <w:ind w:left="31" w:right="3"/>
              <w:jc w:val="center"/>
              <w:rPr>
                <w:sz w:val="16"/>
              </w:rPr>
            </w:pPr>
            <w:r>
              <w:rPr>
                <w:spacing w:val="-2"/>
                <w:sz w:val="16"/>
              </w:rPr>
              <w:t>Perseverance</w:t>
            </w:r>
          </w:p>
        </w:tc>
        <w:tc>
          <w:tcPr>
            <w:tcW w:w="1925" w:type="dxa"/>
            <w:tcBorders>
              <w:top w:val="nil"/>
              <w:bottom w:val="nil"/>
            </w:tcBorders>
            <w:shd w:val="clear" w:color="auto" w:fill="BBD2EC"/>
          </w:tcPr>
          <w:p w14:paraId="6CCD33EC" w14:textId="77777777" w:rsidR="00D52C4B" w:rsidRDefault="00D52C4B">
            <w:pPr>
              <w:pStyle w:val="TableParagraph"/>
              <w:rPr>
                <w:rFonts w:ascii="Times New Roman"/>
                <w:sz w:val="16"/>
              </w:rPr>
            </w:pPr>
          </w:p>
        </w:tc>
        <w:tc>
          <w:tcPr>
            <w:tcW w:w="2602" w:type="dxa"/>
            <w:tcBorders>
              <w:top w:val="nil"/>
              <w:bottom w:val="nil"/>
            </w:tcBorders>
            <w:shd w:val="clear" w:color="auto" w:fill="BBD2EC"/>
          </w:tcPr>
          <w:p w14:paraId="174DE47D" w14:textId="77777777" w:rsidR="00D52C4B" w:rsidRDefault="00D52C4B">
            <w:pPr>
              <w:pStyle w:val="TableParagraph"/>
              <w:rPr>
                <w:rFonts w:ascii="Times New Roman"/>
                <w:sz w:val="16"/>
              </w:rPr>
            </w:pPr>
          </w:p>
        </w:tc>
        <w:tc>
          <w:tcPr>
            <w:tcW w:w="2256" w:type="dxa"/>
            <w:tcBorders>
              <w:top w:val="nil"/>
              <w:bottom w:val="nil"/>
            </w:tcBorders>
            <w:shd w:val="clear" w:color="auto" w:fill="BBD2EC"/>
          </w:tcPr>
          <w:p w14:paraId="22435DB6" w14:textId="77777777" w:rsidR="00D52C4B" w:rsidRDefault="00D52C4B">
            <w:pPr>
              <w:pStyle w:val="TableParagraph"/>
              <w:rPr>
                <w:rFonts w:ascii="Times New Roman"/>
                <w:sz w:val="16"/>
              </w:rPr>
            </w:pPr>
          </w:p>
        </w:tc>
      </w:tr>
      <w:tr w:rsidR="00D52C4B" w14:paraId="2A7B14E5" w14:textId="77777777">
        <w:trPr>
          <w:trHeight w:val="221"/>
        </w:trPr>
        <w:tc>
          <w:tcPr>
            <w:tcW w:w="809" w:type="dxa"/>
            <w:tcBorders>
              <w:top w:val="nil"/>
              <w:bottom w:val="nil"/>
            </w:tcBorders>
            <w:shd w:val="clear" w:color="auto" w:fill="82AACE"/>
          </w:tcPr>
          <w:p w14:paraId="71DABCF6" w14:textId="77777777" w:rsidR="00D52C4B" w:rsidRDefault="00D52C4B">
            <w:pPr>
              <w:pStyle w:val="TableParagraph"/>
              <w:rPr>
                <w:rFonts w:ascii="Times New Roman"/>
                <w:sz w:val="14"/>
              </w:rPr>
            </w:pPr>
          </w:p>
        </w:tc>
        <w:tc>
          <w:tcPr>
            <w:tcW w:w="2194" w:type="dxa"/>
            <w:tcBorders>
              <w:top w:val="nil"/>
              <w:bottom w:val="nil"/>
            </w:tcBorders>
            <w:shd w:val="clear" w:color="auto" w:fill="BBD2EC"/>
          </w:tcPr>
          <w:p w14:paraId="6F900A9F" w14:textId="77777777" w:rsidR="00D52C4B" w:rsidRDefault="00D52C4B">
            <w:pPr>
              <w:pStyle w:val="TableParagraph"/>
              <w:rPr>
                <w:rFonts w:ascii="Times New Roman"/>
                <w:sz w:val="14"/>
              </w:rPr>
            </w:pPr>
          </w:p>
        </w:tc>
        <w:tc>
          <w:tcPr>
            <w:tcW w:w="2125" w:type="dxa"/>
            <w:tcBorders>
              <w:top w:val="nil"/>
              <w:bottom w:val="nil"/>
            </w:tcBorders>
            <w:shd w:val="clear" w:color="auto" w:fill="BBD2EC"/>
          </w:tcPr>
          <w:p w14:paraId="03F46D47" w14:textId="77777777" w:rsidR="00D52C4B" w:rsidRDefault="00DC5696">
            <w:pPr>
              <w:pStyle w:val="TableParagraph"/>
              <w:spacing w:before="22" w:line="180" w:lineRule="exact"/>
              <w:ind w:left="40" w:right="10"/>
              <w:jc w:val="center"/>
              <w:rPr>
                <w:sz w:val="16"/>
              </w:rPr>
            </w:pPr>
            <w:r>
              <w:rPr>
                <w:sz w:val="16"/>
              </w:rPr>
              <w:t>Being</w:t>
            </w:r>
            <w:r>
              <w:rPr>
                <w:spacing w:val="-6"/>
                <w:sz w:val="16"/>
              </w:rPr>
              <w:t xml:space="preserve"> </w:t>
            </w:r>
            <w:r>
              <w:rPr>
                <w:spacing w:val="-2"/>
                <w:sz w:val="16"/>
              </w:rPr>
              <w:t>special</w:t>
            </w:r>
          </w:p>
        </w:tc>
        <w:tc>
          <w:tcPr>
            <w:tcW w:w="2269" w:type="dxa"/>
            <w:tcBorders>
              <w:top w:val="nil"/>
              <w:bottom w:val="nil"/>
            </w:tcBorders>
            <w:shd w:val="clear" w:color="auto" w:fill="BBD2EC"/>
          </w:tcPr>
          <w:p w14:paraId="5310E57A" w14:textId="77777777" w:rsidR="00D52C4B" w:rsidRDefault="00D52C4B">
            <w:pPr>
              <w:pStyle w:val="TableParagraph"/>
              <w:rPr>
                <w:rFonts w:ascii="Times New Roman"/>
                <w:sz w:val="14"/>
              </w:rPr>
            </w:pPr>
          </w:p>
        </w:tc>
        <w:tc>
          <w:tcPr>
            <w:tcW w:w="1925" w:type="dxa"/>
            <w:tcBorders>
              <w:top w:val="nil"/>
              <w:bottom w:val="nil"/>
            </w:tcBorders>
            <w:shd w:val="clear" w:color="auto" w:fill="BBD2EC"/>
          </w:tcPr>
          <w:p w14:paraId="4A406B5C" w14:textId="77777777" w:rsidR="00D52C4B" w:rsidRDefault="00DC5696">
            <w:pPr>
              <w:pStyle w:val="TableParagraph"/>
              <w:spacing w:before="22" w:line="180" w:lineRule="exact"/>
              <w:ind w:left="53" w:right="25"/>
              <w:jc w:val="center"/>
              <w:rPr>
                <w:sz w:val="16"/>
              </w:rPr>
            </w:pPr>
            <w:r>
              <w:rPr>
                <w:sz w:val="16"/>
              </w:rPr>
              <w:t>Physical</w:t>
            </w:r>
            <w:r>
              <w:rPr>
                <w:spacing w:val="-8"/>
                <w:sz w:val="16"/>
              </w:rPr>
              <w:t xml:space="preserve"> </w:t>
            </w:r>
            <w:r>
              <w:rPr>
                <w:spacing w:val="-2"/>
                <w:sz w:val="16"/>
              </w:rPr>
              <w:t>activity</w:t>
            </w:r>
          </w:p>
        </w:tc>
        <w:tc>
          <w:tcPr>
            <w:tcW w:w="2602" w:type="dxa"/>
            <w:tcBorders>
              <w:top w:val="nil"/>
              <w:bottom w:val="nil"/>
            </w:tcBorders>
            <w:shd w:val="clear" w:color="auto" w:fill="BBD2EC"/>
          </w:tcPr>
          <w:p w14:paraId="246393CC" w14:textId="77777777" w:rsidR="00D52C4B" w:rsidRDefault="00DC5696">
            <w:pPr>
              <w:pStyle w:val="TableParagraph"/>
              <w:spacing w:before="22" w:line="180" w:lineRule="exact"/>
              <w:ind w:left="24"/>
              <w:jc w:val="center"/>
              <w:rPr>
                <w:sz w:val="16"/>
              </w:rPr>
            </w:pPr>
            <w:r>
              <w:rPr>
                <w:spacing w:val="-2"/>
                <w:sz w:val="16"/>
              </w:rPr>
              <w:t>Friendships</w:t>
            </w:r>
          </w:p>
        </w:tc>
        <w:tc>
          <w:tcPr>
            <w:tcW w:w="2256" w:type="dxa"/>
            <w:tcBorders>
              <w:top w:val="nil"/>
              <w:bottom w:val="nil"/>
            </w:tcBorders>
            <w:shd w:val="clear" w:color="auto" w:fill="BBD2EC"/>
          </w:tcPr>
          <w:p w14:paraId="1B29B7C1" w14:textId="77777777" w:rsidR="00D52C4B" w:rsidRDefault="00DC5696">
            <w:pPr>
              <w:pStyle w:val="TableParagraph"/>
              <w:spacing w:before="22" w:line="180" w:lineRule="exact"/>
              <w:ind w:left="70" w:right="49"/>
              <w:jc w:val="center"/>
              <w:rPr>
                <w:sz w:val="16"/>
              </w:rPr>
            </w:pPr>
            <w:r>
              <w:rPr>
                <w:sz w:val="16"/>
              </w:rPr>
              <w:t>Respecting</w:t>
            </w:r>
            <w:r>
              <w:rPr>
                <w:spacing w:val="-6"/>
                <w:sz w:val="16"/>
              </w:rPr>
              <w:t xml:space="preserve"> </w:t>
            </w:r>
            <w:r>
              <w:rPr>
                <w:sz w:val="16"/>
              </w:rPr>
              <w:t>my</w:t>
            </w:r>
            <w:r>
              <w:rPr>
                <w:spacing w:val="-5"/>
                <w:sz w:val="16"/>
              </w:rPr>
              <w:t xml:space="preserve"> </w:t>
            </w:r>
            <w:r>
              <w:rPr>
                <w:spacing w:val="-4"/>
                <w:sz w:val="16"/>
              </w:rPr>
              <w:t>body</w:t>
            </w:r>
          </w:p>
        </w:tc>
      </w:tr>
      <w:tr w:rsidR="00D52C4B" w14:paraId="1D8EDBA7" w14:textId="77777777">
        <w:trPr>
          <w:trHeight w:val="474"/>
        </w:trPr>
        <w:tc>
          <w:tcPr>
            <w:tcW w:w="809" w:type="dxa"/>
            <w:tcBorders>
              <w:top w:val="nil"/>
              <w:bottom w:val="nil"/>
            </w:tcBorders>
            <w:shd w:val="clear" w:color="auto" w:fill="82AACE"/>
          </w:tcPr>
          <w:p w14:paraId="4EDD6E5B" w14:textId="77777777" w:rsidR="00D52C4B" w:rsidRDefault="00DC5696">
            <w:pPr>
              <w:pStyle w:val="TableParagraph"/>
              <w:spacing w:before="7"/>
              <w:ind w:left="62"/>
              <w:rPr>
                <w:rFonts w:ascii="Arial"/>
                <w:b/>
                <w:sz w:val="28"/>
              </w:rPr>
            </w:pPr>
            <w:r>
              <w:rPr>
                <w:rFonts w:ascii="Arial"/>
                <w:b/>
                <w:color w:val="FFFFFF"/>
                <w:spacing w:val="-4"/>
                <w:sz w:val="28"/>
              </w:rPr>
              <w:t>Ages</w:t>
            </w:r>
          </w:p>
        </w:tc>
        <w:tc>
          <w:tcPr>
            <w:tcW w:w="2194" w:type="dxa"/>
            <w:tcBorders>
              <w:top w:val="nil"/>
              <w:bottom w:val="nil"/>
            </w:tcBorders>
            <w:shd w:val="clear" w:color="auto" w:fill="BBD2EC"/>
          </w:tcPr>
          <w:p w14:paraId="1FDF78BF" w14:textId="77777777" w:rsidR="00D52C4B" w:rsidRDefault="00DC5696">
            <w:pPr>
              <w:pStyle w:val="TableParagraph"/>
              <w:spacing w:before="30"/>
              <w:ind w:left="30" w:right="6"/>
              <w:jc w:val="center"/>
              <w:rPr>
                <w:sz w:val="16"/>
              </w:rPr>
            </w:pPr>
            <w:r>
              <w:rPr>
                <w:sz w:val="16"/>
              </w:rPr>
              <w:t>Understanding</w:t>
            </w:r>
            <w:r>
              <w:rPr>
                <w:spacing w:val="-10"/>
                <w:sz w:val="16"/>
              </w:rPr>
              <w:t xml:space="preserve"> </w:t>
            </w:r>
            <w:r>
              <w:rPr>
                <w:spacing w:val="-2"/>
                <w:sz w:val="16"/>
              </w:rPr>
              <w:t>feelings</w:t>
            </w:r>
          </w:p>
        </w:tc>
        <w:tc>
          <w:tcPr>
            <w:tcW w:w="2125" w:type="dxa"/>
            <w:tcBorders>
              <w:top w:val="nil"/>
              <w:bottom w:val="nil"/>
            </w:tcBorders>
            <w:shd w:val="clear" w:color="auto" w:fill="BBD2EC"/>
          </w:tcPr>
          <w:p w14:paraId="5B27E923" w14:textId="77777777" w:rsidR="00D52C4B" w:rsidRDefault="00D52C4B">
            <w:pPr>
              <w:pStyle w:val="TableParagraph"/>
              <w:spacing w:before="79"/>
              <w:rPr>
                <w:rFonts w:ascii="Arial"/>
                <w:b/>
                <w:sz w:val="16"/>
              </w:rPr>
            </w:pPr>
          </w:p>
          <w:p w14:paraId="2527D4EF" w14:textId="77777777" w:rsidR="00D52C4B" w:rsidRDefault="00DC5696">
            <w:pPr>
              <w:pStyle w:val="TableParagraph"/>
              <w:ind w:left="39" w:right="12"/>
              <w:jc w:val="center"/>
              <w:rPr>
                <w:sz w:val="16"/>
              </w:rPr>
            </w:pPr>
            <w:r>
              <w:rPr>
                <w:spacing w:val="-2"/>
                <w:sz w:val="16"/>
              </w:rPr>
              <w:t>Families</w:t>
            </w:r>
          </w:p>
        </w:tc>
        <w:tc>
          <w:tcPr>
            <w:tcW w:w="2269" w:type="dxa"/>
            <w:tcBorders>
              <w:top w:val="nil"/>
              <w:bottom w:val="nil"/>
            </w:tcBorders>
            <w:shd w:val="clear" w:color="auto" w:fill="BBD2EC"/>
          </w:tcPr>
          <w:p w14:paraId="042099E9" w14:textId="77777777" w:rsidR="00D52C4B" w:rsidRDefault="00DC5696">
            <w:pPr>
              <w:pStyle w:val="TableParagraph"/>
              <w:spacing w:before="30"/>
              <w:ind w:left="31"/>
              <w:jc w:val="center"/>
              <w:rPr>
                <w:sz w:val="16"/>
              </w:rPr>
            </w:pPr>
            <w:r>
              <w:rPr>
                <w:sz w:val="16"/>
              </w:rPr>
              <w:t>Goal</w:t>
            </w:r>
            <w:r>
              <w:rPr>
                <w:spacing w:val="-2"/>
                <w:sz w:val="16"/>
              </w:rPr>
              <w:t xml:space="preserve"> setting</w:t>
            </w:r>
          </w:p>
        </w:tc>
        <w:tc>
          <w:tcPr>
            <w:tcW w:w="1925" w:type="dxa"/>
            <w:tcBorders>
              <w:top w:val="nil"/>
              <w:bottom w:val="nil"/>
            </w:tcBorders>
            <w:shd w:val="clear" w:color="auto" w:fill="BBD2EC"/>
          </w:tcPr>
          <w:p w14:paraId="71BD4540" w14:textId="77777777" w:rsidR="00D52C4B" w:rsidRDefault="00D52C4B">
            <w:pPr>
              <w:pStyle w:val="TableParagraph"/>
              <w:spacing w:before="79"/>
              <w:rPr>
                <w:rFonts w:ascii="Arial"/>
                <w:b/>
                <w:sz w:val="16"/>
              </w:rPr>
            </w:pPr>
          </w:p>
          <w:p w14:paraId="05169EA4" w14:textId="77777777" w:rsidR="00D52C4B" w:rsidRDefault="00DC5696">
            <w:pPr>
              <w:pStyle w:val="TableParagraph"/>
              <w:ind w:left="53" w:right="25"/>
              <w:jc w:val="center"/>
              <w:rPr>
                <w:sz w:val="16"/>
              </w:rPr>
            </w:pPr>
            <w:r>
              <w:rPr>
                <w:sz w:val="16"/>
              </w:rPr>
              <w:t>Healthy</w:t>
            </w:r>
            <w:r>
              <w:rPr>
                <w:spacing w:val="-4"/>
                <w:sz w:val="16"/>
              </w:rPr>
              <w:t xml:space="preserve"> food</w:t>
            </w:r>
          </w:p>
        </w:tc>
        <w:tc>
          <w:tcPr>
            <w:tcW w:w="2602" w:type="dxa"/>
            <w:tcBorders>
              <w:top w:val="nil"/>
              <w:bottom w:val="nil"/>
            </w:tcBorders>
            <w:shd w:val="clear" w:color="auto" w:fill="BBD2EC"/>
          </w:tcPr>
          <w:p w14:paraId="4FD0ACC1" w14:textId="77777777" w:rsidR="00D52C4B" w:rsidRDefault="00D52C4B">
            <w:pPr>
              <w:pStyle w:val="TableParagraph"/>
              <w:spacing w:before="79"/>
              <w:rPr>
                <w:rFonts w:ascii="Arial"/>
                <w:b/>
                <w:sz w:val="16"/>
              </w:rPr>
            </w:pPr>
          </w:p>
          <w:p w14:paraId="13804447" w14:textId="77777777" w:rsidR="00D52C4B" w:rsidRDefault="00DC5696">
            <w:pPr>
              <w:pStyle w:val="TableParagraph"/>
              <w:ind w:left="25"/>
              <w:jc w:val="center"/>
              <w:rPr>
                <w:sz w:val="16"/>
              </w:rPr>
            </w:pPr>
            <w:r>
              <w:rPr>
                <w:sz w:val="16"/>
              </w:rPr>
              <w:t>Breaking</w:t>
            </w:r>
            <w:r>
              <w:rPr>
                <w:spacing w:val="-8"/>
                <w:sz w:val="16"/>
              </w:rPr>
              <w:t xml:space="preserve"> </w:t>
            </w:r>
            <w:r>
              <w:rPr>
                <w:spacing w:val="-2"/>
                <w:sz w:val="16"/>
              </w:rPr>
              <w:t>friendships</w:t>
            </w:r>
          </w:p>
        </w:tc>
        <w:tc>
          <w:tcPr>
            <w:tcW w:w="2256" w:type="dxa"/>
            <w:tcBorders>
              <w:top w:val="nil"/>
              <w:bottom w:val="nil"/>
            </w:tcBorders>
            <w:shd w:val="clear" w:color="auto" w:fill="BBD2EC"/>
          </w:tcPr>
          <w:p w14:paraId="3AC81B4E" w14:textId="77777777" w:rsidR="00D52C4B" w:rsidRDefault="00D52C4B">
            <w:pPr>
              <w:pStyle w:val="TableParagraph"/>
              <w:spacing w:before="79"/>
              <w:rPr>
                <w:rFonts w:ascii="Arial"/>
                <w:b/>
                <w:sz w:val="16"/>
              </w:rPr>
            </w:pPr>
          </w:p>
          <w:p w14:paraId="29CC4C10" w14:textId="77777777" w:rsidR="00D52C4B" w:rsidRDefault="00DC5696">
            <w:pPr>
              <w:pStyle w:val="TableParagraph"/>
              <w:ind w:left="70" w:right="46"/>
              <w:jc w:val="center"/>
              <w:rPr>
                <w:sz w:val="16"/>
              </w:rPr>
            </w:pPr>
            <w:r>
              <w:rPr>
                <w:sz w:val="16"/>
              </w:rPr>
              <w:t>Growing</w:t>
            </w:r>
            <w:r>
              <w:rPr>
                <w:spacing w:val="-6"/>
                <w:sz w:val="16"/>
              </w:rPr>
              <w:t xml:space="preserve"> </w:t>
            </w:r>
            <w:r>
              <w:rPr>
                <w:spacing w:val="-5"/>
                <w:sz w:val="16"/>
              </w:rPr>
              <w:t>up</w:t>
            </w:r>
          </w:p>
        </w:tc>
      </w:tr>
      <w:tr w:rsidR="00D52C4B" w14:paraId="48E0E4E8" w14:textId="77777777">
        <w:trPr>
          <w:trHeight w:val="704"/>
        </w:trPr>
        <w:tc>
          <w:tcPr>
            <w:tcW w:w="809" w:type="dxa"/>
            <w:tcBorders>
              <w:top w:val="nil"/>
              <w:bottom w:val="nil"/>
            </w:tcBorders>
            <w:shd w:val="clear" w:color="auto" w:fill="82AACE"/>
          </w:tcPr>
          <w:p w14:paraId="0C8D6758" w14:textId="77777777" w:rsidR="00D52C4B" w:rsidRDefault="00DC5696">
            <w:pPr>
              <w:pStyle w:val="TableParagraph"/>
              <w:spacing w:before="135"/>
              <w:ind w:left="29"/>
              <w:jc w:val="center"/>
              <w:rPr>
                <w:rFonts w:ascii="Arial"/>
                <w:b/>
                <w:sz w:val="28"/>
              </w:rPr>
            </w:pPr>
            <w:r>
              <w:rPr>
                <w:rFonts w:ascii="Arial"/>
                <w:b/>
                <w:color w:val="FFFFFF"/>
                <w:spacing w:val="-2"/>
                <w:sz w:val="28"/>
              </w:rPr>
              <w:t>3-</w:t>
            </w:r>
            <w:r>
              <w:rPr>
                <w:rFonts w:ascii="Arial"/>
                <w:b/>
                <w:color w:val="FFFFFF"/>
                <w:spacing w:val="-10"/>
                <w:sz w:val="28"/>
              </w:rPr>
              <w:t>5</w:t>
            </w:r>
          </w:p>
          <w:p w14:paraId="27C24DFF" w14:textId="77777777" w:rsidR="00D52C4B" w:rsidRDefault="00DC5696">
            <w:pPr>
              <w:pStyle w:val="TableParagraph"/>
              <w:spacing w:line="228" w:lineRule="exact"/>
              <w:ind w:left="29" w:right="3"/>
              <w:jc w:val="center"/>
              <w:rPr>
                <w:rFonts w:ascii="Arial"/>
                <w:b/>
                <w:sz w:val="20"/>
              </w:rPr>
            </w:pPr>
            <w:r>
              <w:rPr>
                <w:rFonts w:ascii="Arial"/>
                <w:b/>
                <w:color w:val="FFFFFF"/>
                <w:spacing w:val="-2"/>
                <w:sz w:val="20"/>
              </w:rPr>
              <w:t>(F1-</w:t>
            </w:r>
            <w:r>
              <w:rPr>
                <w:rFonts w:ascii="Arial"/>
                <w:b/>
                <w:color w:val="FFFFFF"/>
                <w:spacing w:val="-5"/>
                <w:sz w:val="20"/>
              </w:rPr>
              <w:t>F2)</w:t>
            </w:r>
          </w:p>
        </w:tc>
        <w:tc>
          <w:tcPr>
            <w:tcW w:w="2194" w:type="dxa"/>
            <w:tcBorders>
              <w:top w:val="nil"/>
              <w:bottom w:val="nil"/>
            </w:tcBorders>
            <w:shd w:val="clear" w:color="auto" w:fill="BBD2EC"/>
          </w:tcPr>
          <w:p w14:paraId="6436FDDC" w14:textId="77777777" w:rsidR="00D52C4B" w:rsidRDefault="00DC5696">
            <w:pPr>
              <w:pStyle w:val="TableParagraph"/>
              <w:spacing w:before="22"/>
              <w:ind w:left="30" w:right="3"/>
              <w:jc w:val="center"/>
              <w:rPr>
                <w:sz w:val="16"/>
              </w:rPr>
            </w:pPr>
            <w:r>
              <w:rPr>
                <w:sz w:val="16"/>
              </w:rPr>
              <w:t>Being</w:t>
            </w:r>
            <w:r>
              <w:rPr>
                <w:spacing w:val="-2"/>
                <w:sz w:val="16"/>
              </w:rPr>
              <w:t xml:space="preserve"> </w:t>
            </w:r>
            <w:r>
              <w:rPr>
                <w:sz w:val="16"/>
              </w:rPr>
              <w:t>in</w:t>
            </w:r>
            <w:r>
              <w:rPr>
                <w:spacing w:val="-3"/>
                <w:sz w:val="16"/>
              </w:rPr>
              <w:t xml:space="preserve"> </w:t>
            </w:r>
            <w:r>
              <w:rPr>
                <w:sz w:val="16"/>
              </w:rPr>
              <w:t>a</w:t>
            </w:r>
            <w:r>
              <w:rPr>
                <w:spacing w:val="-3"/>
                <w:sz w:val="16"/>
              </w:rPr>
              <w:t xml:space="preserve"> </w:t>
            </w:r>
            <w:r>
              <w:rPr>
                <w:spacing w:val="-2"/>
                <w:sz w:val="16"/>
              </w:rPr>
              <w:t>classroom</w:t>
            </w:r>
          </w:p>
          <w:p w14:paraId="2CB5D30A" w14:textId="77777777" w:rsidR="00D52C4B" w:rsidRDefault="00D52C4B">
            <w:pPr>
              <w:pStyle w:val="TableParagraph"/>
              <w:spacing w:before="95"/>
              <w:rPr>
                <w:rFonts w:ascii="Arial"/>
                <w:b/>
                <w:sz w:val="16"/>
              </w:rPr>
            </w:pPr>
          </w:p>
          <w:p w14:paraId="566DF29C" w14:textId="77777777" w:rsidR="00D52C4B" w:rsidRDefault="00DC5696">
            <w:pPr>
              <w:pStyle w:val="TableParagraph"/>
              <w:ind w:left="30" w:right="2"/>
              <w:jc w:val="center"/>
              <w:rPr>
                <w:sz w:val="16"/>
              </w:rPr>
            </w:pPr>
            <w:r>
              <w:rPr>
                <w:sz w:val="16"/>
              </w:rPr>
              <w:t>Being</w:t>
            </w:r>
            <w:r>
              <w:rPr>
                <w:spacing w:val="-3"/>
                <w:sz w:val="16"/>
              </w:rPr>
              <w:t xml:space="preserve"> </w:t>
            </w:r>
            <w:r>
              <w:rPr>
                <w:spacing w:val="-2"/>
                <w:sz w:val="16"/>
              </w:rPr>
              <w:t>gentle</w:t>
            </w:r>
          </w:p>
        </w:tc>
        <w:tc>
          <w:tcPr>
            <w:tcW w:w="2125" w:type="dxa"/>
            <w:tcBorders>
              <w:top w:val="nil"/>
              <w:bottom w:val="nil"/>
            </w:tcBorders>
            <w:shd w:val="clear" w:color="auto" w:fill="BBD2EC"/>
          </w:tcPr>
          <w:p w14:paraId="53012B8E" w14:textId="77777777" w:rsidR="00D52C4B" w:rsidRDefault="00D52C4B">
            <w:pPr>
              <w:pStyle w:val="TableParagraph"/>
              <w:spacing w:before="68"/>
              <w:rPr>
                <w:rFonts w:ascii="Arial"/>
                <w:b/>
                <w:sz w:val="16"/>
              </w:rPr>
            </w:pPr>
          </w:p>
          <w:p w14:paraId="6EF0BB1A" w14:textId="77777777" w:rsidR="00D52C4B" w:rsidRDefault="00DC5696">
            <w:pPr>
              <w:pStyle w:val="TableParagraph"/>
              <w:ind w:left="40" w:right="10"/>
              <w:jc w:val="center"/>
              <w:rPr>
                <w:sz w:val="16"/>
              </w:rPr>
            </w:pPr>
            <w:r>
              <w:rPr>
                <w:sz w:val="16"/>
              </w:rPr>
              <w:t>Where</w:t>
            </w:r>
            <w:r>
              <w:rPr>
                <w:spacing w:val="-5"/>
                <w:sz w:val="16"/>
              </w:rPr>
              <w:t xml:space="preserve"> </w:t>
            </w:r>
            <w:r>
              <w:rPr>
                <w:sz w:val="16"/>
              </w:rPr>
              <w:t>we</w:t>
            </w:r>
            <w:r>
              <w:rPr>
                <w:spacing w:val="-2"/>
                <w:sz w:val="16"/>
              </w:rPr>
              <w:t xml:space="preserve"> </w:t>
            </w:r>
            <w:r>
              <w:rPr>
                <w:spacing w:val="-4"/>
                <w:sz w:val="16"/>
              </w:rPr>
              <w:t>live</w:t>
            </w:r>
          </w:p>
        </w:tc>
        <w:tc>
          <w:tcPr>
            <w:tcW w:w="2269" w:type="dxa"/>
            <w:tcBorders>
              <w:top w:val="nil"/>
              <w:bottom w:val="nil"/>
            </w:tcBorders>
            <w:shd w:val="clear" w:color="auto" w:fill="BBD2EC"/>
          </w:tcPr>
          <w:p w14:paraId="2446D074" w14:textId="77777777" w:rsidR="00D52C4B" w:rsidRDefault="00DC5696">
            <w:pPr>
              <w:pStyle w:val="TableParagraph"/>
              <w:spacing w:before="22"/>
              <w:ind w:left="31" w:right="2"/>
              <w:jc w:val="center"/>
              <w:rPr>
                <w:sz w:val="16"/>
              </w:rPr>
            </w:pPr>
            <w:r>
              <w:rPr>
                <w:sz w:val="16"/>
              </w:rPr>
              <w:t>Overcoming</w:t>
            </w:r>
            <w:r>
              <w:rPr>
                <w:spacing w:val="-10"/>
                <w:sz w:val="16"/>
              </w:rPr>
              <w:t xml:space="preserve"> </w:t>
            </w:r>
            <w:r>
              <w:rPr>
                <w:spacing w:val="-2"/>
                <w:sz w:val="16"/>
              </w:rPr>
              <w:t>obstacles</w:t>
            </w:r>
          </w:p>
          <w:p w14:paraId="4BB7BD4B" w14:textId="77777777" w:rsidR="00D52C4B" w:rsidRDefault="00D52C4B">
            <w:pPr>
              <w:pStyle w:val="TableParagraph"/>
              <w:spacing w:before="95"/>
              <w:rPr>
                <w:rFonts w:ascii="Arial"/>
                <w:b/>
                <w:sz w:val="16"/>
              </w:rPr>
            </w:pPr>
          </w:p>
          <w:p w14:paraId="62E5C734" w14:textId="77777777" w:rsidR="00D52C4B" w:rsidRDefault="00DC5696">
            <w:pPr>
              <w:pStyle w:val="TableParagraph"/>
              <w:ind w:left="31" w:right="3"/>
              <w:jc w:val="center"/>
              <w:rPr>
                <w:sz w:val="16"/>
              </w:rPr>
            </w:pPr>
            <w:r>
              <w:rPr>
                <w:sz w:val="16"/>
              </w:rPr>
              <w:t>Seeking</w:t>
            </w:r>
            <w:r>
              <w:rPr>
                <w:spacing w:val="-7"/>
                <w:sz w:val="16"/>
              </w:rPr>
              <w:t xml:space="preserve"> </w:t>
            </w:r>
            <w:r>
              <w:rPr>
                <w:spacing w:val="-4"/>
                <w:sz w:val="16"/>
              </w:rPr>
              <w:t>help</w:t>
            </w:r>
          </w:p>
        </w:tc>
        <w:tc>
          <w:tcPr>
            <w:tcW w:w="1925" w:type="dxa"/>
            <w:tcBorders>
              <w:top w:val="nil"/>
              <w:bottom w:val="nil"/>
            </w:tcBorders>
            <w:shd w:val="clear" w:color="auto" w:fill="BBD2EC"/>
          </w:tcPr>
          <w:p w14:paraId="2417F161" w14:textId="77777777" w:rsidR="00D52C4B" w:rsidRDefault="00D52C4B">
            <w:pPr>
              <w:pStyle w:val="TableParagraph"/>
              <w:spacing w:before="68"/>
              <w:rPr>
                <w:rFonts w:ascii="Arial"/>
                <w:b/>
                <w:sz w:val="16"/>
              </w:rPr>
            </w:pPr>
          </w:p>
          <w:p w14:paraId="4593E7C3" w14:textId="77777777" w:rsidR="00D52C4B" w:rsidRDefault="00DC5696">
            <w:pPr>
              <w:pStyle w:val="TableParagraph"/>
              <w:ind w:left="29"/>
              <w:jc w:val="center"/>
              <w:rPr>
                <w:sz w:val="16"/>
              </w:rPr>
            </w:pPr>
            <w:r>
              <w:rPr>
                <w:spacing w:val="-2"/>
                <w:sz w:val="16"/>
              </w:rPr>
              <w:t>Sleep</w:t>
            </w:r>
          </w:p>
        </w:tc>
        <w:tc>
          <w:tcPr>
            <w:tcW w:w="2602" w:type="dxa"/>
            <w:tcBorders>
              <w:top w:val="nil"/>
              <w:bottom w:val="nil"/>
            </w:tcBorders>
            <w:shd w:val="clear" w:color="auto" w:fill="BBD2EC"/>
          </w:tcPr>
          <w:p w14:paraId="562EEF4B" w14:textId="77777777" w:rsidR="00D52C4B" w:rsidRDefault="00D52C4B">
            <w:pPr>
              <w:pStyle w:val="TableParagraph"/>
              <w:spacing w:before="68"/>
              <w:rPr>
                <w:rFonts w:ascii="Arial"/>
                <w:b/>
                <w:sz w:val="16"/>
              </w:rPr>
            </w:pPr>
          </w:p>
          <w:p w14:paraId="619EE6B6" w14:textId="77777777" w:rsidR="00D52C4B" w:rsidRDefault="00DC5696">
            <w:pPr>
              <w:pStyle w:val="TableParagraph"/>
              <w:ind w:left="26"/>
              <w:jc w:val="center"/>
              <w:rPr>
                <w:sz w:val="16"/>
              </w:rPr>
            </w:pPr>
            <w:r>
              <w:rPr>
                <w:sz w:val="16"/>
              </w:rPr>
              <w:t>Falling</w:t>
            </w:r>
            <w:r>
              <w:rPr>
                <w:spacing w:val="-6"/>
                <w:sz w:val="16"/>
              </w:rPr>
              <w:t xml:space="preserve"> </w:t>
            </w:r>
            <w:r>
              <w:rPr>
                <w:spacing w:val="-5"/>
                <w:sz w:val="16"/>
              </w:rPr>
              <w:t>out</w:t>
            </w:r>
          </w:p>
        </w:tc>
        <w:tc>
          <w:tcPr>
            <w:tcW w:w="2256" w:type="dxa"/>
            <w:tcBorders>
              <w:top w:val="nil"/>
              <w:bottom w:val="nil"/>
            </w:tcBorders>
            <w:shd w:val="clear" w:color="auto" w:fill="BBD2EC"/>
          </w:tcPr>
          <w:p w14:paraId="2805C57C" w14:textId="77777777" w:rsidR="00D52C4B" w:rsidRDefault="00D52C4B">
            <w:pPr>
              <w:pStyle w:val="TableParagraph"/>
              <w:spacing w:before="68"/>
              <w:rPr>
                <w:rFonts w:ascii="Arial"/>
                <w:b/>
                <w:sz w:val="16"/>
              </w:rPr>
            </w:pPr>
          </w:p>
          <w:p w14:paraId="0075F912" w14:textId="77777777" w:rsidR="00D52C4B" w:rsidRDefault="00DC5696">
            <w:pPr>
              <w:pStyle w:val="TableParagraph"/>
              <w:ind w:left="70" w:right="47"/>
              <w:jc w:val="center"/>
              <w:rPr>
                <w:sz w:val="16"/>
              </w:rPr>
            </w:pPr>
            <w:r>
              <w:rPr>
                <w:sz w:val="16"/>
              </w:rPr>
              <w:t>Growth</w:t>
            </w:r>
            <w:r>
              <w:rPr>
                <w:spacing w:val="-3"/>
                <w:sz w:val="16"/>
              </w:rPr>
              <w:t xml:space="preserve"> </w:t>
            </w:r>
            <w:r>
              <w:rPr>
                <w:sz w:val="16"/>
              </w:rPr>
              <w:t>and</w:t>
            </w:r>
            <w:r>
              <w:rPr>
                <w:spacing w:val="-3"/>
                <w:sz w:val="16"/>
              </w:rPr>
              <w:t xml:space="preserve"> </w:t>
            </w:r>
            <w:r>
              <w:rPr>
                <w:spacing w:val="-2"/>
                <w:sz w:val="16"/>
              </w:rPr>
              <w:t>change</w:t>
            </w:r>
          </w:p>
        </w:tc>
      </w:tr>
      <w:tr w:rsidR="00D52C4B" w14:paraId="4CBDC829" w14:textId="77777777">
        <w:trPr>
          <w:trHeight w:val="222"/>
        </w:trPr>
        <w:tc>
          <w:tcPr>
            <w:tcW w:w="809" w:type="dxa"/>
            <w:tcBorders>
              <w:top w:val="nil"/>
              <w:bottom w:val="nil"/>
            </w:tcBorders>
            <w:shd w:val="clear" w:color="auto" w:fill="82AACE"/>
          </w:tcPr>
          <w:p w14:paraId="76BA690D" w14:textId="77777777" w:rsidR="00D52C4B" w:rsidRDefault="00D52C4B">
            <w:pPr>
              <w:pStyle w:val="TableParagraph"/>
              <w:rPr>
                <w:rFonts w:ascii="Times New Roman"/>
                <w:sz w:val="14"/>
              </w:rPr>
            </w:pPr>
          </w:p>
        </w:tc>
        <w:tc>
          <w:tcPr>
            <w:tcW w:w="2194" w:type="dxa"/>
            <w:tcBorders>
              <w:top w:val="nil"/>
              <w:bottom w:val="nil"/>
            </w:tcBorders>
            <w:shd w:val="clear" w:color="auto" w:fill="BBD2EC"/>
          </w:tcPr>
          <w:p w14:paraId="685D1C0B" w14:textId="77777777" w:rsidR="00D52C4B" w:rsidRDefault="00D52C4B">
            <w:pPr>
              <w:pStyle w:val="TableParagraph"/>
              <w:rPr>
                <w:rFonts w:ascii="Times New Roman"/>
                <w:sz w:val="14"/>
              </w:rPr>
            </w:pPr>
          </w:p>
        </w:tc>
        <w:tc>
          <w:tcPr>
            <w:tcW w:w="2125" w:type="dxa"/>
            <w:tcBorders>
              <w:top w:val="nil"/>
              <w:bottom w:val="nil"/>
            </w:tcBorders>
            <w:shd w:val="clear" w:color="auto" w:fill="BBD2EC"/>
          </w:tcPr>
          <w:p w14:paraId="5709C9CE" w14:textId="77777777" w:rsidR="00D52C4B" w:rsidRDefault="00DC5696">
            <w:pPr>
              <w:pStyle w:val="TableParagraph"/>
              <w:spacing w:before="13"/>
              <w:ind w:left="39" w:right="14"/>
              <w:jc w:val="center"/>
              <w:rPr>
                <w:sz w:val="16"/>
              </w:rPr>
            </w:pPr>
            <w:r>
              <w:rPr>
                <w:sz w:val="16"/>
              </w:rPr>
              <w:t>Making</w:t>
            </w:r>
            <w:r>
              <w:rPr>
                <w:spacing w:val="-5"/>
                <w:sz w:val="16"/>
              </w:rPr>
              <w:t xml:space="preserve"> </w:t>
            </w:r>
            <w:r>
              <w:rPr>
                <w:spacing w:val="-2"/>
                <w:sz w:val="16"/>
              </w:rPr>
              <w:t>friends</w:t>
            </w:r>
          </w:p>
        </w:tc>
        <w:tc>
          <w:tcPr>
            <w:tcW w:w="2269" w:type="dxa"/>
            <w:tcBorders>
              <w:top w:val="nil"/>
              <w:bottom w:val="nil"/>
            </w:tcBorders>
            <w:shd w:val="clear" w:color="auto" w:fill="BBD2EC"/>
          </w:tcPr>
          <w:p w14:paraId="2D8FCEAF" w14:textId="77777777" w:rsidR="00D52C4B" w:rsidRDefault="00D52C4B">
            <w:pPr>
              <w:pStyle w:val="TableParagraph"/>
              <w:rPr>
                <w:rFonts w:ascii="Times New Roman"/>
                <w:sz w:val="14"/>
              </w:rPr>
            </w:pPr>
          </w:p>
        </w:tc>
        <w:tc>
          <w:tcPr>
            <w:tcW w:w="1925" w:type="dxa"/>
            <w:tcBorders>
              <w:top w:val="nil"/>
              <w:bottom w:val="nil"/>
            </w:tcBorders>
            <w:shd w:val="clear" w:color="auto" w:fill="BBD2EC"/>
          </w:tcPr>
          <w:p w14:paraId="00F8EA2B" w14:textId="77777777" w:rsidR="00D52C4B" w:rsidRDefault="00DC5696">
            <w:pPr>
              <w:pStyle w:val="TableParagraph"/>
              <w:spacing w:before="13"/>
              <w:ind w:left="53" w:right="25"/>
              <w:jc w:val="center"/>
              <w:rPr>
                <w:sz w:val="16"/>
              </w:rPr>
            </w:pPr>
            <w:r>
              <w:rPr>
                <w:sz w:val="16"/>
              </w:rPr>
              <w:t>Keeping</w:t>
            </w:r>
            <w:r>
              <w:rPr>
                <w:spacing w:val="-5"/>
                <w:sz w:val="16"/>
              </w:rPr>
              <w:t xml:space="preserve"> </w:t>
            </w:r>
            <w:r>
              <w:rPr>
                <w:spacing w:val="-2"/>
                <w:sz w:val="16"/>
              </w:rPr>
              <w:t>clean</w:t>
            </w:r>
          </w:p>
        </w:tc>
        <w:tc>
          <w:tcPr>
            <w:tcW w:w="2602" w:type="dxa"/>
            <w:tcBorders>
              <w:top w:val="nil"/>
              <w:bottom w:val="nil"/>
            </w:tcBorders>
            <w:shd w:val="clear" w:color="auto" w:fill="BBD2EC"/>
          </w:tcPr>
          <w:p w14:paraId="683C17E2" w14:textId="77777777" w:rsidR="00D52C4B" w:rsidRDefault="00DC5696">
            <w:pPr>
              <w:pStyle w:val="TableParagraph"/>
              <w:spacing w:before="13"/>
              <w:ind w:left="27"/>
              <w:jc w:val="center"/>
              <w:rPr>
                <w:sz w:val="16"/>
              </w:rPr>
            </w:pPr>
            <w:r>
              <w:rPr>
                <w:sz w:val="16"/>
              </w:rPr>
              <w:t>Dealing</w:t>
            </w:r>
            <w:r>
              <w:rPr>
                <w:spacing w:val="-5"/>
                <w:sz w:val="16"/>
              </w:rPr>
              <w:t xml:space="preserve"> </w:t>
            </w:r>
            <w:r>
              <w:rPr>
                <w:sz w:val="16"/>
              </w:rPr>
              <w:t>with</w:t>
            </w:r>
            <w:r>
              <w:rPr>
                <w:spacing w:val="-2"/>
                <w:sz w:val="16"/>
              </w:rPr>
              <w:t xml:space="preserve"> bullying</w:t>
            </w:r>
          </w:p>
        </w:tc>
        <w:tc>
          <w:tcPr>
            <w:tcW w:w="2256" w:type="dxa"/>
            <w:tcBorders>
              <w:top w:val="nil"/>
              <w:bottom w:val="nil"/>
            </w:tcBorders>
            <w:shd w:val="clear" w:color="auto" w:fill="BBD2EC"/>
          </w:tcPr>
          <w:p w14:paraId="646D3602" w14:textId="77777777" w:rsidR="00D52C4B" w:rsidRDefault="00DC5696">
            <w:pPr>
              <w:pStyle w:val="TableParagraph"/>
              <w:spacing w:before="13"/>
              <w:ind w:left="70" w:right="46"/>
              <w:jc w:val="center"/>
              <w:rPr>
                <w:sz w:val="16"/>
              </w:rPr>
            </w:pPr>
            <w:r>
              <w:rPr>
                <w:sz w:val="16"/>
              </w:rPr>
              <w:t>Fun</w:t>
            </w:r>
            <w:r>
              <w:rPr>
                <w:spacing w:val="-2"/>
                <w:sz w:val="16"/>
              </w:rPr>
              <w:t xml:space="preserve"> </w:t>
            </w:r>
            <w:r>
              <w:rPr>
                <w:sz w:val="16"/>
              </w:rPr>
              <w:t>and</w:t>
            </w:r>
            <w:r>
              <w:rPr>
                <w:spacing w:val="-1"/>
                <w:sz w:val="16"/>
              </w:rPr>
              <w:t xml:space="preserve"> </w:t>
            </w:r>
            <w:r>
              <w:rPr>
                <w:spacing w:val="-2"/>
                <w:sz w:val="16"/>
              </w:rPr>
              <w:t>fears</w:t>
            </w:r>
          </w:p>
        </w:tc>
      </w:tr>
      <w:tr w:rsidR="00D52C4B" w14:paraId="4611D1E9" w14:textId="77777777">
        <w:trPr>
          <w:trHeight w:val="231"/>
        </w:trPr>
        <w:tc>
          <w:tcPr>
            <w:tcW w:w="809" w:type="dxa"/>
            <w:tcBorders>
              <w:top w:val="nil"/>
              <w:bottom w:val="nil"/>
            </w:tcBorders>
            <w:shd w:val="clear" w:color="auto" w:fill="82AACE"/>
          </w:tcPr>
          <w:p w14:paraId="27B4BA24" w14:textId="77777777" w:rsidR="00D52C4B" w:rsidRDefault="00D52C4B">
            <w:pPr>
              <w:pStyle w:val="TableParagraph"/>
              <w:rPr>
                <w:rFonts w:ascii="Times New Roman"/>
                <w:sz w:val="16"/>
              </w:rPr>
            </w:pPr>
          </w:p>
        </w:tc>
        <w:tc>
          <w:tcPr>
            <w:tcW w:w="2194" w:type="dxa"/>
            <w:tcBorders>
              <w:top w:val="nil"/>
              <w:bottom w:val="nil"/>
            </w:tcBorders>
            <w:shd w:val="clear" w:color="auto" w:fill="BBD2EC"/>
          </w:tcPr>
          <w:p w14:paraId="5B55CA79" w14:textId="77777777" w:rsidR="00D52C4B" w:rsidRDefault="00DC5696">
            <w:pPr>
              <w:pStyle w:val="TableParagraph"/>
              <w:spacing w:before="21"/>
              <w:ind w:left="30" w:right="4"/>
              <w:jc w:val="center"/>
              <w:rPr>
                <w:sz w:val="16"/>
              </w:rPr>
            </w:pPr>
            <w:r>
              <w:rPr>
                <w:sz w:val="16"/>
              </w:rPr>
              <w:t>Rights</w:t>
            </w:r>
            <w:r>
              <w:rPr>
                <w:spacing w:val="-2"/>
                <w:sz w:val="16"/>
              </w:rPr>
              <w:t xml:space="preserve"> </w:t>
            </w:r>
            <w:r>
              <w:rPr>
                <w:sz w:val="16"/>
              </w:rPr>
              <w:t>and</w:t>
            </w:r>
            <w:r>
              <w:rPr>
                <w:spacing w:val="-5"/>
                <w:sz w:val="16"/>
              </w:rPr>
              <w:t xml:space="preserve"> </w:t>
            </w:r>
            <w:r>
              <w:rPr>
                <w:spacing w:val="-2"/>
                <w:sz w:val="16"/>
              </w:rPr>
              <w:t>responsibilities</w:t>
            </w:r>
          </w:p>
        </w:tc>
        <w:tc>
          <w:tcPr>
            <w:tcW w:w="2125" w:type="dxa"/>
            <w:tcBorders>
              <w:top w:val="nil"/>
              <w:bottom w:val="nil"/>
            </w:tcBorders>
            <w:shd w:val="clear" w:color="auto" w:fill="BBD2EC"/>
          </w:tcPr>
          <w:p w14:paraId="0545642B" w14:textId="77777777" w:rsidR="00D52C4B" w:rsidRDefault="00D52C4B">
            <w:pPr>
              <w:pStyle w:val="TableParagraph"/>
              <w:rPr>
                <w:rFonts w:ascii="Times New Roman"/>
                <w:sz w:val="16"/>
              </w:rPr>
            </w:pPr>
          </w:p>
        </w:tc>
        <w:tc>
          <w:tcPr>
            <w:tcW w:w="2269" w:type="dxa"/>
            <w:tcBorders>
              <w:top w:val="nil"/>
              <w:bottom w:val="nil"/>
            </w:tcBorders>
            <w:shd w:val="clear" w:color="auto" w:fill="BBD2EC"/>
          </w:tcPr>
          <w:p w14:paraId="522081CA" w14:textId="77777777" w:rsidR="00D52C4B" w:rsidRDefault="00DC5696">
            <w:pPr>
              <w:pStyle w:val="TableParagraph"/>
              <w:spacing w:before="21"/>
              <w:ind w:left="31" w:right="4"/>
              <w:jc w:val="center"/>
              <w:rPr>
                <w:sz w:val="16"/>
              </w:rPr>
            </w:pPr>
            <w:r>
              <w:rPr>
                <w:spacing w:val="-4"/>
                <w:sz w:val="16"/>
              </w:rPr>
              <w:t>Jobs</w:t>
            </w:r>
          </w:p>
        </w:tc>
        <w:tc>
          <w:tcPr>
            <w:tcW w:w="1925" w:type="dxa"/>
            <w:tcBorders>
              <w:top w:val="nil"/>
              <w:bottom w:val="nil"/>
            </w:tcBorders>
            <w:shd w:val="clear" w:color="auto" w:fill="BBD2EC"/>
          </w:tcPr>
          <w:p w14:paraId="441FF6C1" w14:textId="77777777" w:rsidR="00D52C4B" w:rsidRDefault="00D52C4B">
            <w:pPr>
              <w:pStyle w:val="TableParagraph"/>
              <w:rPr>
                <w:rFonts w:ascii="Times New Roman"/>
                <w:sz w:val="16"/>
              </w:rPr>
            </w:pPr>
          </w:p>
        </w:tc>
        <w:tc>
          <w:tcPr>
            <w:tcW w:w="2602" w:type="dxa"/>
            <w:tcBorders>
              <w:top w:val="nil"/>
              <w:bottom w:val="nil"/>
            </w:tcBorders>
            <w:shd w:val="clear" w:color="auto" w:fill="BBD2EC"/>
          </w:tcPr>
          <w:p w14:paraId="194A11D3" w14:textId="77777777" w:rsidR="00D52C4B" w:rsidRDefault="00D52C4B">
            <w:pPr>
              <w:pStyle w:val="TableParagraph"/>
              <w:rPr>
                <w:rFonts w:ascii="Times New Roman"/>
                <w:sz w:val="16"/>
              </w:rPr>
            </w:pPr>
          </w:p>
        </w:tc>
        <w:tc>
          <w:tcPr>
            <w:tcW w:w="2256" w:type="dxa"/>
            <w:tcBorders>
              <w:top w:val="nil"/>
              <w:bottom w:val="nil"/>
            </w:tcBorders>
            <w:shd w:val="clear" w:color="auto" w:fill="BBD2EC"/>
          </w:tcPr>
          <w:p w14:paraId="499A789C" w14:textId="77777777" w:rsidR="00D52C4B" w:rsidRDefault="00D52C4B">
            <w:pPr>
              <w:pStyle w:val="TableParagraph"/>
              <w:rPr>
                <w:rFonts w:ascii="Times New Roman"/>
                <w:sz w:val="16"/>
              </w:rPr>
            </w:pPr>
          </w:p>
        </w:tc>
      </w:tr>
      <w:tr w:rsidR="00D52C4B" w14:paraId="5282826D" w14:textId="77777777">
        <w:trPr>
          <w:trHeight w:val="231"/>
        </w:trPr>
        <w:tc>
          <w:tcPr>
            <w:tcW w:w="809" w:type="dxa"/>
            <w:tcBorders>
              <w:top w:val="nil"/>
              <w:bottom w:val="nil"/>
            </w:tcBorders>
            <w:shd w:val="clear" w:color="auto" w:fill="82AACE"/>
          </w:tcPr>
          <w:p w14:paraId="34AEBE4C" w14:textId="77777777" w:rsidR="00D52C4B" w:rsidRDefault="00D52C4B">
            <w:pPr>
              <w:pStyle w:val="TableParagraph"/>
              <w:rPr>
                <w:rFonts w:ascii="Times New Roman"/>
                <w:sz w:val="16"/>
              </w:rPr>
            </w:pPr>
          </w:p>
        </w:tc>
        <w:tc>
          <w:tcPr>
            <w:tcW w:w="2194" w:type="dxa"/>
            <w:tcBorders>
              <w:top w:val="nil"/>
              <w:bottom w:val="nil"/>
            </w:tcBorders>
            <w:shd w:val="clear" w:color="auto" w:fill="BBD2EC"/>
          </w:tcPr>
          <w:p w14:paraId="2EC73D9B" w14:textId="77777777" w:rsidR="00D52C4B" w:rsidRDefault="00D52C4B">
            <w:pPr>
              <w:pStyle w:val="TableParagraph"/>
              <w:rPr>
                <w:rFonts w:ascii="Times New Roman"/>
                <w:sz w:val="16"/>
              </w:rPr>
            </w:pPr>
          </w:p>
        </w:tc>
        <w:tc>
          <w:tcPr>
            <w:tcW w:w="2125" w:type="dxa"/>
            <w:tcBorders>
              <w:top w:val="nil"/>
              <w:bottom w:val="nil"/>
            </w:tcBorders>
            <w:shd w:val="clear" w:color="auto" w:fill="BBD2EC"/>
          </w:tcPr>
          <w:p w14:paraId="2C932E8A" w14:textId="77777777" w:rsidR="00D52C4B" w:rsidRDefault="00DC5696">
            <w:pPr>
              <w:pStyle w:val="TableParagraph"/>
              <w:spacing w:before="22"/>
              <w:ind w:left="39" w:right="14"/>
              <w:jc w:val="center"/>
              <w:rPr>
                <w:sz w:val="16"/>
              </w:rPr>
            </w:pPr>
            <w:r>
              <w:rPr>
                <w:sz w:val="16"/>
              </w:rPr>
              <w:t>Standing</w:t>
            </w:r>
            <w:r>
              <w:rPr>
                <w:spacing w:val="-3"/>
                <w:sz w:val="16"/>
              </w:rPr>
              <w:t xml:space="preserve"> </w:t>
            </w:r>
            <w:r>
              <w:rPr>
                <w:sz w:val="16"/>
              </w:rPr>
              <w:t>up</w:t>
            </w:r>
            <w:r>
              <w:rPr>
                <w:spacing w:val="-5"/>
                <w:sz w:val="16"/>
              </w:rPr>
              <w:t xml:space="preserve"> </w:t>
            </w:r>
            <w:r>
              <w:rPr>
                <w:sz w:val="16"/>
              </w:rPr>
              <w:t>for</w:t>
            </w:r>
            <w:r>
              <w:rPr>
                <w:spacing w:val="-4"/>
                <w:sz w:val="16"/>
              </w:rPr>
              <w:t xml:space="preserve"> </w:t>
            </w:r>
            <w:r>
              <w:rPr>
                <w:spacing w:val="-2"/>
                <w:sz w:val="16"/>
              </w:rPr>
              <w:t>yourself</w:t>
            </w:r>
          </w:p>
        </w:tc>
        <w:tc>
          <w:tcPr>
            <w:tcW w:w="2269" w:type="dxa"/>
            <w:tcBorders>
              <w:top w:val="nil"/>
              <w:bottom w:val="nil"/>
            </w:tcBorders>
            <w:shd w:val="clear" w:color="auto" w:fill="BBD2EC"/>
          </w:tcPr>
          <w:p w14:paraId="256D25B2" w14:textId="77777777" w:rsidR="00D52C4B" w:rsidRDefault="00D52C4B">
            <w:pPr>
              <w:pStyle w:val="TableParagraph"/>
              <w:rPr>
                <w:rFonts w:ascii="Times New Roman"/>
                <w:sz w:val="16"/>
              </w:rPr>
            </w:pPr>
          </w:p>
        </w:tc>
        <w:tc>
          <w:tcPr>
            <w:tcW w:w="1925" w:type="dxa"/>
            <w:tcBorders>
              <w:top w:val="nil"/>
              <w:bottom w:val="nil"/>
            </w:tcBorders>
            <w:shd w:val="clear" w:color="auto" w:fill="BBD2EC"/>
          </w:tcPr>
          <w:p w14:paraId="674BF507" w14:textId="77777777" w:rsidR="00D52C4B" w:rsidRDefault="00DC5696">
            <w:pPr>
              <w:pStyle w:val="TableParagraph"/>
              <w:spacing w:before="22"/>
              <w:ind w:left="29"/>
              <w:jc w:val="center"/>
              <w:rPr>
                <w:sz w:val="16"/>
              </w:rPr>
            </w:pPr>
            <w:r>
              <w:rPr>
                <w:spacing w:val="-2"/>
                <w:sz w:val="16"/>
              </w:rPr>
              <w:t>Safety</w:t>
            </w:r>
          </w:p>
        </w:tc>
        <w:tc>
          <w:tcPr>
            <w:tcW w:w="2602" w:type="dxa"/>
            <w:tcBorders>
              <w:top w:val="nil"/>
              <w:bottom w:val="nil"/>
            </w:tcBorders>
            <w:shd w:val="clear" w:color="auto" w:fill="BBD2EC"/>
          </w:tcPr>
          <w:p w14:paraId="680405CD" w14:textId="77777777" w:rsidR="00D52C4B" w:rsidRDefault="00DC5696">
            <w:pPr>
              <w:pStyle w:val="TableParagraph"/>
              <w:spacing w:before="22"/>
              <w:ind w:left="27"/>
              <w:jc w:val="center"/>
              <w:rPr>
                <w:sz w:val="16"/>
              </w:rPr>
            </w:pPr>
            <w:r>
              <w:rPr>
                <w:sz w:val="16"/>
              </w:rPr>
              <w:t>Being</w:t>
            </w:r>
            <w:r>
              <w:rPr>
                <w:spacing w:val="-3"/>
                <w:sz w:val="16"/>
              </w:rPr>
              <w:t xml:space="preserve"> </w:t>
            </w:r>
            <w:r>
              <w:rPr>
                <w:sz w:val="16"/>
              </w:rPr>
              <w:t>a</w:t>
            </w:r>
            <w:r>
              <w:rPr>
                <w:spacing w:val="-2"/>
                <w:sz w:val="16"/>
              </w:rPr>
              <w:t xml:space="preserve"> </w:t>
            </w:r>
            <w:r>
              <w:rPr>
                <w:sz w:val="16"/>
              </w:rPr>
              <w:t>good</w:t>
            </w:r>
            <w:r>
              <w:rPr>
                <w:spacing w:val="-4"/>
                <w:sz w:val="16"/>
              </w:rPr>
              <w:t xml:space="preserve"> </w:t>
            </w:r>
            <w:r>
              <w:rPr>
                <w:spacing w:val="-2"/>
                <w:sz w:val="16"/>
              </w:rPr>
              <w:t>friend</w:t>
            </w:r>
          </w:p>
        </w:tc>
        <w:tc>
          <w:tcPr>
            <w:tcW w:w="2256" w:type="dxa"/>
            <w:tcBorders>
              <w:top w:val="nil"/>
              <w:bottom w:val="nil"/>
            </w:tcBorders>
            <w:shd w:val="clear" w:color="auto" w:fill="BBD2EC"/>
          </w:tcPr>
          <w:p w14:paraId="7D5F77C4" w14:textId="77777777" w:rsidR="00D52C4B" w:rsidRDefault="00DC5696">
            <w:pPr>
              <w:pStyle w:val="TableParagraph"/>
              <w:spacing w:before="22"/>
              <w:ind w:left="70" w:right="48"/>
              <w:jc w:val="center"/>
              <w:rPr>
                <w:sz w:val="16"/>
              </w:rPr>
            </w:pPr>
            <w:r>
              <w:rPr>
                <w:spacing w:val="-2"/>
                <w:sz w:val="16"/>
              </w:rPr>
              <w:t>Celebrations</w:t>
            </w:r>
          </w:p>
        </w:tc>
      </w:tr>
      <w:tr w:rsidR="00D52C4B" w14:paraId="3C47BAD5" w14:textId="77777777">
        <w:trPr>
          <w:trHeight w:val="221"/>
        </w:trPr>
        <w:tc>
          <w:tcPr>
            <w:tcW w:w="809" w:type="dxa"/>
            <w:tcBorders>
              <w:top w:val="nil"/>
            </w:tcBorders>
            <w:shd w:val="clear" w:color="auto" w:fill="82AACE"/>
          </w:tcPr>
          <w:p w14:paraId="73D282E9" w14:textId="77777777" w:rsidR="00D52C4B" w:rsidRDefault="00D52C4B">
            <w:pPr>
              <w:pStyle w:val="TableParagraph"/>
              <w:rPr>
                <w:rFonts w:ascii="Times New Roman"/>
                <w:sz w:val="14"/>
              </w:rPr>
            </w:pPr>
          </w:p>
        </w:tc>
        <w:tc>
          <w:tcPr>
            <w:tcW w:w="2194" w:type="dxa"/>
            <w:tcBorders>
              <w:top w:val="nil"/>
            </w:tcBorders>
            <w:shd w:val="clear" w:color="auto" w:fill="BBD2EC"/>
          </w:tcPr>
          <w:p w14:paraId="6DF51363" w14:textId="77777777" w:rsidR="00D52C4B" w:rsidRDefault="00D52C4B">
            <w:pPr>
              <w:pStyle w:val="TableParagraph"/>
              <w:rPr>
                <w:rFonts w:ascii="Times New Roman"/>
                <w:sz w:val="14"/>
              </w:rPr>
            </w:pPr>
          </w:p>
        </w:tc>
        <w:tc>
          <w:tcPr>
            <w:tcW w:w="2125" w:type="dxa"/>
            <w:tcBorders>
              <w:top w:val="nil"/>
            </w:tcBorders>
            <w:shd w:val="clear" w:color="auto" w:fill="BBD2EC"/>
          </w:tcPr>
          <w:p w14:paraId="6DF5A8C9" w14:textId="77777777" w:rsidR="00D52C4B" w:rsidRDefault="00D52C4B">
            <w:pPr>
              <w:pStyle w:val="TableParagraph"/>
              <w:rPr>
                <w:rFonts w:ascii="Times New Roman"/>
                <w:sz w:val="14"/>
              </w:rPr>
            </w:pPr>
          </w:p>
        </w:tc>
        <w:tc>
          <w:tcPr>
            <w:tcW w:w="2269" w:type="dxa"/>
            <w:tcBorders>
              <w:top w:val="nil"/>
            </w:tcBorders>
            <w:shd w:val="clear" w:color="auto" w:fill="BBD2EC"/>
          </w:tcPr>
          <w:p w14:paraId="04590F8C" w14:textId="77777777" w:rsidR="00D52C4B" w:rsidRDefault="00DC5696">
            <w:pPr>
              <w:pStyle w:val="TableParagraph"/>
              <w:spacing w:before="21" w:line="180" w:lineRule="exact"/>
              <w:ind w:left="31" w:right="5"/>
              <w:jc w:val="center"/>
              <w:rPr>
                <w:sz w:val="16"/>
              </w:rPr>
            </w:pPr>
            <w:r>
              <w:rPr>
                <w:sz w:val="16"/>
              </w:rPr>
              <w:t>Achieving</w:t>
            </w:r>
            <w:r>
              <w:rPr>
                <w:spacing w:val="-7"/>
                <w:sz w:val="16"/>
              </w:rPr>
              <w:t xml:space="preserve"> </w:t>
            </w:r>
            <w:r>
              <w:rPr>
                <w:spacing w:val="-2"/>
                <w:sz w:val="16"/>
              </w:rPr>
              <w:t>goals</w:t>
            </w:r>
          </w:p>
        </w:tc>
        <w:tc>
          <w:tcPr>
            <w:tcW w:w="1925" w:type="dxa"/>
            <w:tcBorders>
              <w:top w:val="nil"/>
            </w:tcBorders>
            <w:shd w:val="clear" w:color="auto" w:fill="BBD2EC"/>
          </w:tcPr>
          <w:p w14:paraId="67B63052" w14:textId="77777777" w:rsidR="00D52C4B" w:rsidRDefault="00D52C4B">
            <w:pPr>
              <w:pStyle w:val="TableParagraph"/>
              <w:rPr>
                <w:rFonts w:ascii="Times New Roman"/>
                <w:sz w:val="14"/>
              </w:rPr>
            </w:pPr>
          </w:p>
        </w:tc>
        <w:tc>
          <w:tcPr>
            <w:tcW w:w="2602" w:type="dxa"/>
            <w:tcBorders>
              <w:top w:val="nil"/>
            </w:tcBorders>
            <w:shd w:val="clear" w:color="auto" w:fill="BBD2EC"/>
          </w:tcPr>
          <w:p w14:paraId="5368980C" w14:textId="77777777" w:rsidR="00D52C4B" w:rsidRDefault="00D52C4B">
            <w:pPr>
              <w:pStyle w:val="TableParagraph"/>
              <w:rPr>
                <w:rFonts w:ascii="Times New Roman"/>
                <w:sz w:val="14"/>
              </w:rPr>
            </w:pPr>
          </w:p>
        </w:tc>
        <w:tc>
          <w:tcPr>
            <w:tcW w:w="2256" w:type="dxa"/>
            <w:tcBorders>
              <w:top w:val="nil"/>
            </w:tcBorders>
            <w:shd w:val="clear" w:color="auto" w:fill="BBD2EC"/>
          </w:tcPr>
          <w:p w14:paraId="6E9DF187" w14:textId="77777777" w:rsidR="00D52C4B" w:rsidRDefault="00D52C4B">
            <w:pPr>
              <w:pStyle w:val="TableParagraph"/>
              <w:rPr>
                <w:rFonts w:ascii="Times New Roman"/>
                <w:sz w:val="14"/>
              </w:rPr>
            </w:pPr>
          </w:p>
        </w:tc>
      </w:tr>
    </w:tbl>
    <w:p w14:paraId="26D761B6" w14:textId="77777777" w:rsidR="00D52C4B" w:rsidRDefault="00D52C4B">
      <w:pPr>
        <w:pStyle w:val="BodyText"/>
        <w:rPr>
          <w:rFonts w:ascii="Arial"/>
          <w:b/>
          <w:sz w:val="20"/>
        </w:rPr>
      </w:pPr>
    </w:p>
    <w:p w14:paraId="2FCC3EE9" w14:textId="77777777" w:rsidR="00D52C4B" w:rsidRDefault="00D52C4B">
      <w:pPr>
        <w:pStyle w:val="BodyText"/>
        <w:rPr>
          <w:rFonts w:ascii="Arial"/>
          <w:b/>
          <w:sz w:val="20"/>
        </w:rPr>
      </w:pPr>
    </w:p>
    <w:p w14:paraId="49964889" w14:textId="77777777" w:rsidR="00D52C4B" w:rsidRDefault="00D52C4B">
      <w:pPr>
        <w:pStyle w:val="BodyText"/>
        <w:rPr>
          <w:rFonts w:ascii="Arial"/>
          <w:b/>
          <w:sz w:val="20"/>
        </w:rPr>
      </w:pPr>
    </w:p>
    <w:p w14:paraId="25698C15" w14:textId="77777777" w:rsidR="00D52C4B" w:rsidRDefault="00D52C4B">
      <w:pPr>
        <w:pStyle w:val="BodyText"/>
        <w:spacing w:before="133"/>
        <w:rPr>
          <w:rFonts w:ascii="Arial"/>
          <w:b/>
          <w:sz w:val="20"/>
        </w:rPr>
      </w:pPr>
    </w:p>
    <w:tbl>
      <w:tblPr>
        <w:tblW w:w="0" w:type="auto"/>
        <w:tblInd w:w="1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809"/>
        <w:gridCol w:w="2194"/>
        <w:gridCol w:w="2125"/>
        <w:gridCol w:w="2269"/>
        <w:gridCol w:w="1925"/>
        <w:gridCol w:w="2602"/>
        <w:gridCol w:w="2256"/>
      </w:tblGrid>
      <w:tr w:rsidR="00D52C4B" w14:paraId="2ED50E99" w14:textId="77777777">
        <w:trPr>
          <w:trHeight w:val="3554"/>
        </w:trPr>
        <w:tc>
          <w:tcPr>
            <w:tcW w:w="809" w:type="dxa"/>
            <w:shd w:val="clear" w:color="auto" w:fill="EA7B2F"/>
          </w:tcPr>
          <w:p w14:paraId="5D2FD313" w14:textId="77777777" w:rsidR="00D52C4B" w:rsidRDefault="00D52C4B">
            <w:pPr>
              <w:pStyle w:val="TableParagraph"/>
              <w:rPr>
                <w:rFonts w:ascii="Arial"/>
                <w:b/>
                <w:sz w:val="28"/>
              </w:rPr>
            </w:pPr>
          </w:p>
          <w:p w14:paraId="0EC16AC1" w14:textId="77777777" w:rsidR="00D52C4B" w:rsidRDefault="00D52C4B">
            <w:pPr>
              <w:pStyle w:val="TableParagraph"/>
              <w:rPr>
                <w:rFonts w:ascii="Arial"/>
                <w:b/>
                <w:sz w:val="28"/>
              </w:rPr>
            </w:pPr>
          </w:p>
          <w:p w14:paraId="2D292257" w14:textId="77777777" w:rsidR="00D52C4B" w:rsidRDefault="00D52C4B">
            <w:pPr>
              <w:pStyle w:val="TableParagraph"/>
              <w:rPr>
                <w:rFonts w:ascii="Arial"/>
                <w:b/>
                <w:sz w:val="28"/>
              </w:rPr>
            </w:pPr>
          </w:p>
          <w:p w14:paraId="1E172E3D" w14:textId="77777777" w:rsidR="00D52C4B" w:rsidRDefault="00D52C4B">
            <w:pPr>
              <w:pStyle w:val="TableParagraph"/>
              <w:spacing w:before="165"/>
              <w:rPr>
                <w:rFonts w:ascii="Arial"/>
                <w:b/>
                <w:sz w:val="28"/>
              </w:rPr>
            </w:pPr>
          </w:p>
          <w:p w14:paraId="7A558A56" w14:textId="77777777" w:rsidR="00D52C4B" w:rsidRDefault="00DC5696">
            <w:pPr>
              <w:pStyle w:val="TableParagraph"/>
              <w:ind w:left="201" w:right="30" w:hanging="142"/>
              <w:rPr>
                <w:rFonts w:ascii="Arial"/>
                <w:b/>
                <w:sz w:val="28"/>
              </w:rPr>
            </w:pPr>
            <w:r>
              <w:rPr>
                <w:rFonts w:ascii="Arial"/>
                <w:b/>
                <w:color w:val="FFFFFF"/>
                <w:spacing w:val="-4"/>
                <w:sz w:val="28"/>
              </w:rPr>
              <w:t>Ages 5-6</w:t>
            </w:r>
          </w:p>
        </w:tc>
        <w:tc>
          <w:tcPr>
            <w:tcW w:w="2194" w:type="dxa"/>
            <w:shd w:val="clear" w:color="auto" w:fill="F7D7B1"/>
          </w:tcPr>
          <w:p w14:paraId="3EA8FD94" w14:textId="77777777" w:rsidR="00D52C4B" w:rsidRDefault="00D52C4B">
            <w:pPr>
              <w:pStyle w:val="TableParagraph"/>
              <w:rPr>
                <w:rFonts w:ascii="Arial"/>
                <w:b/>
                <w:sz w:val="16"/>
              </w:rPr>
            </w:pPr>
          </w:p>
          <w:p w14:paraId="7414E5D0" w14:textId="77777777" w:rsidR="00D52C4B" w:rsidRDefault="00D52C4B">
            <w:pPr>
              <w:pStyle w:val="TableParagraph"/>
              <w:spacing w:before="158"/>
              <w:rPr>
                <w:rFonts w:ascii="Arial"/>
                <w:b/>
                <w:sz w:val="16"/>
              </w:rPr>
            </w:pPr>
          </w:p>
          <w:p w14:paraId="60C14E9A" w14:textId="77777777" w:rsidR="00D52C4B" w:rsidRDefault="00DC5696">
            <w:pPr>
              <w:pStyle w:val="TableParagraph"/>
              <w:spacing w:line="604" w:lineRule="auto"/>
              <w:ind w:left="138" w:right="111" w:firstLine="2"/>
              <w:jc w:val="center"/>
              <w:rPr>
                <w:sz w:val="16"/>
              </w:rPr>
            </w:pPr>
            <w:r>
              <w:rPr>
                <w:sz w:val="16"/>
              </w:rPr>
              <w:t>Feeling special and safe Being part of a class</w:t>
            </w:r>
            <w:r>
              <w:rPr>
                <w:spacing w:val="40"/>
                <w:sz w:val="16"/>
              </w:rPr>
              <w:t xml:space="preserve"> </w:t>
            </w:r>
            <w:r>
              <w:rPr>
                <w:sz w:val="16"/>
              </w:rPr>
              <w:t>Rights and responsibilities Rewards</w:t>
            </w:r>
            <w:r>
              <w:rPr>
                <w:spacing w:val="-12"/>
                <w:sz w:val="16"/>
              </w:rPr>
              <w:t xml:space="preserve"> </w:t>
            </w:r>
            <w:r>
              <w:rPr>
                <w:sz w:val="16"/>
              </w:rPr>
              <w:t>and</w:t>
            </w:r>
            <w:r>
              <w:rPr>
                <w:spacing w:val="-11"/>
                <w:sz w:val="16"/>
              </w:rPr>
              <w:t xml:space="preserve"> </w:t>
            </w:r>
            <w:r>
              <w:rPr>
                <w:sz w:val="16"/>
              </w:rPr>
              <w:t>feeling</w:t>
            </w:r>
            <w:r>
              <w:rPr>
                <w:spacing w:val="-11"/>
                <w:sz w:val="16"/>
              </w:rPr>
              <w:t xml:space="preserve"> </w:t>
            </w:r>
            <w:r>
              <w:rPr>
                <w:sz w:val="16"/>
              </w:rPr>
              <w:t xml:space="preserve">proud </w:t>
            </w:r>
            <w:r>
              <w:rPr>
                <w:spacing w:val="-2"/>
                <w:sz w:val="16"/>
              </w:rPr>
              <w:t>Consequences</w:t>
            </w:r>
          </w:p>
          <w:p w14:paraId="72F15577" w14:textId="77777777" w:rsidR="00D52C4B" w:rsidRDefault="00DC5696">
            <w:pPr>
              <w:pStyle w:val="TableParagraph"/>
              <w:spacing w:before="1"/>
              <w:ind w:left="30" w:right="4"/>
              <w:jc w:val="center"/>
              <w:rPr>
                <w:sz w:val="16"/>
              </w:rPr>
            </w:pPr>
            <w:r>
              <w:rPr>
                <w:sz w:val="16"/>
              </w:rPr>
              <w:t>Owning</w:t>
            </w:r>
            <w:r>
              <w:rPr>
                <w:spacing w:val="-5"/>
                <w:sz w:val="16"/>
              </w:rPr>
              <w:t xml:space="preserve"> </w:t>
            </w:r>
            <w:r>
              <w:rPr>
                <w:sz w:val="16"/>
              </w:rPr>
              <w:t>the</w:t>
            </w:r>
            <w:r>
              <w:rPr>
                <w:spacing w:val="-5"/>
                <w:sz w:val="16"/>
              </w:rPr>
              <w:t xml:space="preserve"> </w:t>
            </w:r>
            <w:r>
              <w:rPr>
                <w:sz w:val="16"/>
              </w:rPr>
              <w:t>Learning</w:t>
            </w:r>
            <w:r>
              <w:rPr>
                <w:spacing w:val="-4"/>
                <w:sz w:val="16"/>
              </w:rPr>
              <w:t xml:space="preserve"> </w:t>
            </w:r>
            <w:r>
              <w:rPr>
                <w:spacing w:val="-2"/>
                <w:sz w:val="16"/>
              </w:rPr>
              <w:t>Charter</w:t>
            </w:r>
          </w:p>
        </w:tc>
        <w:tc>
          <w:tcPr>
            <w:tcW w:w="2125" w:type="dxa"/>
            <w:shd w:val="clear" w:color="auto" w:fill="F7D7B1"/>
          </w:tcPr>
          <w:p w14:paraId="2F68A92C" w14:textId="77777777" w:rsidR="00D52C4B" w:rsidRDefault="00D52C4B">
            <w:pPr>
              <w:pStyle w:val="TableParagraph"/>
              <w:rPr>
                <w:rFonts w:ascii="Arial"/>
                <w:b/>
                <w:sz w:val="16"/>
              </w:rPr>
            </w:pPr>
          </w:p>
          <w:p w14:paraId="5D2EC909" w14:textId="77777777" w:rsidR="00D52C4B" w:rsidRDefault="00D52C4B">
            <w:pPr>
              <w:pStyle w:val="TableParagraph"/>
              <w:rPr>
                <w:rFonts w:ascii="Arial"/>
                <w:b/>
                <w:sz w:val="16"/>
              </w:rPr>
            </w:pPr>
          </w:p>
          <w:p w14:paraId="66E3461E" w14:textId="77777777" w:rsidR="00D52C4B" w:rsidRDefault="00D52C4B">
            <w:pPr>
              <w:pStyle w:val="TableParagraph"/>
              <w:rPr>
                <w:rFonts w:ascii="Arial"/>
                <w:b/>
                <w:sz w:val="16"/>
              </w:rPr>
            </w:pPr>
          </w:p>
          <w:p w14:paraId="3805E3A9" w14:textId="77777777" w:rsidR="00D52C4B" w:rsidRDefault="00D52C4B">
            <w:pPr>
              <w:pStyle w:val="TableParagraph"/>
              <w:spacing w:before="68"/>
              <w:rPr>
                <w:rFonts w:ascii="Arial"/>
                <w:b/>
                <w:sz w:val="16"/>
              </w:rPr>
            </w:pPr>
          </w:p>
          <w:p w14:paraId="54FBA069" w14:textId="77777777" w:rsidR="00D52C4B" w:rsidRDefault="00DC5696">
            <w:pPr>
              <w:pStyle w:val="TableParagraph"/>
              <w:ind w:left="39" w:right="13"/>
              <w:jc w:val="center"/>
              <w:rPr>
                <w:sz w:val="16"/>
              </w:rPr>
            </w:pPr>
            <w:r>
              <w:rPr>
                <w:sz w:val="16"/>
              </w:rPr>
              <w:t>Similarities</w:t>
            </w:r>
            <w:r>
              <w:rPr>
                <w:spacing w:val="-4"/>
                <w:sz w:val="16"/>
              </w:rPr>
              <w:t xml:space="preserve"> </w:t>
            </w:r>
            <w:r>
              <w:rPr>
                <w:sz w:val="16"/>
              </w:rPr>
              <w:t>and</w:t>
            </w:r>
            <w:r>
              <w:rPr>
                <w:spacing w:val="-4"/>
                <w:sz w:val="16"/>
              </w:rPr>
              <w:t xml:space="preserve"> </w:t>
            </w:r>
            <w:r>
              <w:rPr>
                <w:spacing w:val="-2"/>
                <w:sz w:val="16"/>
              </w:rPr>
              <w:t>differences</w:t>
            </w:r>
          </w:p>
          <w:p w14:paraId="5445CA10" w14:textId="77777777" w:rsidR="00D52C4B" w:rsidRDefault="00D52C4B">
            <w:pPr>
              <w:pStyle w:val="TableParagraph"/>
              <w:spacing w:before="96"/>
              <w:rPr>
                <w:rFonts w:ascii="Arial"/>
                <w:b/>
                <w:sz w:val="16"/>
              </w:rPr>
            </w:pPr>
          </w:p>
          <w:p w14:paraId="1465B390" w14:textId="77777777" w:rsidR="00D52C4B" w:rsidRDefault="00DC5696">
            <w:pPr>
              <w:pStyle w:val="TableParagraph"/>
              <w:ind w:left="39" w:right="10"/>
              <w:jc w:val="center"/>
              <w:rPr>
                <w:sz w:val="16"/>
              </w:rPr>
            </w:pPr>
            <w:r>
              <w:rPr>
                <w:sz w:val="16"/>
              </w:rPr>
              <w:t>Understanding</w:t>
            </w:r>
            <w:r>
              <w:rPr>
                <w:spacing w:val="-12"/>
                <w:sz w:val="16"/>
              </w:rPr>
              <w:t xml:space="preserve"> </w:t>
            </w:r>
            <w:r>
              <w:rPr>
                <w:sz w:val="16"/>
              </w:rPr>
              <w:t>bullying</w:t>
            </w:r>
            <w:r>
              <w:rPr>
                <w:spacing w:val="-11"/>
                <w:sz w:val="16"/>
              </w:rPr>
              <w:t xml:space="preserve"> </w:t>
            </w:r>
            <w:r>
              <w:rPr>
                <w:sz w:val="16"/>
              </w:rPr>
              <w:t>and knowing</w:t>
            </w:r>
            <w:r>
              <w:rPr>
                <w:spacing w:val="-5"/>
                <w:sz w:val="16"/>
              </w:rPr>
              <w:t xml:space="preserve"> </w:t>
            </w:r>
            <w:r>
              <w:rPr>
                <w:sz w:val="16"/>
              </w:rPr>
              <w:t>how</w:t>
            </w:r>
            <w:r>
              <w:rPr>
                <w:spacing w:val="-6"/>
                <w:sz w:val="16"/>
              </w:rPr>
              <w:t xml:space="preserve"> </w:t>
            </w:r>
            <w:r>
              <w:rPr>
                <w:sz w:val="16"/>
              </w:rPr>
              <w:t>to</w:t>
            </w:r>
            <w:r>
              <w:rPr>
                <w:spacing w:val="-3"/>
                <w:sz w:val="16"/>
              </w:rPr>
              <w:t xml:space="preserve"> </w:t>
            </w:r>
            <w:r>
              <w:rPr>
                <w:sz w:val="16"/>
              </w:rPr>
              <w:t>deal</w:t>
            </w:r>
            <w:r>
              <w:rPr>
                <w:spacing w:val="-2"/>
                <w:sz w:val="16"/>
              </w:rPr>
              <w:t xml:space="preserve"> </w:t>
            </w:r>
            <w:r>
              <w:rPr>
                <w:sz w:val="16"/>
              </w:rPr>
              <w:t>with</w:t>
            </w:r>
            <w:r>
              <w:rPr>
                <w:spacing w:val="-2"/>
                <w:sz w:val="16"/>
              </w:rPr>
              <w:t xml:space="preserve"> </w:t>
            </w:r>
            <w:r>
              <w:rPr>
                <w:spacing w:val="-5"/>
                <w:sz w:val="16"/>
              </w:rPr>
              <w:t>it</w:t>
            </w:r>
          </w:p>
          <w:p w14:paraId="1CA6566F" w14:textId="77777777" w:rsidR="00D52C4B" w:rsidRDefault="00D52C4B">
            <w:pPr>
              <w:pStyle w:val="TableParagraph"/>
              <w:spacing w:before="98"/>
              <w:rPr>
                <w:rFonts w:ascii="Arial"/>
                <w:b/>
                <w:sz w:val="16"/>
              </w:rPr>
            </w:pPr>
          </w:p>
          <w:p w14:paraId="344E9FDD" w14:textId="77777777" w:rsidR="00D52C4B" w:rsidRDefault="00DC5696">
            <w:pPr>
              <w:pStyle w:val="TableParagraph"/>
              <w:spacing w:before="1"/>
              <w:ind w:left="43" w:right="10"/>
              <w:jc w:val="center"/>
              <w:rPr>
                <w:sz w:val="16"/>
              </w:rPr>
            </w:pPr>
            <w:r>
              <w:rPr>
                <w:sz w:val="16"/>
              </w:rPr>
              <w:t>Making</w:t>
            </w:r>
            <w:r>
              <w:rPr>
                <w:spacing w:val="-5"/>
                <w:sz w:val="16"/>
              </w:rPr>
              <w:t xml:space="preserve"> </w:t>
            </w:r>
            <w:r>
              <w:rPr>
                <w:sz w:val="16"/>
              </w:rPr>
              <w:t>new</w:t>
            </w:r>
            <w:r>
              <w:rPr>
                <w:spacing w:val="-2"/>
                <w:sz w:val="16"/>
              </w:rPr>
              <w:t xml:space="preserve"> friends</w:t>
            </w:r>
          </w:p>
          <w:p w14:paraId="4757BC53" w14:textId="77777777" w:rsidR="00D52C4B" w:rsidRDefault="00D52C4B">
            <w:pPr>
              <w:pStyle w:val="TableParagraph"/>
              <w:spacing w:before="95"/>
              <w:rPr>
                <w:rFonts w:ascii="Arial"/>
                <w:b/>
                <w:sz w:val="16"/>
              </w:rPr>
            </w:pPr>
          </w:p>
          <w:p w14:paraId="0BE08A3B" w14:textId="77777777" w:rsidR="00D52C4B" w:rsidRDefault="00DC5696">
            <w:pPr>
              <w:pStyle w:val="TableParagraph"/>
              <w:ind w:left="18" w:right="-15"/>
              <w:jc w:val="center"/>
              <w:rPr>
                <w:sz w:val="16"/>
              </w:rPr>
            </w:pPr>
            <w:r>
              <w:rPr>
                <w:sz w:val="16"/>
              </w:rPr>
              <w:t>Celebrating</w:t>
            </w:r>
            <w:r>
              <w:rPr>
                <w:spacing w:val="-10"/>
                <w:sz w:val="16"/>
              </w:rPr>
              <w:t xml:space="preserve"> </w:t>
            </w:r>
            <w:r>
              <w:rPr>
                <w:sz w:val="16"/>
              </w:rPr>
              <w:t>the</w:t>
            </w:r>
            <w:r>
              <w:rPr>
                <w:spacing w:val="-10"/>
                <w:sz w:val="16"/>
              </w:rPr>
              <w:t xml:space="preserve"> </w:t>
            </w:r>
            <w:r>
              <w:rPr>
                <w:sz w:val="16"/>
              </w:rPr>
              <w:t>differences</w:t>
            </w:r>
            <w:r>
              <w:rPr>
                <w:spacing w:val="-11"/>
                <w:sz w:val="16"/>
              </w:rPr>
              <w:t xml:space="preserve"> </w:t>
            </w:r>
            <w:r>
              <w:rPr>
                <w:sz w:val="16"/>
              </w:rPr>
              <w:t xml:space="preserve">in </w:t>
            </w:r>
            <w:r>
              <w:rPr>
                <w:spacing w:val="-2"/>
                <w:sz w:val="16"/>
              </w:rPr>
              <w:t>everyone</w:t>
            </w:r>
          </w:p>
        </w:tc>
        <w:tc>
          <w:tcPr>
            <w:tcW w:w="2269" w:type="dxa"/>
            <w:shd w:val="clear" w:color="auto" w:fill="F7D7B1"/>
          </w:tcPr>
          <w:p w14:paraId="4023B740" w14:textId="77777777" w:rsidR="00D52C4B" w:rsidRDefault="00DC5696">
            <w:pPr>
              <w:pStyle w:val="TableParagraph"/>
              <w:spacing w:before="17"/>
              <w:ind w:left="31" w:right="4"/>
              <w:jc w:val="center"/>
              <w:rPr>
                <w:sz w:val="16"/>
              </w:rPr>
            </w:pPr>
            <w:r>
              <w:rPr>
                <w:sz w:val="16"/>
              </w:rPr>
              <w:t>Setting</w:t>
            </w:r>
            <w:r>
              <w:rPr>
                <w:spacing w:val="-5"/>
                <w:sz w:val="16"/>
              </w:rPr>
              <w:t xml:space="preserve"> </w:t>
            </w:r>
            <w:r>
              <w:rPr>
                <w:spacing w:val="-2"/>
                <w:sz w:val="16"/>
              </w:rPr>
              <w:t>goals</w:t>
            </w:r>
          </w:p>
          <w:p w14:paraId="3539E678" w14:textId="77777777" w:rsidR="00D52C4B" w:rsidRDefault="00D52C4B">
            <w:pPr>
              <w:pStyle w:val="TableParagraph"/>
              <w:spacing w:before="95"/>
              <w:rPr>
                <w:rFonts w:ascii="Arial"/>
                <w:b/>
                <w:sz w:val="16"/>
              </w:rPr>
            </w:pPr>
          </w:p>
          <w:p w14:paraId="094B69BB" w14:textId="77777777" w:rsidR="00D52C4B" w:rsidRDefault="00DC5696">
            <w:pPr>
              <w:pStyle w:val="TableParagraph"/>
              <w:ind w:left="31" w:right="1"/>
              <w:jc w:val="center"/>
              <w:rPr>
                <w:sz w:val="16"/>
              </w:rPr>
            </w:pPr>
            <w:r>
              <w:rPr>
                <w:sz w:val="16"/>
              </w:rPr>
              <w:t>Identifying</w:t>
            </w:r>
            <w:r>
              <w:rPr>
                <w:spacing w:val="-12"/>
                <w:sz w:val="16"/>
              </w:rPr>
              <w:t xml:space="preserve"> </w:t>
            </w:r>
            <w:r>
              <w:rPr>
                <w:sz w:val="16"/>
              </w:rPr>
              <w:t>successes</w:t>
            </w:r>
            <w:r>
              <w:rPr>
                <w:spacing w:val="-11"/>
                <w:sz w:val="16"/>
              </w:rPr>
              <w:t xml:space="preserve"> </w:t>
            </w:r>
            <w:r>
              <w:rPr>
                <w:sz w:val="16"/>
              </w:rPr>
              <w:t xml:space="preserve">and </w:t>
            </w:r>
            <w:r>
              <w:rPr>
                <w:spacing w:val="-2"/>
                <w:sz w:val="16"/>
              </w:rPr>
              <w:t>achievements</w:t>
            </w:r>
          </w:p>
          <w:p w14:paraId="2D23E022" w14:textId="77777777" w:rsidR="00D52C4B" w:rsidRDefault="00D52C4B">
            <w:pPr>
              <w:pStyle w:val="TableParagraph"/>
              <w:spacing w:before="97"/>
              <w:rPr>
                <w:rFonts w:ascii="Arial"/>
                <w:b/>
                <w:sz w:val="16"/>
              </w:rPr>
            </w:pPr>
          </w:p>
          <w:p w14:paraId="545A50D7" w14:textId="77777777" w:rsidR="00D52C4B" w:rsidRDefault="00DC5696">
            <w:pPr>
              <w:pStyle w:val="TableParagraph"/>
              <w:ind w:left="596"/>
              <w:rPr>
                <w:sz w:val="16"/>
              </w:rPr>
            </w:pPr>
            <w:r>
              <w:rPr>
                <w:sz w:val="16"/>
              </w:rPr>
              <w:t>Learning</w:t>
            </w:r>
            <w:r>
              <w:rPr>
                <w:spacing w:val="-9"/>
                <w:sz w:val="16"/>
              </w:rPr>
              <w:t xml:space="preserve"> </w:t>
            </w:r>
            <w:r>
              <w:rPr>
                <w:spacing w:val="-2"/>
                <w:sz w:val="16"/>
              </w:rPr>
              <w:t>styles</w:t>
            </w:r>
          </w:p>
          <w:p w14:paraId="27DC35CD" w14:textId="77777777" w:rsidR="00D52C4B" w:rsidRDefault="00D52C4B">
            <w:pPr>
              <w:pStyle w:val="TableParagraph"/>
              <w:spacing w:before="95"/>
              <w:rPr>
                <w:rFonts w:ascii="Arial"/>
                <w:b/>
                <w:sz w:val="16"/>
              </w:rPr>
            </w:pPr>
          </w:p>
          <w:p w14:paraId="4608D051" w14:textId="77777777" w:rsidR="00D52C4B" w:rsidRDefault="00DC5696">
            <w:pPr>
              <w:pStyle w:val="TableParagraph"/>
              <w:ind w:left="31" w:right="3"/>
              <w:jc w:val="center"/>
              <w:rPr>
                <w:sz w:val="16"/>
              </w:rPr>
            </w:pPr>
            <w:r>
              <w:rPr>
                <w:sz w:val="16"/>
              </w:rPr>
              <w:t>Working</w:t>
            </w:r>
            <w:r>
              <w:rPr>
                <w:spacing w:val="-12"/>
                <w:sz w:val="16"/>
              </w:rPr>
              <w:t xml:space="preserve"> </w:t>
            </w:r>
            <w:r>
              <w:rPr>
                <w:sz w:val="16"/>
              </w:rPr>
              <w:t>well</w:t>
            </w:r>
            <w:r>
              <w:rPr>
                <w:spacing w:val="-11"/>
                <w:sz w:val="16"/>
              </w:rPr>
              <w:t xml:space="preserve"> </w:t>
            </w:r>
            <w:r>
              <w:rPr>
                <w:sz w:val="16"/>
              </w:rPr>
              <w:t>and</w:t>
            </w:r>
            <w:r>
              <w:rPr>
                <w:spacing w:val="-11"/>
                <w:sz w:val="16"/>
              </w:rPr>
              <w:t xml:space="preserve"> </w:t>
            </w:r>
            <w:r>
              <w:rPr>
                <w:sz w:val="16"/>
              </w:rPr>
              <w:t>celebrating achievement with a partner</w:t>
            </w:r>
          </w:p>
          <w:p w14:paraId="5B2C7AE8" w14:textId="77777777" w:rsidR="00D52C4B" w:rsidRDefault="00D52C4B">
            <w:pPr>
              <w:pStyle w:val="TableParagraph"/>
              <w:spacing w:before="98"/>
              <w:rPr>
                <w:rFonts w:ascii="Arial"/>
                <w:b/>
                <w:sz w:val="16"/>
              </w:rPr>
            </w:pPr>
          </w:p>
          <w:p w14:paraId="5473FB0F" w14:textId="77777777" w:rsidR="00D52C4B" w:rsidRDefault="00DC5696">
            <w:pPr>
              <w:pStyle w:val="TableParagraph"/>
              <w:spacing w:before="1"/>
              <w:ind w:left="31" w:right="3"/>
              <w:jc w:val="center"/>
              <w:rPr>
                <w:sz w:val="16"/>
              </w:rPr>
            </w:pPr>
            <w:r>
              <w:rPr>
                <w:sz w:val="16"/>
              </w:rPr>
              <w:t>Tackling</w:t>
            </w:r>
            <w:r>
              <w:rPr>
                <w:spacing w:val="-4"/>
                <w:sz w:val="16"/>
              </w:rPr>
              <w:t xml:space="preserve"> </w:t>
            </w:r>
            <w:r>
              <w:rPr>
                <w:sz w:val="16"/>
              </w:rPr>
              <w:t>new</w:t>
            </w:r>
            <w:r>
              <w:rPr>
                <w:spacing w:val="-5"/>
                <w:sz w:val="16"/>
              </w:rPr>
              <w:t xml:space="preserve"> </w:t>
            </w:r>
            <w:r>
              <w:rPr>
                <w:spacing w:val="-2"/>
                <w:sz w:val="16"/>
              </w:rPr>
              <w:t>challenges</w:t>
            </w:r>
          </w:p>
          <w:p w14:paraId="0073540E" w14:textId="77777777" w:rsidR="00D52C4B" w:rsidRDefault="00D52C4B">
            <w:pPr>
              <w:pStyle w:val="TableParagraph"/>
              <w:spacing w:before="95"/>
              <w:rPr>
                <w:rFonts w:ascii="Arial"/>
                <w:b/>
                <w:sz w:val="16"/>
              </w:rPr>
            </w:pPr>
          </w:p>
          <w:p w14:paraId="636C5C40" w14:textId="77777777" w:rsidR="00D52C4B" w:rsidRDefault="00DC5696">
            <w:pPr>
              <w:pStyle w:val="TableParagraph"/>
              <w:ind w:left="31" w:right="1"/>
              <w:jc w:val="center"/>
              <w:rPr>
                <w:sz w:val="16"/>
              </w:rPr>
            </w:pPr>
            <w:r>
              <w:rPr>
                <w:sz w:val="16"/>
              </w:rPr>
              <w:t>Identifying</w:t>
            </w:r>
            <w:r>
              <w:rPr>
                <w:spacing w:val="-12"/>
                <w:sz w:val="16"/>
              </w:rPr>
              <w:t xml:space="preserve"> </w:t>
            </w:r>
            <w:r>
              <w:rPr>
                <w:sz w:val="16"/>
              </w:rPr>
              <w:t>and</w:t>
            </w:r>
            <w:r>
              <w:rPr>
                <w:spacing w:val="-11"/>
                <w:sz w:val="16"/>
              </w:rPr>
              <w:t xml:space="preserve"> </w:t>
            </w:r>
            <w:r>
              <w:rPr>
                <w:sz w:val="16"/>
              </w:rPr>
              <w:t xml:space="preserve">overcoming </w:t>
            </w:r>
            <w:r>
              <w:rPr>
                <w:spacing w:val="-2"/>
                <w:sz w:val="16"/>
              </w:rPr>
              <w:t>obstacles</w:t>
            </w:r>
          </w:p>
          <w:p w14:paraId="4F1BE1CF" w14:textId="77777777" w:rsidR="00D52C4B" w:rsidRDefault="00D52C4B">
            <w:pPr>
              <w:pStyle w:val="TableParagraph"/>
              <w:spacing w:before="96"/>
              <w:rPr>
                <w:rFonts w:ascii="Arial"/>
                <w:b/>
                <w:sz w:val="16"/>
              </w:rPr>
            </w:pPr>
          </w:p>
          <w:p w14:paraId="7BB2B057" w14:textId="77777777" w:rsidR="00D52C4B" w:rsidRDefault="00DC5696">
            <w:pPr>
              <w:pStyle w:val="TableParagraph"/>
              <w:spacing w:line="180" w:lineRule="exact"/>
              <w:ind w:left="31" w:right="5"/>
              <w:jc w:val="center"/>
              <w:rPr>
                <w:sz w:val="16"/>
              </w:rPr>
            </w:pPr>
            <w:r>
              <w:rPr>
                <w:sz w:val="16"/>
              </w:rPr>
              <w:t>Feelings</w:t>
            </w:r>
            <w:r>
              <w:rPr>
                <w:spacing w:val="-4"/>
                <w:sz w:val="16"/>
              </w:rPr>
              <w:t xml:space="preserve"> </w:t>
            </w:r>
            <w:r>
              <w:rPr>
                <w:sz w:val="16"/>
              </w:rPr>
              <w:t>of</w:t>
            </w:r>
            <w:r>
              <w:rPr>
                <w:spacing w:val="-6"/>
                <w:sz w:val="16"/>
              </w:rPr>
              <w:t xml:space="preserve"> </w:t>
            </w:r>
            <w:r>
              <w:rPr>
                <w:spacing w:val="-2"/>
                <w:sz w:val="16"/>
              </w:rPr>
              <w:t>success</w:t>
            </w:r>
          </w:p>
        </w:tc>
        <w:tc>
          <w:tcPr>
            <w:tcW w:w="1925" w:type="dxa"/>
            <w:shd w:val="clear" w:color="auto" w:fill="F7D7B1"/>
          </w:tcPr>
          <w:p w14:paraId="1123FA43" w14:textId="77777777" w:rsidR="00D52C4B" w:rsidRDefault="00DC5696">
            <w:pPr>
              <w:pStyle w:val="TableParagraph"/>
              <w:spacing w:before="108" w:line="607" w:lineRule="auto"/>
              <w:ind w:left="58" w:right="30" w:firstLine="3"/>
              <w:jc w:val="center"/>
              <w:rPr>
                <w:sz w:val="16"/>
              </w:rPr>
            </w:pPr>
            <w:r>
              <w:rPr>
                <w:sz w:val="16"/>
              </w:rPr>
              <w:t xml:space="preserve">Keeping </w:t>
            </w:r>
            <w:proofErr w:type="gramStart"/>
            <w:r>
              <w:rPr>
                <w:sz w:val="16"/>
              </w:rPr>
              <w:t>myself</w:t>
            </w:r>
            <w:proofErr w:type="gramEnd"/>
            <w:r>
              <w:rPr>
                <w:sz w:val="16"/>
              </w:rPr>
              <w:t xml:space="preserve"> healthy Healthier</w:t>
            </w:r>
            <w:r>
              <w:rPr>
                <w:spacing w:val="-12"/>
                <w:sz w:val="16"/>
              </w:rPr>
              <w:t xml:space="preserve"> </w:t>
            </w:r>
            <w:r>
              <w:rPr>
                <w:sz w:val="16"/>
              </w:rPr>
              <w:t>lifestyle</w:t>
            </w:r>
            <w:r>
              <w:rPr>
                <w:spacing w:val="-11"/>
                <w:sz w:val="16"/>
              </w:rPr>
              <w:t xml:space="preserve"> </w:t>
            </w:r>
            <w:r>
              <w:rPr>
                <w:sz w:val="16"/>
              </w:rPr>
              <w:t>choices Keeping clean</w:t>
            </w:r>
          </w:p>
          <w:p w14:paraId="2C448B2C" w14:textId="77777777" w:rsidR="00D52C4B" w:rsidRDefault="00DC5696">
            <w:pPr>
              <w:pStyle w:val="TableParagraph"/>
              <w:spacing w:line="180" w:lineRule="exact"/>
              <w:ind w:left="31"/>
              <w:jc w:val="center"/>
              <w:rPr>
                <w:sz w:val="16"/>
              </w:rPr>
            </w:pPr>
            <w:r>
              <w:rPr>
                <w:sz w:val="16"/>
              </w:rPr>
              <w:t>Being</w:t>
            </w:r>
            <w:r>
              <w:rPr>
                <w:spacing w:val="-6"/>
                <w:sz w:val="16"/>
              </w:rPr>
              <w:t xml:space="preserve"> </w:t>
            </w:r>
            <w:r>
              <w:rPr>
                <w:spacing w:val="-4"/>
                <w:sz w:val="16"/>
              </w:rPr>
              <w:t>safe</w:t>
            </w:r>
          </w:p>
          <w:p w14:paraId="5C9BDE9D" w14:textId="77777777" w:rsidR="00D52C4B" w:rsidRDefault="00D52C4B">
            <w:pPr>
              <w:pStyle w:val="TableParagraph"/>
              <w:spacing w:before="95"/>
              <w:rPr>
                <w:rFonts w:ascii="Arial"/>
                <w:b/>
                <w:sz w:val="16"/>
              </w:rPr>
            </w:pPr>
          </w:p>
          <w:p w14:paraId="62B81FC0" w14:textId="77777777" w:rsidR="00D52C4B" w:rsidRDefault="00DC5696">
            <w:pPr>
              <w:pStyle w:val="TableParagraph"/>
              <w:ind w:left="53" w:right="25"/>
              <w:jc w:val="center"/>
              <w:rPr>
                <w:sz w:val="16"/>
              </w:rPr>
            </w:pPr>
            <w:r>
              <w:rPr>
                <w:sz w:val="16"/>
              </w:rPr>
              <w:t>Medicine</w:t>
            </w:r>
            <w:r>
              <w:rPr>
                <w:spacing w:val="-12"/>
                <w:sz w:val="16"/>
              </w:rPr>
              <w:t xml:space="preserve"> </w:t>
            </w:r>
            <w:r>
              <w:rPr>
                <w:sz w:val="16"/>
              </w:rPr>
              <w:t>safety/safety with household items</w:t>
            </w:r>
          </w:p>
          <w:p w14:paraId="4CA6E61C" w14:textId="77777777" w:rsidR="00D52C4B" w:rsidRDefault="00D52C4B">
            <w:pPr>
              <w:pStyle w:val="TableParagraph"/>
              <w:spacing w:before="99"/>
              <w:rPr>
                <w:rFonts w:ascii="Arial"/>
                <w:b/>
                <w:sz w:val="16"/>
              </w:rPr>
            </w:pPr>
          </w:p>
          <w:p w14:paraId="39D6A673" w14:textId="77777777" w:rsidR="00D52C4B" w:rsidRDefault="00DC5696">
            <w:pPr>
              <w:pStyle w:val="TableParagraph"/>
              <w:ind w:left="26"/>
              <w:jc w:val="center"/>
              <w:rPr>
                <w:sz w:val="16"/>
              </w:rPr>
            </w:pPr>
            <w:r>
              <w:rPr>
                <w:sz w:val="16"/>
              </w:rPr>
              <w:t>Road</w:t>
            </w:r>
            <w:r>
              <w:rPr>
                <w:spacing w:val="-5"/>
                <w:sz w:val="16"/>
              </w:rPr>
              <w:t xml:space="preserve"> </w:t>
            </w:r>
            <w:r>
              <w:rPr>
                <w:spacing w:val="-2"/>
                <w:sz w:val="16"/>
              </w:rPr>
              <w:t>safety</w:t>
            </w:r>
          </w:p>
          <w:p w14:paraId="7ABC614A" w14:textId="77777777" w:rsidR="00D52C4B" w:rsidRDefault="00D52C4B">
            <w:pPr>
              <w:pStyle w:val="TableParagraph"/>
              <w:spacing w:before="95"/>
              <w:rPr>
                <w:rFonts w:ascii="Arial"/>
                <w:b/>
                <w:sz w:val="16"/>
              </w:rPr>
            </w:pPr>
          </w:p>
          <w:p w14:paraId="27ED5A15" w14:textId="77777777" w:rsidR="00D52C4B" w:rsidRDefault="00DC5696">
            <w:pPr>
              <w:pStyle w:val="TableParagraph"/>
              <w:spacing w:before="1"/>
              <w:ind w:left="53" w:right="25"/>
              <w:jc w:val="center"/>
              <w:rPr>
                <w:sz w:val="16"/>
              </w:rPr>
            </w:pPr>
            <w:r>
              <w:rPr>
                <w:sz w:val="16"/>
              </w:rPr>
              <w:t>Linking</w:t>
            </w:r>
            <w:r>
              <w:rPr>
                <w:spacing w:val="-12"/>
                <w:sz w:val="16"/>
              </w:rPr>
              <w:t xml:space="preserve"> </w:t>
            </w:r>
            <w:r>
              <w:rPr>
                <w:sz w:val="16"/>
              </w:rPr>
              <w:t>health</w:t>
            </w:r>
            <w:r>
              <w:rPr>
                <w:spacing w:val="-11"/>
                <w:sz w:val="16"/>
              </w:rPr>
              <w:t xml:space="preserve"> </w:t>
            </w:r>
            <w:r>
              <w:rPr>
                <w:sz w:val="16"/>
              </w:rPr>
              <w:t xml:space="preserve">and </w:t>
            </w:r>
            <w:r>
              <w:rPr>
                <w:spacing w:val="-2"/>
                <w:sz w:val="16"/>
              </w:rPr>
              <w:t>happiness</w:t>
            </w:r>
          </w:p>
        </w:tc>
        <w:tc>
          <w:tcPr>
            <w:tcW w:w="2602" w:type="dxa"/>
            <w:shd w:val="clear" w:color="auto" w:fill="F7D7B1"/>
          </w:tcPr>
          <w:p w14:paraId="57A59764" w14:textId="77777777" w:rsidR="00D52C4B" w:rsidRDefault="00DC5696">
            <w:pPr>
              <w:pStyle w:val="TableParagraph"/>
              <w:spacing w:before="60" w:line="607" w:lineRule="auto"/>
              <w:ind w:left="70" w:right="36" w:firstLine="484"/>
              <w:rPr>
                <w:sz w:val="16"/>
              </w:rPr>
            </w:pPr>
            <w:r>
              <w:rPr>
                <w:sz w:val="16"/>
              </w:rPr>
              <w:t>Belonging to a family Making</w:t>
            </w:r>
            <w:r>
              <w:rPr>
                <w:spacing w:val="-11"/>
                <w:sz w:val="16"/>
              </w:rPr>
              <w:t xml:space="preserve"> </w:t>
            </w:r>
            <w:r>
              <w:rPr>
                <w:sz w:val="16"/>
              </w:rPr>
              <w:t>friends/being</w:t>
            </w:r>
            <w:r>
              <w:rPr>
                <w:spacing w:val="-8"/>
                <w:sz w:val="16"/>
              </w:rPr>
              <w:t xml:space="preserve"> </w:t>
            </w:r>
            <w:r>
              <w:rPr>
                <w:sz w:val="16"/>
              </w:rPr>
              <w:t>a</w:t>
            </w:r>
            <w:r>
              <w:rPr>
                <w:spacing w:val="-11"/>
                <w:sz w:val="16"/>
              </w:rPr>
              <w:t xml:space="preserve"> </w:t>
            </w:r>
            <w:r>
              <w:rPr>
                <w:sz w:val="16"/>
              </w:rPr>
              <w:t>good</w:t>
            </w:r>
            <w:r>
              <w:rPr>
                <w:spacing w:val="-8"/>
                <w:sz w:val="16"/>
              </w:rPr>
              <w:t xml:space="preserve"> </w:t>
            </w:r>
            <w:r>
              <w:rPr>
                <w:sz w:val="16"/>
              </w:rPr>
              <w:t>friend</w:t>
            </w:r>
          </w:p>
          <w:p w14:paraId="06ADC746" w14:textId="77777777" w:rsidR="00D52C4B" w:rsidRDefault="00DC5696">
            <w:pPr>
              <w:pStyle w:val="TableParagraph"/>
              <w:spacing w:line="604" w:lineRule="auto"/>
              <w:ind w:left="276" w:right="249"/>
              <w:jc w:val="center"/>
              <w:rPr>
                <w:sz w:val="16"/>
              </w:rPr>
            </w:pPr>
            <w:r>
              <w:rPr>
                <w:sz w:val="16"/>
              </w:rPr>
              <w:t>Physical</w:t>
            </w:r>
            <w:r>
              <w:rPr>
                <w:spacing w:val="-12"/>
                <w:sz w:val="16"/>
              </w:rPr>
              <w:t xml:space="preserve"> </w:t>
            </w:r>
            <w:r>
              <w:rPr>
                <w:sz w:val="16"/>
              </w:rPr>
              <w:t>contact</w:t>
            </w:r>
            <w:r>
              <w:rPr>
                <w:spacing w:val="-11"/>
                <w:sz w:val="16"/>
              </w:rPr>
              <w:t xml:space="preserve"> </w:t>
            </w:r>
            <w:r>
              <w:rPr>
                <w:sz w:val="16"/>
              </w:rPr>
              <w:t>preferences People who help us</w:t>
            </w:r>
          </w:p>
          <w:p w14:paraId="53C28A24" w14:textId="77777777" w:rsidR="00D52C4B" w:rsidRDefault="00DC5696">
            <w:pPr>
              <w:pStyle w:val="TableParagraph"/>
              <w:spacing w:line="604" w:lineRule="auto"/>
              <w:ind w:left="168" w:right="142"/>
              <w:jc w:val="center"/>
              <w:rPr>
                <w:sz w:val="16"/>
              </w:rPr>
            </w:pPr>
            <w:r>
              <w:rPr>
                <w:sz w:val="16"/>
              </w:rPr>
              <w:t>Qualities</w:t>
            </w:r>
            <w:r>
              <w:rPr>
                <w:spacing w:val="-6"/>
                <w:sz w:val="16"/>
              </w:rPr>
              <w:t xml:space="preserve"> </w:t>
            </w:r>
            <w:r>
              <w:rPr>
                <w:sz w:val="16"/>
              </w:rPr>
              <w:t>as</w:t>
            </w:r>
            <w:r>
              <w:rPr>
                <w:spacing w:val="-6"/>
                <w:sz w:val="16"/>
              </w:rPr>
              <w:t xml:space="preserve"> </w:t>
            </w:r>
            <w:r>
              <w:rPr>
                <w:sz w:val="16"/>
              </w:rPr>
              <w:t>a</w:t>
            </w:r>
            <w:r>
              <w:rPr>
                <w:spacing w:val="-11"/>
                <w:sz w:val="16"/>
              </w:rPr>
              <w:t xml:space="preserve"> </w:t>
            </w:r>
            <w:r>
              <w:rPr>
                <w:sz w:val="16"/>
              </w:rPr>
              <w:t>friend</w:t>
            </w:r>
            <w:r>
              <w:rPr>
                <w:spacing w:val="-8"/>
                <w:sz w:val="16"/>
              </w:rPr>
              <w:t xml:space="preserve"> </w:t>
            </w:r>
            <w:r>
              <w:rPr>
                <w:sz w:val="16"/>
              </w:rPr>
              <w:t>and</w:t>
            </w:r>
            <w:r>
              <w:rPr>
                <w:spacing w:val="-8"/>
                <w:sz w:val="16"/>
              </w:rPr>
              <w:t xml:space="preserve"> </w:t>
            </w:r>
            <w:r>
              <w:rPr>
                <w:sz w:val="16"/>
              </w:rPr>
              <w:t xml:space="preserve">person </w:t>
            </w:r>
            <w:r>
              <w:rPr>
                <w:spacing w:val="-2"/>
                <w:sz w:val="16"/>
              </w:rPr>
              <w:t>Self-acknowledgement</w:t>
            </w:r>
          </w:p>
          <w:p w14:paraId="693A6C61" w14:textId="77777777" w:rsidR="00D52C4B" w:rsidRDefault="00DC5696">
            <w:pPr>
              <w:pStyle w:val="TableParagraph"/>
              <w:spacing w:line="183" w:lineRule="exact"/>
              <w:ind w:left="25"/>
              <w:jc w:val="center"/>
              <w:rPr>
                <w:sz w:val="16"/>
              </w:rPr>
            </w:pPr>
            <w:r>
              <w:rPr>
                <w:sz w:val="16"/>
              </w:rPr>
              <w:t>Being</w:t>
            </w:r>
            <w:r>
              <w:rPr>
                <w:spacing w:val="-3"/>
                <w:sz w:val="16"/>
              </w:rPr>
              <w:t xml:space="preserve"> </w:t>
            </w:r>
            <w:r>
              <w:rPr>
                <w:sz w:val="16"/>
              </w:rPr>
              <w:t>a</w:t>
            </w:r>
            <w:r>
              <w:rPr>
                <w:spacing w:val="-2"/>
                <w:sz w:val="16"/>
              </w:rPr>
              <w:t xml:space="preserve"> </w:t>
            </w:r>
            <w:r>
              <w:rPr>
                <w:sz w:val="16"/>
              </w:rPr>
              <w:t>good</w:t>
            </w:r>
            <w:r>
              <w:rPr>
                <w:spacing w:val="-5"/>
                <w:sz w:val="16"/>
              </w:rPr>
              <w:t xml:space="preserve"> </w:t>
            </w:r>
            <w:r>
              <w:rPr>
                <w:sz w:val="16"/>
              </w:rPr>
              <w:t>friend</w:t>
            </w:r>
            <w:r>
              <w:rPr>
                <w:spacing w:val="-4"/>
                <w:sz w:val="16"/>
              </w:rPr>
              <w:t xml:space="preserve"> </w:t>
            </w:r>
            <w:r>
              <w:rPr>
                <w:sz w:val="16"/>
              </w:rPr>
              <w:t>to</w:t>
            </w:r>
            <w:r>
              <w:rPr>
                <w:spacing w:val="-3"/>
                <w:sz w:val="16"/>
              </w:rPr>
              <w:t xml:space="preserve"> </w:t>
            </w:r>
            <w:r>
              <w:rPr>
                <w:spacing w:val="-2"/>
                <w:sz w:val="16"/>
              </w:rPr>
              <w:t>myself</w:t>
            </w:r>
          </w:p>
          <w:p w14:paraId="015CB543" w14:textId="77777777" w:rsidR="00D52C4B" w:rsidRDefault="00D52C4B">
            <w:pPr>
              <w:pStyle w:val="TableParagraph"/>
              <w:spacing w:before="96"/>
              <w:rPr>
                <w:rFonts w:ascii="Arial"/>
                <w:b/>
                <w:sz w:val="16"/>
              </w:rPr>
            </w:pPr>
          </w:p>
          <w:p w14:paraId="5CA26DA8" w14:textId="77777777" w:rsidR="00D52C4B" w:rsidRDefault="00DC5696">
            <w:pPr>
              <w:pStyle w:val="TableParagraph"/>
              <w:ind w:left="45" w:right="20"/>
              <w:jc w:val="center"/>
              <w:rPr>
                <w:sz w:val="16"/>
              </w:rPr>
            </w:pPr>
            <w:r>
              <w:rPr>
                <w:sz w:val="16"/>
              </w:rPr>
              <w:t>Celebrating</w:t>
            </w:r>
            <w:r>
              <w:rPr>
                <w:spacing w:val="-8"/>
                <w:sz w:val="16"/>
              </w:rPr>
              <w:t xml:space="preserve"> </w:t>
            </w:r>
            <w:r>
              <w:rPr>
                <w:sz w:val="16"/>
              </w:rPr>
              <w:t>special</w:t>
            </w:r>
            <w:r>
              <w:rPr>
                <w:spacing w:val="-7"/>
                <w:sz w:val="16"/>
              </w:rPr>
              <w:t xml:space="preserve"> </w:t>
            </w:r>
            <w:r>
              <w:rPr>
                <w:spacing w:val="-2"/>
                <w:sz w:val="16"/>
              </w:rPr>
              <w:t>relationships</w:t>
            </w:r>
          </w:p>
        </w:tc>
        <w:tc>
          <w:tcPr>
            <w:tcW w:w="2256" w:type="dxa"/>
            <w:shd w:val="clear" w:color="auto" w:fill="F7D7B1"/>
          </w:tcPr>
          <w:p w14:paraId="5E55A736" w14:textId="77777777" w:rsidR="00D52C4B" w:rsidRDefault="00DC5696">
            <w:pPr>
              <w:pStyle w:val="TableParagraph"/>
              <w:spacing w:before="156"/>
              <w:ind w:left="70" w:right="46"/>
              <w:jc w:val="center"/>
              <w:rPr>
                <w:sz w:val="16"/>
              </w:rPr>
            </w:pPr>
            <w:r>
              <w:rPr>
                <w:sz w:val="16"/>
              </w:rPr>
              <w:t>Life</w:t>
            </w:r>
            <w:r>
              <w:rPr>
                <w:spacing w:val="-10"/>
                <w:sz w:val="16"/>
              </w:rPr>
              <w:t xml:space="preserve"> </w:t>
            </w:r>
            <w:r>
              <w:rPr>
                <w:sz w:val="16"/>
              </w:rPr>
              <w:t>cycles</w:t>
            </w:r>
            <w:r>
              <w:rPr>
                <w:spacing w:val="-7"/>
                <w:sz w:val="16"/>
              </w:rPr>
              <w:t xml:space="preserve"> </w:t>
            </w:r>
            <w:r>
              <w:rPr>
                <w:sz w:val="16"/>
              </w:rPr>
              <w:t>–</w:t>
            </w:r>
            <w:r>
              <w:rPr>
                <w:spacing w:val="-10"/>
                <w:sz w:val="16"/>
              </w:rPr>
              <w:t xml:space="preserve"> </w:t>
            </w:r>
            <w:r>
              <w:rPr>
                <w:sz w:val="16"/>
              </w:rPr>
              <w:t>animal</w:t>
            </w:r>
            <w:r>
              <w:rPr>
                <w:spacing w:val="-10"/>
                <w:sz w:val="16"/>
              </w:rPr>
              <w:t xml:space="preserve"> </w:t>
            </w:r>
            <w:r>
              <w:rPr>
                <w:sz w:val="16"/>
              </w:rPr>
              <w:t xml:space="preserve">and </w:t>
            </w:r>
            <w:r>
              <w:rPr>
                <w:spacing w:val="-2"/>
                <w:sz w:val="16"/>
              </w:rPr>
              <w:t>human</w:t>
            </w:r>
          </w:p>
          <w:p w14:paraId="16FCBE7A" w14:textId="77777777" w:rsidR="00D52C4B" w:rsidRDefault="00D52C4B">
            <w:pPr>
              <w:pStyle w:val="TableParagraph"/>
              <w:spacing w:before="96"/>
              <w:rPr>
                <w:rFonts w:ascii="Arial"/>
                <w:b/>
                <w:sz w:val="16"/>
              </w:rPr>
            </w:pPr>
          </w:p>
          <w:p w14:paraId="79240B75" w14:textId="77777777" w:rsidR="00D52C4B" w:rsidRDefault="00DC5696">
            <w:pPr>
              <w:pStyle w:val="TableParagraph"/>
              <w:ind w:left="586"/>
              <w:rPr>
                <w:sz w:val="16"/>
              </w:rPr>
            </w:pPr>
            <w:r>
              <w:rPr>
                <w:sz w:val="16"/>
              </w:rPr>
              <w:t>Changes</w:t>
            </w:r>
            <w:r>
              <w:rPr>
                <w:spacing w:val="-2"/>
                <w:sz w:val="16"/>
              </w:rPr>
              <w:t xml:space="preserve"> </w:t>
            </w:r>
            <w:r>
              <w:rPr>
                <w:sz w:val="16"/>
              </w:rPr>
              <w:t>in</w:t>
            </w:r>
            <w:r>
              <w:rPr>
                <w:spacing w:val="-5"/>
                <w:sz w:val="16"/>
              </w:rPr>
              <w:t xml:space="preserve"> me</w:t>
            </w:r>
          </w:p>
          <w:p w14:paraId="76D89018" w14:textId="77777777" w:rsidR="00D52C4B" w:rsidRDefault="00D52C4B">
            <w:pPr>
              <w:pStyle w:val="TableParagraph"/>
              <w:spacing w:before="98"/>
              <w:rPr>
                <w:rFonts w:ascii="Arial"/>
                <w:b/>
                <w:sz w:val="16"/>
              </w:rPr>
            </w:pPr>
          </w:p>
          <w:p w14:paraId="6D1CEE04" w14:textId="77777777" w:rsidR="00D52C4B" w:rsidRDefault="00DC5696">
            <w:pPr>
              <w:pStyle w:val="TableParagraph"/>
              <w:spacing w:before="1"/>
              <w:ind w:left="70" w:right="47"/>
              <w:jc w:val="center"/>
              <w:rPr>
                <w:sz w:val="16"/>
              </w:rPr>
            </w:pPr>
            <w:r>
              <w:rPr>
                <w:sz w:val="16"/>
              </w:rPr>
              <w:t>Changes</w:t>
            </w:r>
            <w:r>
              <w:rPr>
                <w:spacing w:val="-2"/>
                <w:sz w:val="16"/>
              </w:rPr>
              <w:t xml:space="preserve"> </w:t>
            </w:r>
            <w:r>
              <w:rPr>
                <w:sz w:val="16"/>
              </w:rPr>
              <w:t>since</w:t>
            </w:r>
            <w:r>
              <w:rPr>
                <w:spacing w:val="-4"/>
                <w:sz w:val="16"/>
              </w:rPr>
              <w:t xml:space="preserve"> </w:t>
            </w:r>
            <w:r>
              <w:rPr>
                <w:sz w:val="16"/>
              </w:rPr>
              <w:t>being</w:t>
            </w:r>
            <w:r>
              <w:rPr>
                <w:spacing w:val="-6"/>
                <w:sz w:val="16"/>
              </w:rPr>
              <w:t xml:space="preserve"> </w:t>
            </w:r>
            <w:r>
              <w:rPr>
                <w:sz w:val="16"/>
              </w:rPr>
              <w:t>a</w:t>
            </w:r>
            <w:r>
              <w:rPr>
                <w:spacing w:val="-3"/>
                <w:sz w:val="16"/>
              </w:rPr>
              <w:t xml:space="preserve"> </w:t>
            </w:r>
            <w:r>
              <w:rPr>
                <w:spacing w:val="-4"/>
                <w:sz w:val="16"/>
              </w:rPr>
              <w:t>baby</w:t>
            </w:r>
          </w:p>
          <w:p w14:paraId="09E3EEB1" w14:textId="77777777" w:rsidR="00D52C4B" w:rsidRDefault="00D52C4B">
            <w:pPr>
              <w:pStyle w:val="TableParagraph"/>
              <w:spacing w:before="95"/>
              <w:rPr>
                <w:rFonts w:ascii="Arial"/>
                <w:b/>
                <w:sz w:val="16"/>
              </w:rPr>
            </w:pPr>
          </w:p>
          <w:p w14:paraId="0848AAAF" w14:textId="77777777" w:rsidR="00D52C4B" w:rsidRDefault="00DC5696">
            <w:pPr>
              <w:pStyle w:val="TableParagraph"/>
              <w:ind w:left="71" w:right="46"/>
              <w:jc w:val="center"/>
              <w:rPr>
                <w:sz w:val="16"/>
              </w:rPr>
            </w:pPr>
            <w:r>
              <w:rPr>
                <w:sz w:val="16"/>
              </w:rPr>
              <w:t>Differences</w:t>
            </w:r>
            <w:r>
              <w:rPr>
                <w:spacing w:val="-12"/>
                <w:sz w:val="16"/>
              </w:rPr>
              <w:t xml:space="preserve"> </w:t>
            </w:r>
            <w:r>
              <w:rPr>
                <w:sz w:val="16"/>
              </w:rPr>
              <w:t>between</w:t>
            </w:r>
            <w:r>
              <w:rPr>
                <w:spacing w:val="-11"/>
                <w:sz w:val="16"/>
              </w:rPr>
              <w:t xml:space="preserve"> </w:t>
            </w:r>
            <w:r>
              <w:rPr>
                <w:sz w:val="16"/>
              </w:rPr>
              <w:t xml:space="preserve">female and male bodies (correct </w:t>
            </w:r>
            <w:r>
              <w:rPr>
                <w:spacing w:val="-2"/>
                <w:sz w:val="16"/>
              </w:rPr>
              <w:t>terminology)</w:t>
            </w:r>
          </w:p>
          <w:p w14:paraId="66C8BFC2" w14:textId="77777777" w:rsidR="00D52C4B" w:rsidRDefault="00D52C4B">
            <w:pPr>
              <w:pStyle w:val="TableParagraph"/>
              <w:spacing w:before="94"/>
              <w:rPr>
                <w:rFonts w:ascii="Arial"/>
                <w:b/>
                <w:sz w:val="16"/>
              </w:rPr>
            </w:pPr>
          </w:p>
          <w:p w14:paraId="3E715A8E" w14:textId="77777777" w:rsidR="00D52C4B" w:rsidRDefault="00DC5696">
            <w:pPr>
              <w:pStyle w:val="TableParagraph"/>
              <w:ind w:left="72" w:right="46"/>
              <w:jc w:val="center"/>
              <w:rPr>
                <w:sz w:val="16"/>
              </w:rPr>
            </w:pPr>
            <w:r>
              <w:rPr>
                <w:sz w:val="16"/>
              </w:rPr>
              <w:t>Linking</w:t>
            </w:r>
            <w:r>
              <w:rPr>
                <w:spacing w:val="-12"/>
                <w:sz w:val="16"/>
              </w:rPr>
              <w:t xml:space="preserve"> </w:t>
            </w:r>
            <w:r>
              <w:rPr>
                <w:sz w:val="16"/>
              </w:rPr>
              <w:t>growing</w:t>
            </w:r>
            <w:r>
              <w:rPr>
                <w:spacing w:val="-11"/>
                <w:sz w:val="16"/>
              </w:rPr>
              <w:t xml:space="preserve"> </w:t>
            </w:r>
            <w:r>
              <w:rPr>
                <w:sz w:val="16"/>
              </w:rPr>
              <w:t>and</w:t>
            </w:r>
            <w:r>
              <w:rPr>
                <w:spacing w:val="-11"/>
                <w:sz w:val="16"/>
              </w:rPr>
              <w:t xml:space="preserve"> </w:t>
            </w:r>
            <w:r>
              <w:rPr>
                <w:sz w:val="16"/>
              </w:rPr>
              <w:t>learning Coping with change</w:t>
            </w:r>
          </w:p>
          <w:p w14:paraId="1DABD4B3" w14:textId="77777777" w:rsidR="00D52C4B" w:rsidRDefault="00D52C4B">
            <w:pPr>
              <w:pStyle w:val="TableParagraph"/>
              <w:spacing w:before="96"/>
              <w:rPr>
                <w:rFonts w:ascii="Arial"/>
                <w:b/>
                <w:sz w:val="16"/>
              </w:rPr>
            </w:pPr>
          </w:p>
          <w:p w14:paraId="640BAC12" w14:textId="77777777" w:rsidR="00D52C4B" w:rsidRDefault="00DC5696">
            <w:pPr>
              <w:pStyle w:val="TableParagraph"/>
              <w:spacing w:before="1"/>
              <w:ind w:left="72" w:right="46"/>
              <w:jc w:val="center"/>
              <w:rPr>
                <w:sz w:val="16"/>
              </w:rPr>
            </w:pPr>
            <w:r>
              <w:rPr>
                <w:spacing w:val="-2"/>
                <w:sz w:val="16"/>
              </w:rPr>
              <w:t>Transition</w:t>
            </w:r>
          </w:p>
        </w:tc>
      </w:tr>
    </w:tbl>
    <w:p w14:paraId="3E9DD82D" w14:textId="77777777" w:rsidR="00D52C4B" w:rsidRDefault="00D52C4B">
      <w:pPr>
        <w:pStyle w:val="TableParagraph"/>
        <w:jc w:val="center"/>
        <w:rPr>
          <w:sz w:val="16"/>
        </w:rPr>
        <w:sectPr w:rsidR="00D52C4B">
          <w:footerReference w:type="default" r:id="rId34"/>
          <w:pgSz w:w="16850" w:h="11900" w:orient="landscape"/>
          <w:pgMar w:top="1320" w:right="850" w:bottom="520" w:left="1559" w:header="0" w:footer="325" w:gutter="0"/>
          <w:cols w:space="720"/>
        </w:sectPr>
      </w:pPr>
    </w:p>
    <w:p w14:paraId="487B12F5" w14:textId="77777777" w:rsidR="00D52C4B" w:rsidRDefault="00D52C4B">
      <w:pPr>
        <w:pStyle w:val="BodyText"/>
        <w:spacing w:before="44"/>
        <w:rPr>
          <w:rFonts w:ascii="Arial"/>
          <w:b/>
          <w:sz w:val="20"/>
        </w:rPr>
      </w:pPr>
    </w:p>
    <w:tbl>
      <w:tblPr>
        <w:tblW w:w="0" w:type="auto"/>
        <w:tblInd w:w="1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809"/>
        <w:gridCol w:w="2194"/>
        <w:gridCol w:w="2125"/>
        <w:gridCol w:w="2269"/>
        <w:gridCol w:w="1925"/>
        <w:gridCol w:w="2602"/>
        <w:gridCol w:w="2256"/>
      </w:tblGrid>
      <w:tr w:rsidR="00D52C4B" w14:paraId="2673AF7D" w14:textId="77777777">
        <w:trPr>
          <w:trHeight w:val="3280"/>
        </w:trPr>
        <w:tc>
          <w:tcPr>
            <w:tcW w:w="809" w:type="dxa"/>
            <w:shd w:val="clear" w:color="auto" w:fill="FF4F92"/>
          </w:tcPr>
          <w:p w14:paraId="34932E53" w14:textId="77777777" w:rsidR="00D52C4B" w:rsidRDefault="00D52C4B">
            <w:pPr>
              <w:pStyle w:val="TableParagraph"/>
              <w:rPr>
                <w:rFonts w:ascii="Arial"/>
                <w:b/>
                <w:sz w:val="28"/>
              </w:rPr>
            </w:pPr>
          </w:p>
          <w:p w14:paraId="0D650085" w14:textId="77777777" w:rsidR="00D52C4B" w:rsidRDefault="00D52C4B">
            <w:pPr>
              <w:pStyle w:val="TableParagraph"/>
              <w:rPr>
                <w:rFonts w:ascii="Arial"/>
                <w:b/>
                <w:sz w:val="28"/>
              </w:rPr>
            </w:pPr>
          </w:p>
          <w:p w14:paraId="76D1A409" w14:textId="77777777" w:rsidR="00D52C4B" w:rsidRDefault="00D52C4B">
            <w:pPr>
              <w:pStyle w:val="TableParagraph"/>
              <w:rPr>
                <w:rFonts w:ascii="Arial"/>
                <w:b/>
                <w:sz w:val="28"/>
              </w:rPr>
            </w:pPr>
          </w:p>
          <w:p w14:paraId="638EF689" w14:textId="77777777" w:rsidR="00D52C4B" w:rsidRDefault="00D52C4B">
            <w:pPr>
              <w:pStyle w:val="TableParagraph"/>
              <w:spacing w:before="28"/>
              <w:rPr>
                <w:rFonts w:ascii="Arial"/>
                <w:b/>
                <w:sz w:val="28"/>
              </w:rPr>
            </w:pPr>
          </w:p>
          <w:p w14:paraId="7E94DCFA" w14:textId="77777777" w:rsidR="00D52C4B" w:rsidRDefault="00DC5696">
            <w:pPr>
              <w:pStyle w:val="TableParagraph"/>
              <w:ind w:left="201" w:right="30" w:hanging="142"/>
              <w:rPr>
                <w:rFonts w:ascii="Arial"/>
                <w:b/>
                <w:sz w:val="28"/>
              </w:rPr>
            </w:pPr>
            <w:r>
              <w:rPr>
                <w:rFonts w:ascii="Arial"/>
                <w:b/>
                <w:color w:val="FFFFFF"/>
                <w:spacing w:val="-4"/>
                <w:sz w:val="28"/>
              </w:rPr>
              <w:t>Ages 6-7</w:t>
            </w:r>
          </w:p>
        </w:tc>
        <w:tc>
          <w:tcPr>
            <w:tcW w:w="2194" w:type="dxa"/>
            <w:shd w:val="clear" w:color="auto" w:fill="FBB5D7"/>
          </w:tcPr>
          <w:p w14:paraId="2FEE62A6" w14:textId="77777777" w:rsidR="00D52C4B" w:rsidRDefault="00DC5696">
            <w:pPr>
              <w:pStyle w:val="TableParagraph"/>
              <w:spacing w:before="65" w:line="604" w:lineRule="auto"/>
              <w:ind w:left="30"/>
              <w:jc w:val="center"/>
              <w:rPr>
                <w:sz w:val="16"/>
              </w:rPr>
            </w:pPr>
            <w:r>
              <w:rPr>
                <w:sz w:val="16"/>
              </w:rPr>
              <w:t>Hopes</w:t>
            </w:r>
            <w:r>
              <w:rPr>
                <w:spacing w:val="-6"/>
                <w:sz w:val="16"/>
              </w:rPr>
              <w:t xml:space="preserve"> </w:t>
            </w:r>
            <w:r>
              <w:rPr>
                <w:sz w:val="16"/>
              </w:rPr>
              <w:t>and</w:t>
            </w:r>
            <w:r>
              <w:rPr>
                <w:spacing w:val="-7"/>
                <w:sz w:val="16"/>
              </w:rPr>
              <w:t xml:space="preserve"> </w:t>
            </w:r>
            <w:r>
              <w:rPr>
                <w:sz w:val="16"/>
              </w:rPr>
              <w:t>fears</w:t>
            </w:r>
            <w:r>
              <w:rPr>
                <w:spacing w:val="-8"/>
                <w:sz w:val="16"/>
              </w:rPr>
              <w:t xml:space="preserve"> </w:t>
            </w:r>
            <w:r>
              <w:rPr>
                <w:sz w:val="16"/>
              </w:rPr>
              <w:t>for</w:t>
            </w:r>
            <w:r>
              <w:rPr>
                <w:spacing w:val="-7"/>
                <w:sz w:val="16"/>
              </w:rPr>
              <w:t xml:space="preserve"> </w:t>
            </w:r>
            <w:r>
              <w:rPr>
                <w:sz w:val="16"/>
              </w:rPr>
              <w:t>the</w:t>
            </w:r>
            <w:r>
              <w:rPr>
                <w:spacing w:val="-10"/>
                <w:sz w:val="16"/>
              </w:rPr>
              <w:t xml:space="preserve"> </w:t>
            </w:r>
            <w:r>
              <w:rPr>
                <w:sz w:val="16"/>
              </w:rPr>
              <w:t>year Rights and responsibilities Rewards</w:t>
            </w:r>
            <w:r>
              <w:rPr>
                <w:spacing w:val="-12"/>
                <w:sz w:val="16"/>
              </w:rPr>
              <w:t xml:space="preserve"> </w:t>
            </w:r>
            <w:r>
              <w:rPr>
                <w:sz w:val="16"/>
              </w:rPr>
              <w:t>and</w:t>
            </w:r>
            <w:r>
              <w:rPr>
                <w:spacing w:val="-11"/>
                <w:sz w:val="16"/>
              </w:rPr>
              <w:t xml:space="preserve"> </w:t>
            </w:r>
            <w:r>
              <w:rPr>
                <w:sz w:val="16"/>
              </w:rPr>
              <w:t>consequences</w:t>
            </w:r>
          </w:p>
          <w:p w14:paraId="674B4FA5" w14:textId="77777777" w:rsidR="00D52C4B" w:rsidRDefault="00DC5696">
            <w:pPr>
              <w:pStyle w:val="TableParagraph"/>
              <w:ind w:left="30" w:right="4"/>
              <w:jc w:val="center"/>
              <w:rPr>
                <w:sz w:val="16"/>
              </w:rPr>
            </w:pPr>
            <w:r>
              <w:rPr>
                <w:sz w:val="16"/>
              </w:rPr>
              <w:t>Safe</w:t>
            </w:r>
            <w:r>
              <w:rPr>
                <w:spacing w:val="-12"/>
                <w:sz w:val="16"/>
              </w:rPr>
              <w:t xml:space="preserve"> </w:t>
            </w:r>
            <w:r>
              <w:rPr>
                <w:sz w:val="16"/>
              </w:rPr>
              <w:t>and</w:t>
            </w:r>
            <w:r>
              <w:rPr>
                <w:spacing w:val="-11"/>
                <w:sz w:val="16"/>
              </w:rPr>
              <w:t xml:space="preserve"> </w:t>
            </w:r>
            <w:r>
              <w:rPr>
                <w:sz w:val="16"/>
              </w:rPr>
              <w:t>fair</w:t>
            </w:r>
            <w:r>
              <w:rPr>
                <w:spacing w:val="-11"/>
                <w:sz w:val="16"/>
              </w:rPr>
              <w:t xml:space="preserve"> </w:t>
            </w:r>
            <w:r>
              <w:rPr>
                <w:sz w:val="16"/>
              </w:rPr>
              <w:t xml:space="preserve">learning </w:t>
            </w:r>
            <w:r>
              <w:rPr>
                <w:spacing w:val="-2"/>
                <w:sz w:val="16"/>
              </w:rPr>
              <w:t>environment</w:t>
            </w:r>
          </w:p>
          <w:p w14:paraId="4F3B68DF" w14:textId="77777777" w:rsidR="00D52C4B" w:rsidRDefault="00DC5696">
            <w:pPr>
              <w:pStyle w:val="TableParagraph"/>
              <w:spacing w:before="6" w:line="460" w:lineRule="atLeast"/>
              <w:ind w:left="352" w:right="323"/>
              <w:jc w:val="center"/>
              <w:rPr>
                <w:sz w:val="16"/>
              </w:rPr>
            </w:pPr>
            <w:r>
              <w:rPr>
                <w:sz w:val="16"/>
              </w:rPr>
              <w:t>Valuing</w:t>
            </w:r>
            <w:r>
              <w:rPr>
                <w:spacing w:val="-12"/>
                <w:sz w:val="16"/>
              </w:rPr>
              <w:t xml:space="preserve"> </w:t>
            </w:r>
            <w:r>
              <w:rPr>
                <w:sz w:val="16"/>
              </w:rPr>
              <w:t xml:space="preserve">contributions </w:t>
            </w:r>
            <w:r>
              <w:rPr>
                <w:spacing w:val="-2"/>
                <w:sz w:val="16"/>
              </w:rPr>
              <w:t>Choices</w:t>
            </w:r>
            <w:r>
              <w:rPr>
                <w:spacing w:val="80"/>
                <w:sz w:val="16"/>
              </w:rPr>
              <w:t xml:space="preserve"> </w:t>
            </w:r>
            <w:proofErr w:type="spellStart"/>
            <w:r>
              <w:rPr>
                <w:sz w:val="16"/>
              </w:rPr>
              <w:t>Recognising</w:t>
            </w:r>
            <w:proofErr w:type="spellEnd"/>
            <w:r>
              <w:rPr>
                <w:spacing w:val="-12"/>
                <w:sz w:val="16"/>
              </w:rPr>
              <w:t xml:space="preserve"> </w:t>
            </w:r>
            <w:r>
              <w:rPr>
                <w:sz w:val="16"/>
              </w:rPr>
              <w:t>feelings</w:t>
            </w:r>
          </w:p>
        </w:tc>
        <w:tc>
          <w:tcPr>
            <w:tcW w:w="2125" w:type="dxa"/>
            <w:shd w:val="clear" w:color="auto" w:fill="FBB5D7"/>
          </w:tcPr>
          <w:p w14:paraId="35331D7C" w14:textId="77777777" w:rsidR="00D52C4B" w:rsidRDefault="00DC5696">
            <w:pPr>
              <w:pStyle w:val="TableParagraph"/>
              <w:spacing w:before="111"/>
              <w:ind w:left="152" w:right="123" w:hanging="2"/>
              <w:jc w:val="center"/>
              <w:rPr>
                <w:sz w:val="16"/>
              </w:rPr>
            </w:pPr>
            <w:r>
              <w:rPr>
                <w:sz w:val="16"/>
              </w:rPr>
              <w:t>Assumptions and stereotypes</w:t>
            </w:r>
            <w:r>
              <w:rPr>
                <w:spacing w:val="-12"/>
                <w:sz w:val="16"/>
              </w:rPr>
              <w:t xml:space="preserve"> </w:t>
            </w:r>
            <w:r>
              <w:rPr>
                <w:sz w:val="16"/>
              </w:rPr>
              <w:t>about</w:t>
            </w:r>
            <w:r>
              <w:rPr>
                <w:spacing w:val="-11"/>
                <w:sz w:val="16"/>
              </w:rPr>
              <w:t xml:space="preserve"> </w:t>
            </w:r>
            <w:r>
              <w:rPr>
                <w:sz w:val="16"/>
              </w:rPr>
              <w:t>gender</w:t>
            </w:r>
          </w:p>
          <w:p w14:paraId="04FEFC29" w14:textId="77777777" w:rsidR="00D52C4B" w:rsidRDefault="00D52C4B">
            <w:pPr>
              <w:pStyle w:val="TableParagraph"/>
              <w:spacing w:before="98"/>
              <w:rPr>
                <w:rFonts w:ascii="Arial"/>
                <w:b/>
                <w:sz w:val="16"/>
              </w:rPr>
            </w:pPr>
          </w:p>
          <w:p w14:paraId="451C69C4" w14:textId="77777777" w:rsidR="00D52C4B" w:rsidRDefault="00DC5696">
            <w:pPr>
              <w:pStyle w:val="TableParagraph"/>
              <w:ind w:left="39" w:right="13"/>
              <w:jc w:val="center"/>
              <w:rPr>
                <w:sz w:val="16"/>
              </w:rPr>
            </w:pPr>
            <w:r>
              <w:rPr>
                <w:sz w:val="16"/>
              </w:rPr>
              <w:t>Understanding</w:t>
            </w:r>
            <w:r>
              <w:rPr>
                <w:spacing w:val="-10"/>
                <w:sz w:val="16"/>
              </w:rPr>
              <w:t xml:space="preserve"> </w:t>
            </w:r>
            <w:r>
              <w:rPr>
                <w:spacing w:val="-2"/>
                <w:sz w:val="16"/>
              </w:rPr>
              <w:t>bullying</w:t>
            </w:r>
          </w:p>
          <w:p w14:paraId="6E1258DF" w14:textId="77777777" w:rsidR="00D52C4B" w:rsidRDefault="00D52C4B">
            <w:pPr>
              <w:pStyle w:val="TableParagraph"/>
              <w:spacing w:before="95"/>
              <w:rPr>
                <w:rFonts w:ascii="Arial"/>
                <w:b/>
                <w:sz w:val="16"/>
              </w:rPr>
            </w:pPr>
          </w:p>
          <w:p w14:paraId="50E84697" w14:textId="77777777" w:rsidR="00D52C4B" w:rsidRDefault="00DC5696">
            <w:pPr>
              <w:pStyle w:val="TableParagraph"/>
              <w:ind w:left="39" w:right="10"/>
              <w:jc w:val="center"/>
              <w:rPr>
                <w:sz w:val="16"/>
              </w:rPr>
            </w:pPr>
            <w:r>
              <w:rPr>
                <w:sz w:val="16"/>
              </w:rPr>
              <w:t>Standing</w:t>
            </w:r>
            <w:r>
              <w:rPr>
                <w:spacing w:val="-9"/>
                <w:sz w:val="16"/>
              </w:rPr>
              <w:t xml:space="preserve"> </w:t>
            </w:r>
            <w:r>
              <w:rPr>
                <w:sz w:val="16"/>
              </w:rPr>
              <w:t>up</w:t>
            </w:r>
            <w:r>
              <w:rPr>
                <w:spacing w:val="-11"/>
                <w:sz w:val="16"/>
              </w:rPr>
              <w:t xml:space="preserve"> </w:t>
            </w:r>
            <w:r>
              <w:rPr>
                <w:sz w:val="16"/>
              </w:rPr>
              <w:t>for</w:t>
            </w:r>
            <w:r>
              <w:rPr>
                <w:spacing w:val="-10"/>
                <w:sz w:val="16"/>
              </w:rPr>
              <w:t xml:space="preserve"> </w:t>
            </w:r>
            <w:r>
              <w:rPr>
                <w:sz w:val="16"/>
              </w:rPr>
              <w:t>self</w:t>
            </w:r>
            <w:r>
              <w:rPr>
                <w:spacing w:val="-8"/>
                <w:sz w:val="16"/>
              </w:rPr>
              <w:t xml:space="preserve"> </w:t>
            </w:r>
            <w:r>
              <w:rPr>
                <w:sz w:val="16"/>
              </w:rPr>
              <w:t xml:space="preserve">and </w:t>
            </w:r>
            <w:r>
              <w:rPr>
                <w:spacing w:val="-2"/>
                <w:sz w:val="16"/>
              </w:rPr>
              <w:t>others</w:t>
            </w:r>
          </w:p>
          <w:p w14:paraId="79E8F820" w14:textId="77777777" w:rsidR="00D52C4B" w:rsidRDefault="00D52C4B">
            <w:pPr>
              <w:pStyle w:val="TableParagraph"/>
              <w:spacing w:before="97"/>
              <w:rPr>
                <w:rFonts w:ascii="Arial"/>
                <w:b/>
                <w:sz w:val="16"/>
              </w:rPr>
            </w:pPr>
          </w:p>
          <w:p w14:paraId="7983EBB1" w14:textId="77777777" w:rsidR="00D52C4B" w:rsidRDefault="00DC5696">
            <w:pPr>
              <w:pStyle w:val="TableParagraph"/>
              <w:spacing w:line="604" w:lineRule="auto"/>
              <w:ind w:left="121" w:right="92" w:hanging="2"/>
              <w:jc w:val="center"/>
              <w:rPr>
                <w:sz w:val="16"/>
              </w:rPr>
            </w:pPr>
            <w:r>
              <w:rPr>
                <w:sz w:val="16"/>
              </w:rPr>
              <w:t>Making new friends Gender diversity</w:t>
            </w:r>
          </w:p>
          <w:p w14:paraId="54F5E01B" w14:textId="77777777" w:rsidR="00D52C4B" w:rsidRDefault="00DC5696">
            <w:pPr>
              <w:pStyle w:val="TableParagraph"/>
              <w:ind w:left="39" w:right="10"/>
              <w:jc w:val="center"/>
              <w:rPr>
                <w:sz w:val="16"/>
              </w:rPr>
            </w:pPr>
            <w:r>
              <w:rPr>
                <w:sz w:val="16"/>
              </w:rPr>
              <w:t>Celebrating</w:t>
            </w:r>
            <w:r>
              <w:rPr>
                <w:spacing w:val="-12"/>
                <w:sz w:val="16"/>
              </w:rPr>
              <w:t xml:space="preserve"> </w:t>
            </w:r>
            <w:proofErr w:type="gramStart"/>
            <w:r>
              <w:rPr>
                <w:sz w:val="16"/>
              </w:rPr>
              <w:t>difference</w:t>
            </w:r>
            <w:proofErr w:type="gramEnd"/>
            <w:r>
              <w:rPr>
                <w:spacing w:val="-11"/>
                <w:sz w:val="16"/>
              </w:rPr>
              <w:t xml:space="preserve"> </w:t>
            </w:r>
            <w:r>
              <w:rPr>
                <w:sz w:val="16"/>
              </w:rPr>
              <w:t>and remaining friends</w:t>
            </w:r>
          </w:p>
        </w:tc>
        <w:tc>
          <w:tcPr>
            <w:tcW w:w="2269" w:type="dxa"/>
            <w:shd w:val="clear" w:color="auto" w:fill="FBB5D7"/>
          </w:tcPr>
          <w:p w14:paraId="77A360EB" w14:textId="77777777" w:rsidR="00D52C4B" w:rsidRDefault="00D52C4B">
            <w:pPr>
              <w:pStyle w:val="TableParagraph"/>
              <w:spacing w:before="111"/>
              <w:rPr>
                <w:rFonts w:ascii="Arial"/>
                <w:b/>
                <w:sz w:val="16"/>
              </w:rPr>
            </w:pPr>
          </w:p>
          <w:p w14:paraId="51CA13E7" w14:textId="77777777" w:rsidR="00D52C4B" w:rsidRDefault="00DC5696">
            <w:pPr>
              <w:pStyle w:val="TableParagraph"/>
              <w:spacing w:line="607" w:lineRule="auto"/>
              <w:ind w:left="31"/>
              <w:jc w:val="center"/>
              <w:rPr>
                <w:sz w:val="16"/>
              </w:rPr>
            </w:pPr>
            <w:r>
              <w:rPr>
                <w:sz w:val="16"/>
              </w:rPr>
              <w:t>Achieving</w:t>
            </w:r>
            <w:r>
              <w:rPr>
                <w:spacing w:val="-12"/>
                <w:sz w:val="16"/>
              </w:rPr>
              <w:t xml:space="preserve"> </w:t>
            </w:r>
            <w:r>
              <w:rPr>
                <w:sz w:val="16"/>
              </w:rPr>
              <w:t>realistic</w:t>
            </w:r>
            <w:r>
              <w:rPr>
                <w:spacing w:val="-11"/>
                <w:sz w:val="16"/>
              </w:rPr>
              <w:t xml:space="preserve"> </w:t>
            </w:r>
            <w:r>
              <w:rPr>
                <w:sz w:val="16"/>
              </w:rPr>
              <w:t xml:space="preserve">goals </w:t>
            </w:r>
            <w:r>
              <w:rPr>
                <w:spacing w:val="-2"/>
                <w:sz w:val="16"/>
              </w:rPr>
              <w:t>Perseverance</w:t>
            </w:r>
          </w:p>
          <w:p w14:paraId="506A5A8F" w14:textId="77777777" w:rsidR="00D52C4B" w:rsidRDefault="00DC5696">
            <w:pPr>
              <w:pStyle w:val="TableParagraph"/>
              <w:spacing w:line="607" w:lineRule="auto"/>
              <w:ind w:left="223" w:right="192"/>
              <w:jc w:val="center"/>
              <w:rPr>
                <w:sz w:val="16"/>
              </w:rPr>
            </w:pPr>
            <w:r>
              <w:rPr>
                <w:sz w:val="16"/>
              </w:rPr>
              <w:t>Learning strengths Learning</w:t>
            </w:r>
            <w:r>
              <w:rPr>
                <w:spacing w:val="-12"/>
                <w:sz w:val="16"/>
              </w:rPr>
              <w:t xml:space="preserve"> </w:t>
            </w:r>
            <w:r>
              <w:rPr>
                <w:sz w:val="16"/>
              </w:rPr>
              <w:t>with</w:t>
            </w:r>
            <w:r>
              <w:rPr>
                <w:spacing w:val="-11"/>
                <w:sz w:val="16"/>
              </w:rPr>
              <w:t xml:space="preserve"> </w:t>
            </w:r>
            <w:r>
              <w:rPr>
                <w:sz w:val="16"/>
              </w:rPr>
              <w:t>others Group co-operation</w:t>
            </w:r>
          </w:p>
          <w:p w14:paraId="1B211165" w14:textId="77777777" w:rsidR="00D52C4B" w:rsidRDefault="00DC5696">
            <w:pPr>
              <w:pStyle w:val="TableParagraph"/>
              <w:spacing w:line="237" w:lineRule="auto"/>
              <w:ind w:left="31" w:right="3"/>
              <w:jc w:val="center"/>
              <w:rPr>
                <w:sz w:val="16"/>
              </w:rPr>
            </w:pPr>
            <w:r>
              <w:rPr>
                <w:sz w:val="16"/>
              </w:rPr>
              <w:t>Contributing</w:t>
            </w:r>
            <w:r>
              <w:rPr>
                <w:spacing w:val="-12"/>
                <w:sz w:val="16"/>
              </w:rPr>
              <w:t xml:space="preserve"> </w:t>
            </w:r>
            <w:r>
              <w:rPr>
                <w:sz w:val="16"/>
              </w:rPr>
              <w:t>to</w:t>
            </w:r>
            <w:r>
              <w:rPr>
                <w:spacing w:val="-11"/>
                <w:sz w:val="16"/>
              </w:rPr>
              <w:t xml:space="preserve"> </w:t>
            </w:r>
            <w:r>
              <w:rPr>
                <w:sz w:val="16"/>
              </w:rPr>
              <w:t>and</w:t>
            </w:r>
            <w:r>
              <w:rPr>
                <w:spacing w:val="-11"/>
                <w:sz w:val="16"/>
              </w:rPr>
              <w:t xml:space="preserve"> </w:t>
            </w:r>
            <w:r>
              <w:rPr>
                <w:sz w:val="16"/>
              </w:rPr>
              <w:t xml:space="preserve">sharing </w:t>
            </w:r>
            <w:r>
              <w:rPr>
                <w:spacing w:val="-2"/>
                <w:sz w:val="16"/>
              </w:rPr>
              <w:t>success</w:t>
            </w:r>
          </w:p>
        </w:tc>
        <w:tc>
          <w:tcPr>
            <w:tcW w:w="1925" w:type="dxa"/>
            <w:shd w:val="clear" w:color="auto" w:fill="FBB5D7"/>
          </w:tcPr>
          <w:p w14:paraId="5EA50351" w14:textId="77777777" w:rsidR="00D52C4B" w:rsidRDefault="00D52C4B">
            <w:pPr>
              <w:pStyle w:val="TableParagraph"/>
              <w:rPr>
                <w:rFonts w:ascii="Arial"/>
                <w:b/>
                <w:sz w:val="16"/>
              </w:rPr>
            </w:pPr>
          </w:p>
          <w:p w14:paraId="7B7D1A08" w14:textId="77777777" w:rsidR="00D52C4B" w:rsidRDefault="00D52C4B">
            <w:pPr>
              <w:pStyle w:val="TableParagraph"/>
              <w:spacing w:before="69"/>
              <w:rPr>
                <w:rFonts w:ascii="Arial"/>
                <w:b/>
                <w:sz w:val="16"/>
              </w:rPr>
            </w:pPr>
          </w:p>
          <w:p w14:paraId="095C9C6C" w14:textId="77777777" w:rsidR="00D52C4B" w:rsidRDefault="00DC5696">
            <w:pPr>
              <w:pStyle w:val="TableParagraph"/>
              <w:spacing w:line="604" w:lineRule="auto"/>
              <w:ind w:left="308" w:right="277"/>
              <w:jc w:val="center"/>
              <w:rPr>
                <w:sz w:val="16"/>
              </w:rPr>
            </w:pPr>
            <w:r>
              <w:rPr>
                <w:spacing w:val="-2"/>
                <w:sz w:val="16"/>
              </w:rPr>
              <w:t xml:space="preserve">Motivation </w:t>
            </w:r>
            <w:r>
              <w:rPr>
                <w:sz w:val="16"/>
              </w:rPr>
              <w:t>Healthier</w:t>
            </w:r>
            <w:r>
              <w:rPr>
                <w:spacing w:val="-12"/>
                <w:sz w:val="16"/>
              </w:rPr>
              <w:t xml:space="preserve"> </w:t>
            </w:r>
            <w:r>
              <w:rPr>
                <w:sz w:val="16"/>
              </w:rPr>
              <w:t xml:space="preserve">choices </w:t>
            </w:r>
            <w:r>
              <w:rPr>
                <w:spacing w:val="-2"/>
                <w:sz w:val="16"/>
              </w:rPr>
              <w:t>Relaxation</w:t>
            </w:r>
          </w:p>
          <w:p w14:paraId="40E983EC" w14:textId="77777777" w:rsidR="00D52C4B" w:rsidRDefault="00DC5696">
            <w:pPr>
              <w:pStyle w:val="TableParagraph"/>
              <w:ind w:left="293" w:right="263"/>
              <w:jc w:val="center"/>
              <w:rPr>
                <w:sz w:val="16"/>
              </w:rPr>
            </w:pPr>
            <w:r>
              <w:rPr>
                <w:sz w:val="16"/>
              </w:rPr>
              <w:t>Healthy</w:t>
            </w:r>
            <w:r>
              <w:rPr>
                <w:spacing w:val="-12"/>
                <w:sz w:val="16"/>
              </w:rPr>
              <w:t xml:space="preserve"> </w:t>
            </w:r>
            <w:r>
              <w:rPr>
                <w:sz w:val="16"/>
              </w:rPr>
              <w:t>eating</w:t>
            </w:r>
            <w:r>
              <w:rPr>
                <w:spacing w:val="-11"/>
                <w:sz w:val="16"/>
              </w:rPr>
              <w:t xml:space="preserve"> </w:t>
            </w:r>
            <w:r>
              <w:rPr>
                <w:sz w:val="16"/>
              </w:rPr>
              <w:t xml:space="preserve">and </w:t>
            </w:r>
            <w:r>
              <w:rPr>
                <w:spacing w:val="-2"/>
                <w:sz w:val="16"/>
              </w:rPr>
              <w:t>nutrition</w:t>
            </w:r>
          </w:p>
          <w:p w14:paraId="5976C069" w14:textId="77777777" w:rsidR="00D52C4B" w:rsidRDefault="00D52C4B">
            <w:pPr>
              <w:pStyle w:val="TableParagraph"/>
              <w:spacing w:before="95"/>
              <w:rPr>
                <w:rFonts w:ascii="Arial"/>
                <w:b/>
                <w:sz w:val="16"/>
              </w:rPr>
            </w:pPr>
          </w:p>
          <w:p w14:paraId="3BC06784" w14:textId="77777777" w:rsidR="00D52C4B" w:rsidRDefault="00DC5696">
            <w:pPr>
              <w:pStyle w:val="TableParagraph"/>
              <w:ind w:left="214" w:right="184"/>
              <w:jc w:val="center"/>
              <w:rPr>
                <w:sz w:val="16"/>
              </w:rPr>
            </w:pPr>
            <w:r>
              <w:rPr>
                <w:sz w:val="16"/>
              </w:rPr>
              <w:t>Healthier</w:t>
            </w:r>
            <w:r>
              <w:rPr>
                <w:spacing w:val="-12"/>
                <w:sz w:val="16"/>
              </w:rPr>
              <w:t xml:space="preserve"> </w:t>
            </w:r>
            <w:r>
              <w:rPr>
                <w:sz w:val="16"/>
              </w:rPr>
              <w:t>snacks</w:t>
            </w:r>
            <w:r>
              <w:rPr>
                <w:spacing w:val="-11"/>
                <w:sz w:val="16"/>
              </w:rPr>
              <w:t xml:space="preserve"> </w:t>
            </w:r>
            <w:r>
              <w:rPr>
                <w:sz w:val="16"/>
              </w:rPr>
              <w:t>and sharing food</w:t>
            </w:r>
          </w:p>
        </w:tc>
        <w:tc>
          <w:tcPr>
            <w:tcW w:w="2602" w:type="dxa"/>
            <w:shd w:val="clear" w:color="auto" w:fill="FBB5D7"/>
          </w:tcPr>
          <w:p w14:paraId="5F5017F4" w14:textId="77777777" w:rsidR="00D52C4B" w:rsidRDefault="00D52C4B">
            <w:pPr>
              <w:pStyle w:val="TableParagraph"/>
              <w:rPr>
                <w:rFonts w:ascii="Arial"/>
                <w:b/>
                <w:sz w:val="16"/>
              </w:rPr>
            </w:pPr>
          </w:p>
          <w:p w14:paraId="1EB3E627" w14:textId="77777777" w:rsidR="00D52C4B" w:rsidRDefault="00D52C4B">
            <w:pPr>
              <w:pStyle w:val="TableParagraph"/>
              <w:spacing w:before="160"/>
              <w:rPr>
                <w:rFonts w:ascii="Arial"/>
                <w:b/>
                <w:sz w:val="16"/>
              </w:rPr>
            </w:pPr>
          </w:p>
          <w:p w14:paraId="769118F7" w14:textId="77777777" w:rsidR="00D52C4B" w:rsidRDefault="00DC5696">
            <w:pPr>
              <w:pStyle w:val="TableParagraph"/>
              <w:spacing w:line="604" w:lineRule="auto"/>
              <w:ind w:left="228" w:right="155" w:hanging="48"/>
              <w:jc w:val="center"/>
              <w:rPr>
                <w:sz w:val="16"/>
              </w:rPr>
            </w:pPr>
            <w:r>
              <w:rPr>
                <w:sz w:val="16"/>
              </w:rPr>
              <w:t>Different types of family Physical contact boundaries Friendship</w:t>
            </w:r>
            <w:r>
              <w:rPr>
                <w:spacing w:val="-12"/>
                <w:sz w:val="16"/>
              </w:rPr>
              <w:t xml:space="preserve"> </w:t>
            </w:r>
            <w:r>
              <w:rPr>
                <w:sz w:val="16"/>
              </w:rPr>
              <w:t>and</w:t>
            </w:r>
            <w:r>
              <w:rPr>
                <w:spacing w:val="-11"/>
                <w:sz w:val="16"/>
              </w:rPr>
              <w:t xml:space="preserve"> </w:t>
            </w:r>
            <w:r>
              <w:rPr>
                <w:sz w:val="16"/>
              </w:rPr>
              <w:t>conflict</w:t>
            </w:r>
            <w:r>
              <w:rPr>
                <w:spacing w:val="-11"/>
                <w:sz w:val="16"/>
              </w:rPr>
              <w:t xml:space="preserve"> </w:t>
            </w:r>
            <w:r>
              <w:rPr>
                <w:sz w:val="16"/>
              </w:rPr>
              <w:t>Secrets Trust and appreciation</w:t>
            </w:r>
          </w:p>
          <w:p w14:paraId="3777C1C7" w14:textId="77777777" w:rsidR="00D52C4B" w:rsidRDefault="00DC5696">
            <w:pPr>
              <w:pStyle w:val="TableParagraph"/>
              <w:spacing w:before="1"/>
              <w:ind w:left="45" w:right="20"/>
              <w:jc w:val="center"/>
              <w:rPr>
                <w:sz w:val="16"/>
              </w:rPr>
            </w:pPr>
            <w:r>
              <w:rPr>
                <w:sz w:val="16"/>
              </w:rPr>
              <w:t>Expressing</w:t>
            </w:r>
            <w:r>
              <w:rPr>
                <w:spacing w:val="-12"/>
                <w:sz w:val="16"/>
              </w:rPr>
              <w:t xml:space="preserve"> </w:t>
            </w:r>
            <w:r>
              <w:rPr>
                <w:sz w:val="16"/>
              </w:rPr>
              <w:t>appreciation</w:t>
            </w:r>
            <w:r>
              <w:rPr>
                <w:spacing w:val="-11"/>
                <w:sz w:val="16"/>
              </w:rPr>
              <w:t xml:space="preserve"> </w:t>
            </w:r>
            <w:r>
              <w:rPr>
                <w:sz w:val="16"/>
              </w:rPr>
              <w:t>for</w:t>
            </w:r>
            <w:r>
              <w:rPr>
                <w:spacing w:val="-11"/>
                <w:sz w:val="16"/>
              </w:rPr>
              <w:t xml:space="preserve"> </w:t>
            </w:r>
            <w:r>
              <w:rPr>
                <w:sz w:val="16"/>
              </w:rPr>
              <w:t xml:space="preserve">special </w:t>
            </w:r>
            <w:r>
              <w:rPr>
                <w:spacing w:val="-2"/>
                <w:sz w:val="16"/>
              </w:rPr>
              <w:t>relationships</w:t>
            </w:r>
          </w:p>
        </w:tc>
        <w:tc>
          <w:tcPr>
            <w:tcW w:w="2256" w:type="dxa"/>
            <w:shd w:val="clear" w:color="auto" w:fill="FBB5D7"/>
          </w:tcPr>
          <w:p w14:paraId="0851C77D" w14:textId="77777777" w:rsidR="00D52C4B" w:rsidRDefault="00D52C4B">
            <w:pPr>
              <w:pStyle w:val="TableParagraph"/>
              <w:spacing w:before="111"/>
              <w:rPr>
                <w:rFonts w:ascii="Arial"/>
                <w:b/>
                <w:sz w:val="16"/>
              </w:rPr>
            </w:pPr>
          </w:p>
          <w:p w14:paraId="445EB1DE" w14:textId="77777777" w:rsidR="00D52C4B" w:rsidRDefault="00DC5696">
            <w:pPr>
              <w:pStyle w:val="TableParagraph"/>
              <w:spacing w:line="604" w:lineRule="auto"/>
              <w:ind w:left="185" w:right="160" w:firstLine="2"/>
              <w:jc w:val="center"/>
              <w:rPr>
                <w:sz w:val="16"/>
              </w:rPr>
            </w:pPr>
            <w:r>
              <w:rPr>
                <w:sz w:val="16"/>
              </w:rPr>
              <w:t>Life cycles in nature Growing</w:t>
            </w:r>
            <w:r>
              <w:rPr>
                <w:spacing w:val="-9"/>
                <w:sz w:val="16"/>
              </w:rPr>
              <w:t xml:space="preserve"> </w:t>
            </w:r>
            <w:r>
              <w:rPr>
                <w:sz w:val="16"/>
              </w:rPr>
              <w:t>from</w:t>
            </w:r>
            <w:r>
              <w:rPr>
                <w:spacing w:val="-10"/>
                <w:sz w:val="16"/>
              </w:rPr>
              <w:t xml:space="preserve"> </w:t>
            </w:r>
            <w:r>
              <w:rPr>
                <w:sz w:val="16"/>
              </w:rPr>
              <w:t>young</w:t>
            </w:r>
            <w:r>
              <w:rPr>
                <w:spacing w:val="-10"/>
                <w:sz w:val="16"/>
              </w:rPr>
              <w:t xml:space="preserve"> </w:t>
            </w:r>
            <w:r>
              <w:rPr>
                <w:sz w:val="16"/>
              </w:rPr>
              <w:t>to</w:t>
            </w:r>
            <w:r>
              <w:rPr>
                <w:spacing w:val="-9"/>
                <w:sz w:val="16"/>
              </w:rPr>
              <w:t xml:space="preserve"> </w:t>
            </w:r>
            <w:r>
              <w:rPr>
                <w:sz w:val="16"/>
              </w:rPr>
              <w:t>old Increasing independence</w:t>
            </w:r>
          </w:p>
          <w:p w14:paraId="7FDA78F9" w14:textId="77777777" w:rsidR="00D52C4B" w:rsidRDefault="00DC5696">
            <w:pPr>
              <w:pStyle w:val="TableParagraph"/>
              <w:spacing w:before="2"/>
              <w:ind w:left="19" w:right="-15"/>
              <w:jc w:val="center"/>
              <w:rPr>
                <w:sz w:val="16"/>
              </w:rPr>
            </w:pPr>
            <w:r>
              <w:rPr>
                <w:sz w:val="16"/>
              </w:rPr>
              <w:t>Differences</w:t>
            </w:r>
            <w:r>
              <w:rPr>
                <w:spacing w:val="-4"/>
                <w:sz w:val="16"/>
              </w:rPr>
              <w:t xml:space="preserve"> </w:t>
            </w:r>
            <w:r>
              <w:rPr>
                <w:sz w:val="16"/>
              </w:rPr>
              <w:t>in</w:t>
            </w:r>
            <w:r>
              <w:rPr>
                <w:spacing w:val="-8"/>
                <w:sz w:val="16"/>
              </w:rPr>
              <w:t xml:space="preserve"> </w:t>
            </w:r>
            <w:r>
              <w:rPr>
                <w:sz w:val="16"/>
              </w:rPr>
              <w:t>female</w:t>
            </w:r>
            <w:r>
              <w:rPr>
                <w:spacing w:val="-6"/>
                <w:sz w:val="16"/>
              </w:rPr>
              <w:t xml:space="preserve"> </w:t>
            </w:r>
            <w:r>
              <w:rPr>
                <w:sz w:val="16"/>
              </w:rPr>
              <w:t>and</w:t>
            </w:r>
            <w:r>
              <w:rPr>
                <w:spacing w:val="-8"/>
                <w:sz w:val="16"/>
              </w:rPr>
              <w:t xml:space="preserve"> </w:t>
            </w:r>
            <w:r>
              <w:rPr>
                <w:sz w:val="16"/>
              </w:rPr>
              <w:t>male bodies (correct terminology)</w:t>
            </w:r>
          </w:p>
          <w:p w14:paraId="7B5FD4CD" w14:textId="77777777" w:rsidR="00D52C4B" w:rsidRDefault="00DC5696">
            <w:pPr>
              <w:pStyle w:val="TableParagraph"/>
              <w:spacing w:before="4" w:line="460" w:lineRule="atLeast"/>
              <w:ind w:left="315" w:firstLine="312"/>
              <w:rPr>
                <w:sz w:val="16"/>
              </w:rPr>
            </w:pPr>
            <w:r>
              <w:rPr>
                <w:spacing w:val="-2"/>
                <w:sz w:val="16"/>
              </w:rPr>
              <w:t xml:space="preserve">Assertiveness </w:t>
            </w:r>
            <w:r>
              <w:rPr>
                <w:sz w:val="16"/>
              </w:rPr>
              <w:t>Preparing</w:t>
            </w:r>
            <w:r>
              <w:rPr>
                <w:spacing w:val="-12"/>
                <w:sz w:val="16"/>
              </w:rPr>
              <w:t xml:space="preserve"> </w:t>
            </w:r>
            <w:r>
              <w:rPr>
                <w:sz w:val="16"/>
              </w:rPr>
              <w:t>for</w:t>
            </w:r>
            <w:r>
              <w:rPr>
                <w:spacing w:val="-11"/>
                <w:sz w:val="16"/>
              </w:rPr>
              <w:t xml:space="preserve"> </w:t>
            </w:r>
            <w:r>
              <w:rPr>
                <w:sz w:val="16"/>
              </w:rPr>
              <w:t>transition</w:t>
            </w:r>
          </w:p>
        </w:tc>
      </w:tr>
    </w:tbl>
    <w:p w14:paraId="3F20215B" w14:textId="77777777" w:rsidR="00D52C4B" w:rsidRDefault="00D52C4B">
      <w:pPr>
        <w:pStyle w:val="BodyText"/>
        <w:rPr>
          <w:rFonts w:ascii="Arial"/>
          <w:b/>
          <w:sz w:val="20"/>
        </w:rPr>
      </w:pPr>
    </w:p>
    <w:p w14:paraId="4EAC7CD2" w14:textId="77777777" w:rsidR="00D52C4B" w:rsidRDefault="00D52C4B">
      <w:pPr>
        <w:pStyle w:val="BodyText"/>
        <w:rPr>
          <w:rFonts w:ascii="Arial"/>
          <w:b/>
          <w:sz w:val="20"/>
        </w:rPr>
      </w:pPr>
    </w:p>
    <w:p w14:paraId="4A3D592F" w14:textId="77777777" w:rsidR="00D52C4B" w:rsidRDefault="00D52C4B">
      <w:pPr>
        <w:pStyle w:val="BodyText"/>
        <w:spacing w:before="10"/>
        <w:rPr>
          <w:rFonts w:ascii="Arial"/>
          <w:b/>
          <w:sz w:val="20"/>
        </w:rPr>
      </w:pPr>
    </w:p>
    <w:tbl>
      <w:tblPr>
        <w:tblW w:w="0" w:type="auto"/>
        <w:tblInd w:w="1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809"/>
        <w:gridCol w:w="2194"/>
        <w:gridCol w:w="2125"/>
        <w:gridCol w:w="2269"/>
        <w:gridCol w:w="1925"/>
        <w:gridCol w:w="2602"/>
        <w:gridCol w:w="2256"/>
      </w:tblGrid>
      <w:tr w:rsidR="00D52C4B" w14:paraId="577A7B99" w14:textId="77777777">
        <w:trPr>
          <w:trHeight w:val="4070"/>
        </w:trPr>
        <w:tc>
          <w:tcPr>
            <w:tcW w:w="809" w:type="dxa"/>
            <w:shd w:val="clear" w:color="auto" w:fill="8E5588"/>
          </w:tcPr>
          <w:p w14:paraId="2E933232" w14:textId="77777777" w:rsidR="00D52C4B" w:rsidRDefault="00D52C4B">
            <w:pPr>
              <w:pStyle w:val="TableParagraph"/>
              <w:rPr>
                <w:rFonts w:ascii="Arial"/>
                <w:b/>
                <w:sz w:val="28"/>
              </w:rPr>
            </w:pPr>
          </w:p>
          <w:p w14:paraId="5FF98500" w14:textId="77777777" w:rsidR="00D52C4B" w:rsidRDefault="00D52C4B">
            <w:pPr>
              <w:pStyle w:val="TableParagraph"/>
              <w:rPr>
                <w:rFonts w:ascii="Arial"/>
                <w:b/>
                <w:sz w:val="28"/>
              </w:rPr>
            </w:pPr>
          </w:p>
          <w:p w14:paraId="02702CDE" w14:textId="77777777" w:rsidR="00D52C4B" w:rsidRDefault="00D52C4B">
            <w:pPr>
              <w:pStyle w:val="TableParagraph"/>
              <w:rPr>
                <w:rFonts w:ascii="Arial"/>
                <w:b/>
                <w:sz w:val="28"/>
              </w:rPr>
            </w:pPr>
          </w:p>
          <w:p w14:paraId="2475E84A" w14:textId="77777777" w:rsidR="00D52C4B" w:rsidRDefault="00D52C4B">
            <w:pPr>
              <w:pStyle w:val="TableParagraph"/>
              <w:rPr>
                <w:rFonts w:ascii="Arial"/>
                <w:b/>
                <w:sz w:val="28"/>
              </w:rPr>
            </w:pPr>
          </w:p>
          <w:p w14:paraId="5A5D15BB" w14:textId="77777777" w:rsidR="00D52C4B" w:rsidRDefault="00D52C4B">
            <w:pPr>
              <w:pStyle w:val="TableParagraph"/>
              <w:spacing w:before="100"/>
              <w:rPr>
                <w:rFonts w:ascii="Arial"/>
                <w:b/>
                <w:sz w:val="28"/>
              </w:rPr>
            </w:pPr>
          </w:p>
          <w:p w14:paraId="40179647" w14:textId="77777777" w:rsidR="00D52C4B" w:rsidRDefault="00DC5696">
            <w:pPr>
              <w:pStyle w:val="TableParagraph"/>
              <w:spacing w:line="242" w:lineRule="auto"/>
              <w:ind w:left="201" w:right="30" w:hanging="142"/>
              <w:rPr>
                <w:rFonts w:ascii="Arial"/>
                <w:b/>
                <w:sz w:val="28"/>
              </w:rPr>
            </w:pPr>
            <w:r>
              <w:rPr>
                <w:rFonts w:ascii="Arial"/>
                <w:b/>
                <w:color w:val="FFFFFF"/>
                <w:spacing w:val="-4"/>
                <w:sz w:val="28"/>
              </w:rPr>
              <w:t>Ages 7-8</w:t>
            </w:r>
          </w:p>
        </w:tc>
        <w:tc>
          <w:tcPr>
            <w:tcW w:w="2194" w:type="dxa"/>
            <w:shd w:val="clear" w:color="auto" w:fill="D5C1EE"/>
          </w:tcPr>
          <w:p w14:paraId="63ECF87C" w14:textId="77777777" w:rsidR="00D52C4B" w:rsidRDefault="00D52C4B">
            <w:pPr>
              <w:pStyle w:val="TableParagraph"/>
              <w:rPr>
                <w:rFonts w:ascii="Arial"/>
                <w:b/>
                <w:sz w:val="16"/>
              </w:rPr>
            </w:pPr>
          </w:p>
          <w:p w14:paraId="15058CF5" w14:textId="77777777" w:rsidR="00D52C4B" w:rsidRDefault="00D52C4B">
            <w:pPr>
              <w:pStyle w:val="TableParagraph"/>
              <w:spacing w:before="138"/>
              <w:rPr>
                <w:rFonts w:ascii="Arial"/>
                <w:b/>
                <w:sz w:val="16"/>
              </w:rPr>
            </w:pPr>
          </w:p>
          <w:p w14:paraId="10FD59AA" w14:textId="77777777" w:rsidR="00D52C4B" w:rsidRDefault="00DC5696">
            <w:pPr>
              <w:pStyle w:val="TableParagraph"/>
              <w:spacing w:before="1" w:line="604" w:lineRule="auto"/>
              <w:ind w:left="290" w:right="261" w:firstLine="12"/>
              <w:jc w:val="both"/>
              <w:rPr>
                <w:sz w:val="16"/>
              </w:rPr>
            </w:pPr>
            <w:r>
              <w:rPr>
                <w:sz w:val="16"/>
              </w:rPr>
              <w:t>Setting</w:t>
            </w:r>
            <w:r>
              <w:rPr>
                <w:spacing w:val="-12"/>
                <w:sz w:val="16"/>
              </w:rPr>
              <w:t xml:space="preserve"> </w:t>
            </w:r>
            <w:r>
              <w:rPr>
                <w:sz w:val="16"/>
              </w:rPr>
              <w:t>personal</w:t>
            </w:r>
            <w:r>
              <w:rPr>
                <w:spacing w:val="-11"/>
                <w:sz w:val="16"/>
              </w:rPr>
              <w:t xml:space="preserve"> </w:t>
            </w:r>
            <w:r>
              <w:rPr>
                <w:sz w:val="16"/>
              </w:rPr>
              <w:t>goals Self-identity</w:t>
            </w:r>
            <w:r>
              <w:rPr>
                <w:spacing w:val="-5"/>
                <w:sz w:val="16"/>
              </w:rPr>
              <w:t xml:space="preserve"> </w:t>
            </w:r>
            <w:r>
              <w:rPr>
                <w:sz w:val="16"/>
              </w:rPr>
              <w:t>and</w:t>
            </w:r>
            <w:r>
              <w:rPr>
                <w:spacing w:val="-6"/>
                <w:sz w:val="16"/>
              </w:rPr>
              <w:t xml:space="preserve"> </w:t>
            </w:r>
            <w:r>
              <w:rPr>
                <w:sz w:val="16"/>
              </w:rPr>
              <w:t>worth Positivity</w:t>
            </w:r>
            <w:r>
              <w:rPr>
                <w:spacing w:val="-7"/>
                <w:sz w:val="16"/>
              </w:rPr>
              <w:t xml:space="preserve"> </w:t>
            </w:r>
            <w:r>
              <w:rPr>
                <w:sz w:val="16"/>
              </w:rPr>
              <w:t>in</w:t>
            </w:r>
            <w:r>
              <w:rPr>
                <w:spacing w:val="-6"/>
                <w:sz w:val="16"/>
              </w:rPr>
              <w:t xml:space="preserve"> </w:t>
            </w:r>
            <w:r>
              <w:rPr>
                <w:spacing w:val="-2"/>
                <w:sz w:val="16"/>
              </w:rPr>
              <w:t>challenges</w:t>
            </w:r>
          </w:p>
          <w:p w14:paraId="62658D3F" w14:textId="77777777" w:rsidR="00D52C4B" w:rsidRDefault="00DC5696">
            <w:pPr>
              <w:pStyle w:val="TableParagraph"/>
              <w:spacing w:before="1"/>
              <w:ind w:left="30" w:right="2"/>
              <w:jc w:val="center"/>
              <w:rPr>
                <w:sz w:val="16"/>
              </w:rPr>
            </w:pPr>
            <w:r>
              <w:rPr>
                <w:sz w:val="16"/>
              </w:rPr>
              <w:t>Rules,</w:t>
            </w:r>
            <w:r>
              <w:rPr>
                <w:spacing w:val="-12"/>
                <w:sz w:val="16"/>
              </w:rPr>
              <w:t xml:space="preserve"> </w:t>
            </w:r>
            <w:r>
              <w:rPr>
                <w:sz w:val="16"/>
              </w:rPr>
              <w:t>rights</w:t>
            </w:r>
            <w:r>
              <w:rPr>
                <w:spacing w:val="-11"/>
                <w:sz w:val="16"/>
              </w:rPr>
              <w:t xml:space="preserve"> </w:t>
            </w:r>
            <w:r>
              <w:rPr>
                <w:sz w:val="16"/>
              </w:rPr>
              <w:t xml:space="preserve">and </w:t>
            </w:r>
            <w:r>
              <w:rPr>
                <w:spacing w:val="-2"/>
                <w:sz w:val="16"/>
              </w:rPr>
              <w:t>responsibilities</w:t>
            </w:r>
          </w:p>
          <w:p w14:paraId="6CE89675" w14:textId="77777777" w:rsidR="00D52C4B" w:rsidRDefault="00D52C4B">
            <w:pPr>
              <w:pStyle w:val="TableParagraph"/>
              <w:spacing w:before="96"/>
              <w:rPr>
                <w:rFonts w:ascii="Arial"/>
                <w:b/>
                <w:sz w:val="16"/>
              </w:rPr>
            </w:pPr>
          </w:p>
          <w:p w14:paraId="31E0E7E9" w14:textId="77777777" w:rsidR="00D52C4B" w:rsidRDefault="00DC5696">
            <w:pPr>
              <w:pStyle w:val="TableParagraph"/>
              <w:ind w:left="30" w:right="7"/>
              <w:jc w:val="center"/>
              <w:rPr>
                <w:sz w:val="16"/>
              </w:rPr>
            </w:pPr>
            <w:r>
              <w:rPr>
                <w:sz w:val="16"/>
              </w:rPr>
              <w:t>Rewards</w:t>
            </w:r>
            <w:r>
              <w:rPr>
                <w:spacing w:val="-12"/>
                <w:sz w:val="16"/>
              </w:rPr>
              <w:t xml:space="preserve"> </w:t>
            </w:r>
            <w:r>
              <w:rPr>
                <w:sz w:val="16"/>
              </w:rPr>
              <w:t>and</w:t>
            </w:r>
            <w:r>
              <w:rPr>
                <w:spacing w:val="-11"/>
                <w:sz w:val="16"/>
              </w:rPr>
              <w:t xml:space="preserve"> </w:t>
            </w:r>
            <w:r>
              <w:rPr>
                <w:sz w:val="16"/>
              </w:rPr>
              <w:t>consequences Responsible</w:t>
            </w:r>
            <w:r>
              <w:rPr>
                <w:spacing w:val="-2"/>
                <w:sz w:val="16"/>
              </w:rPr>
              <w:t xml:space="preserve"> </w:t>
            </w:r>
            <w:r>
              <w:rPr>
                <w:sz w:val="16"/>
              </w:rPr>
              <w:t>choices</w:t>
            </w:r>
          </w:p>
          <w:p w14:paraId="1C2DB495" w14:textId="77777777" w:rsidR="00D52C4B" w:rsidRDefault="00D52C4B">
            <w:pPr>
              <w:pStyle w:val="TableParagraph"/>
              <w:spacing w:before="96"/>
              <w:rPr>
                <w:rFonts w:ascii="Arial"/>
                <w:b/>
                <w:sz w:val="16"/>
              </w:rPr>
            </w:pPr>
          </w:p>
          <w:p w14:paraId="207570ED" w14:textId="77777777" w:rsidR="00D52C4B" w:rsidRDefault="00DC5696">
            <w:pPr>
              <w:pStyle w:val="TableParagraph"/>
              <w:ind w:left="645" w:hanging="480"/>
              <w:rPr>
                <w:sz w:val="16"/>
              </w:rPr>
            </w:pPr>
            <w:r>
              <w:rPr>
                <w:sz w:val="16"/>
              </w:rPr>
              <w:t>Seeing</w:t>
            </w:r>
            <w:r>
              <w:rPr>
                <w:spacing w:val="-12"/>
                <w:sz w:val="16"/>
              </w:rPr>
              <w:t xml:space="preserve"> </w:t>
            </w:r>
            <w:r>
              <w:rPr>
                <w:sz w:val="16"/>
              </w:rPr>
              <w:t>things</w:t>
            </w:r>
            <w:r>
              <w:rPr>
                <w:spacing w:val="-11"/>
                <w:sz w:val="16"/>
              </w:rPr>
              <w:t xml:space="preserve"> </w:t>
            </w:r>
            <w:r>
              <w:rPr>
                <w:sz w:val="16"/>
              </w:rPr>
              <w:t>from</w:t>
            </w:r>
            <w:r>
              <w:rPr>
                <w:spacing w:val="-11"/>
                <w:sz w:val="16"/>
              </w:rPr>
              <w:t xml:space="preserve"> </w:t>
            </w:r>
            <w:r>
              <w:rPr>
                <w:sz w:val="16"/>
              </w:rPr>
              <w:t xml:space="preserve">others’ </w:t>
            </w:r>
            <w:r>
              <w:rPr>
                <w:spacing w:val="-2"/>
                <w:sz w:val="16"/>
              </w:rPr>
              <w:t>perspectives</w:t>
            </w:r>
          </w:p>
        </w:tc>
        <w:tc>
          <w:tcPr>
            <w:tcW w:w="2125" w:type="dxa"/>
            <w:shd w:val="clear" w:color="auto" w:fill="D5C1EE"/>
          </w:tcPr>
          <w:p w14:paraId="547A01CC" w14:textId="77777777" w:rsidR="00D52C4B" w:rsidRDefault="00D52C4B">
            <w:pPr>
              <w:pStyle w:val="TableParagraph"/>
              <w:rPr>
                <w:rFonts w:ascii="Arial"/>
                <w:b/>
                <w:sz w:val="16"/>
              </w:rPr>
            </w:pPr>
          </w:p>
          <w:p w14:paraId="67A3D6CF" w14:textId="77777777" w:rsidR="00D52C4B" w:rsidRDefault="00D52C4B">
            <w:pPr>
              <w:pStyle w:val="TableParagraph"/>
              <w:rPr>
                <w:rFonts w:ascii="Arial"/>
                <w:b/>
                <w:sz w:val="16"/>
              </w:rPr>
            </w:pPr>
          </w:p>
          <w:p w14:paraId="1374AC07" w14:textId="77777777" w:rsidR="00D52C4B" w:rsidRDefault="00D52C4B">
            <w:pPr>
              <w:pStyle w:val="TableParagraph"/>
              <w:spacing w:before="94"/>
              <w:rPr>
                <w:rFonts w:ascii="Arial"/>
                <w:b/>
                <w:sz w:val="16"/>
              </w:rPr>
            </w:pPr>
          </w:p>
          <w:p w14:paraId="7DF84070" w14:textId="77777777" w:rsidR="00D52C4B" w:rsidRDefault="00DC5696">
            <w:pPr>
              <w:pStyle w:val="TableParagraph"/>
              <w:ind w:left="15" w:right="-15"/>
              <w:jc w:val="center"/>
              <w:rPr>
                <w:sz w:val="16"/>
              </w:rPr>
            </w:pPr>
            <w:r>
              <w:rPr>
                <w:sz w:val="16"/>
              </w:rPr>
              <w:t>Families</w:t>
            </w:r>
            <w:r>
              <w:rPr>
                <w:spacing w:val="-3"/>
                <w:sz w:val="16"/>
              </w:rPr>
              <w:t xml:space="preserve"> </w:t>
            </w:r>
            <w:r>
              <w:rPr>
                <w:sz w:val="16"/>
              </w:rPr>
              <w:t>and</w:t>
            </w:r>
            <w:r>
              <w:rPr>
                <w:spacing w:val="-6"/>
                <w:sz w:val="16"/>
              </w:rPr>
              <w:t xml:space="preserve"> </w:t>
            </w:r>
            <w:r>
              <w:rPr>
                <w:sz w:val="16"/>
              </w:rPr>
              <w:t>their</w:t>
            </w:r>
            <w:r>
              <w:rPr>
                <w:spacing w:val="-4"/>
                <w:sz w:val="16"/>
              </w:rPr>
              <w:t xml:space="preserve"> </w:t>
            </w:r>
            <w:r>
              <w:rPr>
                <w:spacing w:val="-2"/>
                <w:sz w:val="16"/>
              </w:rPr>
              <w:t>differences</w:t>
            </w:r>
          </w:p>
          <w:p w14:paraId="37CCF5DC" w14:textId="77777777" w:rsidR="00D52C4B" w:rsidRDefault="00D52C4B">
            <w:pPr>
              <w:pStyle w:val="TableParagraph"/>
              <w:spacing w:before="95"/>
              <w:rPr>
                <w:rFonts w:ascii="Arial"/>
                <w:b/>
                <w:sz w:val="16"/>
              </w:rPr>
            </w:pPr>
          </w:p>
          <w:p w14:paraId="4D00C56C" w14:textId="77777777" w:rsidR="00D52C4B" w:rsidRDefault="00DC5696">
            <w:pPr>
              <w:pStyle w:val="TableParagraph"/>
              <w:ind w:left="39" w:right="13"/>
              <w:jc w:val="center"/>
              <w:rPr>
                <w:sz w:val="16"/>
              </w:rPr>
            </w:pPr>
            <w:r>
              <w:rPr>
                <w:sz w:val="16"/>
              </w:rPr>
              <w:t>Family</w:t>
            </w:r>
            <w:r>
              <w:rPr>
                <w:spacing w:val="-10"/>
                <w:sz w:val="16"/>
              </w:rPr>
              <w:t xml:space="preserve"> </w:t>
            </w:r>
            <w:r>
              <w:rPr>
                <w:sz w:val="16"/>
              </w:rPr>
              <w:t>conflict</w:t>
            </w:r>
            <w:r>
              <w:rPr>
                <w:spacing w:val="-8"/>
                <w:sz w:val="16"/>
              </w:rPr>
              <w:t xml:space="preserve"> </w:t>
            </w:r>
            <w:r>
              <w:rPr>
                <w:sz w:val="16"/>
              </w:rPr>
              <w:t>and</w:t>
            </w:r>
            <w:r>
              <w:rPr>
                <w:spacing w:val="-9"/>
                <w:sz w:val="16"/>
              </w:rPr>
              <w:t xml:space="preserve"> </w:t>
            </w:r>
            <w:r>
              <w:rPr>
                <w:sz w:val="16"/>
              </w:rPr>
              <w:t>how</w:t>
            </w:r>
            <w:r>
              <w:rPr>
                <w:spacing w:val="-11"/>
                <w:sz w:val="16"/>
              </w:rPr>
              <w:t xml:space="preserve"> </w:t>
            </w:r>
            <w:r>
              <w:rPr>
                <w:sz w:val="16"/>
              </w:rPr>
              <w:t>to manage it (child-</w:t>
            </w:r>
            <w:proofErr w:type="spellStart"/>
            <w:r>
              <w:rPr>
                <w:sz w:val="16"/>
              </w:rPr>
              <w:t>centred</w:t>
            </w:r>
            <w:proofErr w:type="spellEnd"/>
            <w:r>
              <w:rPr>
                <w:sz w:val="16"/>
              </w:rPr>
              <w:t>)</w:t>
            </w:r>
          </w:p>
          <w:p w14:paraId="31A2AB88" w14:textId="77777777" w:rsidR="00D52C4B" w:rsidRDefault="00D52C4B">
            <w:pPr>
              <w:pStyle w:val="TableParagraph"/>
              <w:spacing w:before="97"/>
              <w:rPr>
                <w:rFonts w:ascii="Arial"/>
                <w:b/>
                <w:sz w:val="16"/>
              </w:rPr>
            </w:pPr>
          </w:p>
          <w:p w14:paraId="489B5E71" w14:textId="77777777" w:rsidR="00D52C4B" w:rsidRDefault="00DC5696">
            <w:pPr>
              <w:pStyle w:val="TableParagraph"/>
              <w:ind w:left="39" w:right="14"/>
              <w:jc w:val="center"/>
              <w:rPr>
                <w:sz w:val="16"/>
              </w:rPr>
            </w:pPr>
            <w:r>
              <w:rPr>
                <w:sz w:val="16"/>
              </w:rPr>
              <w:t>Witnessing</w:t>
            </w:r>
            <w:r>
              <w:rPr>
                <w:spacing w:val="-12"/>
                <w:sz w:val="16"/>
              </w:rPr>
              <w:t xml:space="preserve"> </w:t>
            </w:r>
            <w:r>
              <w:rPr>
                <w:sz w:val="16"/>
              </w:rPr>
              <w:t>bullying</w:t>
            </w:r>
            <w:r>
              <w:rPr>
                <w:spacing w:val="-11"/>
                <w:sz w:val="16"/>
              </w:rPr>
              <w:t xml:space="preserve"> </w:t>
            </w:r>
            <w:r>
              <w:rPr>
                <w:sz w:val="16"/>
              </w:rPr>
              <w:t>and</w:t>
            </w:r>
            <w:r>
              <w:rPr>
                <w:spacing w:val="-11"/>
                <w:sz w:val="16"/>
              </w:rPr>
              <w:t xml:space="preserve"> </w:t>
            </w:r>
            <w:r>
              <w:rPr>
                <w:sz w:val="16"/>
              </w:rPr>
              <w:t>how to solve it</w:t>
            </w:r>
          </w:p>
          <w:p w14:paraId="0B82ED52" w14:textId="77777777" w:rsidR="00D52C4B" w:rsidRDefault="00D52C4B">
            <w:pPr>
              <w:pStyle w:val="TableParagraph"/>
              <w:spacing w:before="96"/>
              <w:rPr>
                <w:rFonts w:ascii="Arial"/>
                <w:b/>
                <w:sz w:val="16"/>
              </w:rPr>
            </w:pPr>
          </w:p>
          <w:p w14:paraId="38D71537" w14:textId="77777777" w:rsidR="00D52C4B" w:rsidRDefault="00DC5696">
            <w:pPr>
              <w:pStyle w:val="TableParagraph"/>
              <w:ind w:left="39" w:right="11"/>
              <w:jc w:val="center"/>
              <w:rPr>
                <w:sz w:val="16"/>
              </w:rPr>
            </w:pPr>
            <w:proofErr w:type="spellStart"/>
            <w:r>
              <w:rPr>
                <w:sz w:val="16"/>
              </w:rPr>
              <w:t>Recognising</w:t>
            </w:r>
            <w:proofErr w:type="spellEnd"/>
            <w:r>
              <w:rPr>
                <w:spacing w:val="-12"/>
                <w:sz w:val="16"/>
              </w:rPr>
              <w:t xml:space="preserve"> </w:t>
            </w:r>
            <w:r>
              <w:rPr>
                <w:sz w:val="16"/>
              </w:rPr>
              <w:t>how</w:t>
            </w:r>
            <w:r>
              <w:rPr>
                <w:spacing w:val="-11"/>
                <w:sz w:val="16"/>
              </w:rPr>
              <w:t xml:space="preserve"> </w:t>
            </w:r>
            <w:r>
              <w:rPr>
                <w:sz w:val="16"/>
              </w:rPr>
              <w:t>words</w:t>
            </w:r>
            <w:r>
              <w:rPr>
                <w:spacing w:val="-11"/>
                <w:sz w:val="16"/>
              </w:rPr>
              <w:t xml:space="preserve"> </w:t>
            </w:r>
            <w:r>
              <w:rPr>
                <w:sz w:val="16"/>
              </w:rPr>
              <w:t>can be hurtful</w:t>
            </w:r>
          </w:p>
          <w:p w14:paraId="2E55C230" w14:textId="77777777" w:rsidR="00D52C4B" w:rsidRDefault="00D52C4B">
            <w:pPr>
              <w:pStyle w:val="TableParagraph"/>
              <w:spacing w:before="96"/>
              <w:rPr>
                <w:rFonts w:ascii="Arial"/>
                <w:b/>
                <w:sz w:val="16"/>
              </w:rPr>
            </w:pPr>
          </w:p>
          <w:p w14:paraId="2B0771CC" w14:textId="77777777" w:rsidR="00D52C4B" w:rsidRDefault="00DC5696">
            <w:pPr>
              <w:pStyle w:val="TableParagraph"/>
              <w:ind w:left="39" w:right="10"/>
              <w:jc w:val="center"/>
              <w:rPr>
                <w:sz w:val="16"/>
              </w:rPr>
            </w:pPr>
            <w:r>
              <w:rPr>
                <w:sz w:val="16"/>
              </w:rPr>
              <w:t>Giving</w:t>
            </w:r>
            <w:r>
              <w:rPr>
                <w:spacing w:val="-12"/>
                <w:sz w:val="16"/>
              </w:rPr>
              <w:t xml:space="preserve"> </w:t>
            </w:r>
            <w:r>
              <w:rPr>
                <w:sz w:val="16"/>
              </w:rPr>
              <w:t>and</w:t>
            </w:r>
            <w:r>
              <w:rPr>
                <w:spacing w:val="-11"/>
                <w:sz w:val="16"/>
              </w:rPr>
              <w:t xml:space="preserve"> </w:t>
            </w:r>
            <w:r>
              <w:rPr>
                <w:sz w:val="16"/>
              </w:rPr>
              <w:t xml:space="preserve">receiving </w:t>
            </w:r>
            <w:r>
              <w:rPr>
                <w:spacing w:val="-2"/>
                <w:sz w:val="16"/>
              </w:rPr>
              <w:t>compliments</w:t>
            </w:r>
          </w:p>
        </w:tc>
        <w:tc>
          <w:tcPr>
            <w:tcW w:w="2269" w:type="dxa"/>
            <w:shd w:val="clear" w:color="auto" w:fill="D5C1EE"/>
          </w:tcPr>
          <w:p w14:paraId="57A56817" w14:textId="77777777" w:rsidR="00D52C4B" w:rsidRDefault="00DC5696">
            <w:pPr>
              <w:pStyle w:val="TableParagraph"/>
              <w:spacing w:before="135"/>
              <w:ind w:left="31" w:right="1"/>
              <w:jc w:val="center"/>
              <w:rPr>
                <w:sz w:val="16"/>
              </w:rPr>
            </w:pPr>
            <w:r>
              <w:rPr>
                <w:sz w:val="16"/>
              </w:rPr>
              <w:t>Difficult</w:t>
            </w:r>
            <w:r>
              <w:rPr>
                <w:spacing w:val="-12"/>
                <w:sz w:val="16"/>
              </w:rPr>
              <w:t xml:space="preserve"> </w:t>
            </w:r>
            <w:r>
              <w:rPr>
                <w:sz w:val="16"/>
              </w:rPr>
              <w:t>challenges</w:t>
            </w:r>
            <w:r>
              <w:rPr>
                <w:spacing w:val="-11"/>
                <w:sz w:val="16"/>
              </w:rPr>
              <w:t xml:space="preserve"> </w:t>
            </w:r>
            <w:r>
              <w:rPr>
                <w:sz w:val="16"/>
              </w:rPr>
              <w:t>and achieving</w:t>
            </w:r>
            <w:r>
              <w:rPr>
                <w:spacing w:val="-2"/>
                <w:sz w:val="16"/>
              </w:rPr>
              <w:t xml:space="preserve"> </w:t>
            </w:r>
            <w:r>
              <w:rPr>
                <w:sz w:val="16"/>
              </w:rPr>
              <w:t>success</w:t>
            </w:r>
          </w:p>
          <w:p w14:paraId="7F97110B" w14:textId="77777777" w:rsidR="00D52C4B" w:rsidRDefault="00D52C4B">
            <w:pPr>
              <w:pStyle w:val="TableParagraph"/>
              <w:spacing w:before="95"/>
              <w:rPr>
                <w:rFonts w:ascii="Arial"/>
                <w:b/>
                <w:sz w:val="16"/>
              </w:rPr>
            </w:pPr>
          </w:p>
          <w:p w14:paraId="6175D944" w14:textId="77777777" w:rsidR="00D52C4B" w:rsidRDefault="00DC5696">
            <w:pPr>
              <w:pStyle w:val="TableParagraph"/>
              <w:spacing w:before="1" w:line="607" w:lineRule="auto"/>
              <w:ind w:left="181" w:right="151" w:hanging="1"/>
              <w:jc w:val="center"/>
              <w:rPr>
                <w:sz w:val="16"/>
              </w:rPr>
            </w:pPr>
            <w:r>
              <w:rPr>
                <w:sz w:val="16"/>
              </w:rPr>
              <w:t xml:space="preserve">Dreams and ambitions </w:t>
            </w:r>
            <w:proofErr w:type="gramStart"/>
            <w:r>
              <w:rPr>
                <w:sz w:val="16"/>
              </w:rPr>
              <w:t>New</w:t>
            </w:r>
            <w:proofErr w:type="gramEnd"/>
            <w:r>
              <w:rPr>
                <w:sz w:val="16"/>
              </w:rPr>
              <w:t xml:space="preserve"> challenges</w:t>
            </w:r>
            <w:r>
              <w:rPr>
                <w:spacing w:val="80"/>
                <w:sz w:val="16"/>
              </w:rPr>
              <w:t xml:space="preserve"> </w:t>
            </w:r>
            <w:r>
              <w:rPr>
                <w:sz w:val="16"/>
              </w:rPr>
              <w:t>Motivation</w:t>
            </w:r>
            <w:r>
              <w:rPr>
                <w:spacing w:val="-12"/>
                <w:sz w:val="16"/>
              </w:rPr>
              <w:t xml:space="preserve"> </w:t>
            </w:r>
            <w:r>
              <w:rPr>
                <w:sz w:val="16"/>
              </w:rPr>
              <w:t>and</w:t>
            </w:r>
            <w:r>
              <w:rPr>
                <w:spacing w:val="-11"/>
                <w:sz w:val="16"/>
              </w:rPr>
              <w:t xml:space="preserve"> </w:t>
            </w:r>
            <w:r>
              <w:rPr>
                <w:sz w:val="16"/>
              </w:rPr>
              <w:t>enthusiasm</w:t>
            </w:r>
          </w:p>
          <w:p w14:paraId="011CF2BA" w14:textId="77777777" w:rsidR="00D52C4B" w:rsidRDefault="00DC5696">
            <w:pPr>
              <w:pStyle w:val="TableParagraph"/>
              <w:ind w:left="31" w:right="3"/>
              <w:jc w:val="center"/>
              <w:rPr>
                <w:sz w:val="16"/>
              </w:rPr>
            </w:pPr>
            <w:proofErr w:type="spellStart"/>
            <w:r>
              <w:rPr>
                <w:sz w:val="16"/>
              </w:rPr>
              <w:t>Recognising</w:t>
            </w:r>
            <w:proofErr w:type="spellEnd"/>
            <w:r>
              <w:rPr>
                <w:spacing w:val="-12"/>
                <w:sz w:val="16"/>
              </w:rPr>
              <w:t xml:space="preserve"> </w:t>
            </w:r>
            <w:r>
              <w:rPr>
                <w:sz w:val="16"/>
              </w:rPr>
              <w:t>and</w:t>
            </w:r>
            <w:r>
              <w:rPr>
                <w:spacing w:val="-11"/>
                <w:sz w:val="16"/>
              </w:rPr>
              <w:t xml:space="preserve"> </w:t>
            </w:r>
            <w:r>
              <w:rPr>
                <w:sz w:val="16"/>
              </w:rPr>
              <w:t>trying</w:t>
            </w:r>
            <w:r>
              <w:rPr>
                <w:spacing w:val="-11"/>
                <w:sz w:val="16"/>
              </w:rPr>
              <w:t xml:space="preserve"> </w:t>
            </w:r>
            <w:r>
              <w:rPr>
                <w:sz w:val="16"/>
              </w:rPr>
              <w:t>to overcome obstacles</w:t>
            </w:r>
          </w:p>
          <w:p w14:paraId="4E98880F" w14:textId="77777777" w:rsidR="00D52C4B" w:rsidRDefault="00DC5696">
            <w:pPr>
              <w:pStyle w:val="TableParagraph"/>
              <w:spacing w:line="460" w:lineRule="atLeast"/>
              <w:ind w:left="483" w:hanging="418"/>
              <w:rPr>
                <w:sz w:val="16"/>
              </w:rPr>
            </w:pPr>
            <w:r>
              <w:rPr>
                <w:sz w:val="16"/>
              </w:rPr>
              <w:t>Evaluating</w:t>
            </w:r>
            <w:r>
              <w:rPr>
                <w:spacing w:val="-12"/>
                <w:sz w:val="16"/>
              </w:rPr>
              <w:t xml:space="preserve"> </w:t>
            </w:r>
            <w:r>
              <w:rPr>
                <w:sz w:val="16"/>
              </w:rPr>
              <w:t>learning</w:t>
            </w:r>
            <w:r>
              <w:rPr>
                <w:spacing w:val="-11"/>
                <w:sz w:val="16"/>
              </w:rPr>
              <w:t xml:space="preserve"> </w:t>
            </w:r>
            <w:r>
              <w:rPr>
                <w:sz w:val="16"/>
              </w:rPr>
              <w:t>processes Managing feelings Simple budgeting</w:t>
            </w:r>
          </w:p>
        </w:tc>
        <w:tc>
          <w:tcPr>
            <w:tcW w:w="1925" w:type="dxa"/>
            <w:shd w:val="clear" w:color="auto" w:fill="D5C1EE"/>
          </w:tcPr>
          <w:p w14:paraId="4CA89405" w14:textId="77777777" w:rsidR="00D52C4B" w:rsidRDefault="00DC5696">
            <w:pPr>
              <w:pStyle w:val="TableParagraph"/>
              <w:spacing w:before="183" w:line="604" w:lineRule="auto"/>
              <w:ind w:left="298" w:right="263" w:firstLine="355"/>
              <w:rPr>
                <w:sz w:val="16"/>
              </w:rPr>
            </w:pPr>
            <w:r>
              <w:rPr>
                <w:spacing w:val="-2"/>
                <w:sz w:val="16"/>
              </w:rPr>
              <w:t xml:space="preserve">Exercise </w:t>
            </w:r>
            <w:r>
              <w:rPr>
                <w:sz w:val="16"/>
              </w:rPr>
              <w:t>Fitness</w:t>
            </w:r>
            <w:r>
              <w:rPr>
                <w:spacing w:val="-12"/>
                <w:sz w:val="16"/>
              </w:rPr>
              <w:t xml:space="preserve"> </w:t>
            </w:r>
            <w:r>
              <w:rPr>
                <w:sz w:val="16"/>
              </w:rPr>
              <w:t>challenges</w:t>
            </w:r>
          </w:p>
          <w:p w14:paraId="7A4370AF" w14:textId="77777777" w:rsidR="00D52C4B" w:rsidRDefault="00DC5696">
            <w:pPr>
              <w:pStyle w:val="TableParagraph"/>
              <w:ind w:left="27"/>
              <w:jc w:val="center"/>
              <w:rPr>
                <w:sz w:val="16"/>
              </w:rPr>
            </w:pPr>
            <w:r>
              <w:rPr>
                <w:sz w:val="16"/>
              </w:rPr>
              <w:t>Food</w:t>
            </w:r>
            <w:r>
              <w:rPr>
                <w:spacing w:val="-12"/>
                <w:sz w:val="16"/>
              </w:rPr>
              <w:t xml:space="preserve"> </w:t>
            </w:r>
            <w:r>
              <w:rPr>
                <w:sz w:val="16"/>
              </w:rPr>
              <w:t>labelling</w:t>
            </w:r>
            <w:r>
              <w:rPr>
                <w:spacing w:val="-11"/>
                <w:sz w:val="16"/>
              </w:rPr>
              <w:t xml:space="preserve"> </w:t>
            </w:r>
            <w:r>
              <w:rPr>
                <w:sz w:val="16"/>
              </w:rPr>
              <w:t>and</w:t>
            </w:r>
            <w:r>
              <w:rPr>
                <w:spacing w:val="-11"/>
                <w:sz w:val="16"/>
              </w:rPr>
              <w:t xml:space="preserve"> </w:t>
            </w:r>
            <w:r>
              <w:rPr>
                <w:sz w:val="16"/>
              </w:rPr>
              <w:t xml:space="preserve">healthy </w:t>
            </w:r>
            <w:r>
              <w:rPr>
                <w:spacing w:val="-2"/>
                <w:sz w:val="16"/>
              </w:rPr>
              <w:t>swaps</w:t>
            </w:r>
          </w:p>
          <w:p w14:paraId="0846E6DC" w14:textId="77777777" w:rsidR="00D52C4B" w:rsidRDefault="00D52C4B">
            <w:pPr>
              <w:pStyle w:val="TableParagraph"/>
              <w:spacing w:before="98"/>
              <w:rPr>
                <w:rFonts w:ascii="Arial"/>
                <w:b/>
                <w:sz w:val="16"/>
              </w:rPr>
            </w:pPr>
          </w:p>
          <w:p w14:paraId="23132E03" w14:textId="77777777" w:rsidR="00D52C4B" w:rsidRDefault="00DC5696">
            <w:pPr>
              <w:pStyle w:val="TableParagraph"/>
              <w:ind w:left="25"/>
              <w:jc w:val="center"/>
              <w:rPr>
                <w:sz w:val="16"/>
              </w:rPr>
            </w:pPr>
            <w:r>
              <w:rPr>
                <w:sz w:val="16"/>
              </w:rPr>
              <w:t>Attitudes</w:t>
            </w:r>
            <w:r>
              <w:rPr>
                <w:spacing w:val="-7"/>
                <w:sz w:val="16"/>
              </w:rPr>
              <w:t xml:space="preserve"> </w:t>
            </w:r>
            <w:r>
              <w:rPr>
                <w:sz w:val="16"/>
              </w:rPr>
              <w:t>towards</w:t>
            </w:r>
            <w:r>
              <w:rPr>
                <w:spacing w:val="-4"/>
                <w:sz w:val="16"/>
              </w:rPr>
              <w:t xml:space="preserve"> </w:t>
            </w:r>
            <w:r>
              <w:rPr>
                <w:spacing w:val="-2"/>
                <w:sz w:val="16"/>
              </w:rPr>
              <w:t>drugs</w:t>
            </w:r>
          </w:p>
          <w:p w14:paraId="31D8E363" w14:textId="77777777" w:rsidR="00D52C4B" w:rsidRDefault="00D52C4B">
            <w:pPr>
              <w:pStyle w:val="TableParagraph"/>
              <w:spacing w:before="95"/>
              <w:rPr>
                <w:rFonts w:ascii="Arial"/>
                <w:b/>
                <w:sz w:val="16"/>
              </w:rPr>
            </w:pPr>
          </w:p>
          <w:p w14:paraId="68980C94" w14:textId="77777777" w:rsidR="00D52C4B" w:rsidRDefault="00DC5696">
            <w:pPr>
              <w:pStyle w:val="TableParagraph"/>
              <w:ind w:left="53" w:right="25"/>
              <w:jc w:val="center"/>
              <w:rPr>
                <w:sz w:val="16"/>
              </w:rPr>
            </w:pPr>
            <w:r>
              <w:rPr>
                <w:sz w:val="16"/>
              </w:rPr>
              <w:t>Keeping</w:t>
            </w:r>
            <w:r>
              <w:rPr>
                <w:spacing w:val="-10"/>
                <w:sz w:val="16"/>
              </w:rPr>
              <w:t xml:space="preserve"> </w:t>
            </w:r>
            <w:r>
              <w:rPr>
                <w:sz w:val="16"/>
              </w:rPr>
              <w:t>safe</w:t>
            </w:r>
            <w:r>
              <w:rPr>
                <w:spacing w:val="-10"/>
                <w:sz w:val="16"/>
              </w:rPr>
              <w:t xml:space="preserve"> </w:t>
            </w:r>
            <w:r>
              <w:rPr>
                <w:sz w:val="16"/>
              </w:rPr>
              <w:t>and</w:t>
            </w:r>
            <w:r>
              <w:rPr>
                <w:spacing w:val="-10"/>
                <w:sz w:val="16"/>
              </w:rPr>
              <w:t xml:space="preserve"> </w:t>
            </w:r>
            <w:r>
              <w:rPr>
                <w:sz w:val="16"/>
              </w:rPr>
              <w:t>why</w:t>
            </w:r>
            <w:r>
              <w:rPr>
                <w:spacing w:val="-10"/>
                <w:sz w:val="16"/>
              </w:rPr>
              <w:t xml:space="preserve"> </w:t>
            </w:r>
            <w:r>
              <w:rPr>
                <w:sz w:val="16"/>
              </w:rPr>
              <w:t xml:space="preserve">it’s important online and </w:t>
            </w:r>
            <w:proofErr w:type="gramStart"/>
            <w:r>
              <w:rPr>
                <w:sz w:val="16"/>
              </w:rPr>
              <w:t>off line</w:t>
            </w:r>
            <w:proofErr w:type="gramEnd"/>
            <w:r>
              <w:rPr>
                <w:sz w:val="16"/>
              </w:rPr>
              <w:t xml:space="preserve"> scenarios</w:t>
            </w:r>
          </w:p>
          <w:p w14:paraId="2C276BC6" w14:textId="77777777" w:rsidR="00D52C4B" w:rsidRDefault="00D52C4B">
            <w:pPr>
              <w:pStyle w:val="TableParagraph"/>
              <w:spacing w:before="94"/>
              <w:rPr>
                <w:rFonts w:ascii="Arial"/>
                <w:b/>
                <w:sz w:val="16"/>
              </w:rPr>
            </w:pPr>
          </w:p>
          <w:p w14:paraId="7F5E54E1" w14:textId="77777777" w:rsidR="00D52C4B" w:rsidRDefault="00DC5696">
            <w:pPr>
              <w:pStyle w:val="TableParagraph"/>
              <w:ind w:left="142" w:right="112"/>
              <w:jc w:val="center"/>
              <w:rPr>
                <w:sz w:val="16"/>
              </w:rPr>
            </w:pPr>
            <w:r>
              <w:rPr>
                <w:sz w:val="16"/>
              </w:rPr>
              <w:t>Respect</w:t>
            </w:r>
            <w:r>
              <w:rPr>
                <w:spacing w:val="-12"/>
                <w:sz w:val="16"/>
              </w:rPr>
              <w:t xml:space="preserve"> </w:t>
            </w:r>
            <w:r>
              <w:rPr>
                <w:sz w:val="16"/>
              </w:rPr>
              <w:t>for</w:t>
            </w:r>
            <w:r>
              <w:rPr>
                <w:spacing w:val="-11"/>
                <w:sz w:val="16"/>
              </w:rPr>
              <w:t xml:space="preserve"> </w:t>
            </w:r>
            <w:r>
              <w:rPr>
                <w:sz w:val="16"/>
              </w:rPr>
              <w:t>myself</w:t>
            </w:r>
            <w:r>
              <w:rPr>
                <w:spacing w:val="-11"/>
                <w:sz w:val="16"/>
              </w:rPr>
              <w:t xml:space="preserve"> </w:t>
            </w:r>
            <w:r>
              <w:rPr>
                <w:sz w:val="16"/>
              </w:rPr>
              <w:t xml:space="preserve">and </w:t>
            </w:r>
            <w:r>
              <w:rPr>
                <w:spacing w:val="-2"/>
                <w:sz w:val="16"/>
              </w:rPr>
              <w:t>others</w:t>
            </w:r>
          </w:p>
          <w:p w14:paraId="60EB46A7" w14:textId="77777777" w:rsidR="00D52C4B" w:rsidRDefault="00D52C4B">
            <w:pPr>
              <w:pStyle w:val="TableParagraph"/>
              <w:spacing w:before="96"/>
              <w:rPr>
                <w:rFonts w:ascii="Arial"/>
                <w:b/>
                <w:sz w:val="16"/>
              </w:rPr>
            </w:pPr>
          </w:p>
          <w:p w14:paraId="3D026BE1" w14:textId="77777777" w:rsidR="00D52C4B" w:rsidRDefault="00DC5696">
            <w:pPr>
              <w:pStyle w:val="TableParagraph"/>
              <w:spacing w:before="1"/>
              <w:ind w:left="27"/>
              <w:jc w:val="center"/>
              <w:rPr>
                <w:sz w:val="16"/>
              </w:rPr>
            </w:pPr>
            <w:r>
              <w:rPr>
                <w:sz w:val="16"/>
              </w:rPr>
              <w:t>Healthy</w:t>
            </w:r>
            <w:r>
              <w:rPr>
                <w:spacing w:val="-2"/>
                <w:sz w:val="16"/>
              </w:rPr>
              <w:t xml:space="preserve"> </w:t>
            </w:r>
            <w:r>
              <w:rPr>
                <w:sz w:val="16"/>
              </w:rPr>
              <w:t>and</w:t>
            </w:r>
            <w:r>
              <w:rPr>
                <w:spacing w:val="-6"/>
                <w:sz w:val="16"/>
              </w:rPr>
              <w:t xml:space="preserve"> </w:t>
            </w:r>
            <w:r>
              <w:rPr>
                <w:sz w:val="16"/>
              </w:rPr>
              <w:t>safe</w:t>
            </w:r>
            <w:r>
              <w:rPr>
                <w:spacing w:val="-4"/>
                <w:sz w:val="16"/>
              </w:rPr>
              <w:t xml:space="preserve"> </w:t>
            </w:r>
            <w:r>
              <w:rPr>
                <w:spacing w:val="-2"/>
                <w:sz w:val="16"/>
              </w:rPr>
              <w:t>choices</w:t>
            </w:r>
          </w:p>
        </w:tc>
        <w:tc>
          <w:tcPr>
            <w:tcW w:w="2602" w:type="dxa"/>
            <w:shd w:val="clear" w:color="auto" w:fill="D5C1EE"/>
          </w:tcPr>
          <w:p w14:paraId="20F17034" w14:textId="77777777" w:rsidR="00D52C4B" w:rsidRDefault="00DC5696">
            <w:pPr>
              <w:pStyle w:val="TableParagraph"/>
              <w:spacing w:before="183" w:line="604" w:lineRule="auto"/>
              <w:ind w:left="45" w:right="20"/>
              <w:jc w:val="center"/>
              <w:rPr>
                <w:sz w:val="16"/>
              </w:rPr>
            </w:pPr>
            <w:r>
              <w:rPr>
                <w:sz w:val="16"/>
              </w:rPr>
              <w:t>Family</w:t>
            </w:r>
            <w:r>
              <w:rPr>
                <w:spacing w:val="-12"/>
                <w:sz w:val="16"/>
              </w:rPr>
              <w:t xml:space="preserve"> </w:t>
            </w:r>
            <w:r>
              <w:rPr>
                <w:sz w:val="16"/>
              </w:rPr>
              <w:t>roles</w:t>
            </w:r>
            <w:r>
              <w:rPr>
                <w:spacing w:val="-11"/>
                <w:sz w:val="16"/>
              </w:rPr>
              <w:t xml:space="preserve"> </w:t>
            </w:r>
            <w:r>
              <w:rPr>
                <w:sz w:val="16"/>
              </w:rPr>
              <w:t>and</w:t>
            </w:r>
            <w:r>
              <w:rPr>
                <w:spacing w:val="-11"/>
                <w:sz w:val="16"/>
              </w:rPr>
              <w:t xml:space="preserve"> </w:t>
            </w:r>
            <w:r>
              <w:rPr>
                <w:sz w:val="16"/>
              </w:rPr>
              <w:t>responsibilities Friendship and negotiation</w:t>
            </w:r>
          </w:p>
          <w:p w14:paraId="696A5015" w14:textId="77777777" w:rsidR="00D52C4B" w:rsidRDefault="00DC5696">
            <w:pPr>
              <w:pStyle w:val="TableParagraph"/>
              <w:ind w:left="45" w:right="18"/>
              <w:jc w:val="center"/>
              <w:rPr>
                <w:sz w:val="16"/>
              </w:rPr>
            </w:pPr>
            <w:r>
              <w:rPr>
                <w:sz w:val="16"/>
              </w:rPr>
              <w:t>Keeping</w:t>
            </w:r>
            <w:r>
              <w:rPr>
                <w:spacing w:val="-6"/>
                <w:sz w:val="16"/>
              </w:rPr>
              <w:t xml:space="preserve"> </w:t>
            </w:r>
            <w:r>
              <w:rPr>
                <w:sz w:val="16"/>
              </w:rPr>
              <w:t>safe</w:t>
            </w:r>
            <w:r>
              <w:rPr>
                <w:spacing w:val="-6"/>
                <w:sz w:val="16"/>
              </w:rPr>
              <w:t xml:space="preserve"> </w:t>
            </w:r>
            <w:r>
              <w:rPr>
                <w:sz w:val="16"/>
              </w:rPr>
              <w:t>online</w:t>
            </w:r>
            <w:r>
              <w:rPr>
                <w:spacing w:val="-8"/>
                <w:sz w:val="16"/>
              </w:rPr>
              <w:t xml:space="preserve"> </w:t>
            </w:r>
            <w:r>
              <w:rPr>
                <w:sz w:val="16"/>
              </w:rPr>
              <w:t>and</w:t>
            </w:r>
            <w:r>
              <w:rPr>
                <w:spacing w:val="-6"/>
                <w:sz w:val="16"/>
              </w:rPr>
              <w:t xml:space="preserve"> </w:t>
            </w:r>
            <w:r>
              <w:rPr>
                <w:sz w:val="16"/>
              </w:rPr>
              <w:t>who</w:t>
            </w:r>
            <w:r>
              <w:rPr>
                <w:spacing w:val="-8"/>
                <w:sz w:val="16"/>
              </w:rPr>
              <w:t xml:space="preserve"> </w:t>
            </w:r>
            <w:r>
              <w:rPr>
                <w:sz w:val="16"/>
              </w:rPr>
              <w:t>to</w:t>
            </w:r>
            <w:r>
              <w:rPr>
                <w:spacing w:val="-6"/>
                <w:sz w:val="16"/>
              </w:rPr>
              <w:t xml:space="preserve"> </w:t>
            </w:r>
            <w:r>
              <w:rPr>
                <w:sz w:val="16"/>
              </w:rPr>
              <w:t>go to for help</w:t>
            </w:r>
          </w:p>
          <w:p w14:paraId="2E8F23A0" w14:textId="77777777" w:rsidR="00D52C4B" w:rsidRDefault="00DC5696">
            <w:pPr>
              <w:pStyle w:val="TableParagraph"/>
              <w:spacing w:before="6" w:line="460" w:lineRule="atLeast"/>
              <w:ind w:left="173" w:right="128" w:firstLine="369"/>
              <w:rPr>
                <w:sz w:val="16"/>
              </w:rPr>
            </w:pPr>
            <w:r>
              <w:rPr>
                <w:sz w:val="16"/>
              </w:rPr>
              <w:t>Being a global citizen Being</w:t>
            </w:r>
            <w:r>
              <w:rPr>
                <w:spacing w:val="-8"/>
                <w:sz w:val="16"/>
              </w:rPr>
              <w:t xml:space="preserve"> </w:t>
            </w:r>
            <w:r>
              <w:rPr>
                <w:sz w:val="16"/>
              </w:rPr>
              <w:t>aware</w:t>
            </w:r>
            <w:r>
              <w:rPr>
                <w:spacing w:val="-8"/>
                <w:sz w:val="16"/>
              </w:rPr>
              <w:t xml:space="preserve"> </w:t>
            </w:r>
            <w:r>
              <w:rPr>
                <w:sz w:val="16"/>
              </w:rPr>
              <w:t>of</w:t>
            </w:r>
            <w:r>
              <w:rPr>
                <w:spacing w:val="-8"/>
                <w:sz w:val="16"/>
              </w:rPr>
              <w:t xml:space="preserve"> </w:t>
            </w:r>
            <w:r>
              <w:rPr>
                <w:sz w:val="16"/>
              </w:rPr>
              <w:t>how</w:t>
            </w:r>
            <w:r>
              <w:rPr>
                <w:spacing w:val="-8"/>
                <w:sz w:val="16"/>
              </w:rPr>
              <w:t xml:space="preserve"> </w:t>
            </w:r>
            <w:r>
              <w:rPr>
                <w:sz w:val="16"/>
              </w:rPr>
              <w:t>my</w:t>
            </w:r>
            <w:r>
              <w:rPr>
                <w:spacing w:val="-8"/>
                <w:sz w:val="16"/>
              </w:rPr>
              <w:t xml:space="preserve"> </w:t>
            </w:r>
            <w:r>
              <w:rPr>
                <w:sz w:val="16"/>
              </w:rPr>
              <w:t>choices</w:t>
            </w:r>
          </w:p>
          <w:p w14:paraId="44567D7A" w14:textId="77777777" w:rsidR="00D52C4B" w:rsidRDefault="00DC5696">
            <w:pPr>
              <w:pStyle w:val="TableParagraph"/>
              <w:spacing w:before="4"/>
              <w:ind w:left="23"/>
              <w:jc w:val="center"/>
              <w:rPr>
                <w:sz w:val="16"/>
              </w:rPr>
            </w:pPr>
            <w:r>
              <w:rPr>
                <w:sz w:val="16"/>
              </w:rPr>
              <w:t>affect</w:t>
            </w:r>
            <w:r>
              <w:rPr>
                <w:spacing w:val="-3"/>
                <w:sz w:val="16"/>
              </w:rPr>
              <w:t xml:space="preserve"> </w:t>
            </w:r>
            <w:r>
              <w:rPr>
                <w:spacing w:val="-2"/>
                <w:sz w:val="16"/>
              </w:rPr>
              <w:t>others</w:t>
            </w:r>
          </w:p>
          <w:p w14:paraId="45188EAE" w14:textId="77777777" w:rsidR="00D52C4B" w:rsidRDefault="00D52C4B">
            <w:pPr>
              <w:pStyle w:val="TableParagraph"/>
              <w:spacing w:before="95"/>
              <w:rPr>
                <w:rFonts w:ascii="Arial"/>
                <w:b/>
                <w:sz w:val="16"/>
              </w:rPr>
            </w:pPr>
          </w:p>
          <w:p w14:paraId="5A268F7D" w14:textId="77777777" w:rsidR="00D52C4B" w:rsidRDefault="00DC5696">
            <w:pPr>
              <w:pStyle w:val="TableParagraph"/>
              <w:ind w:left="45" w:right="18"/>
              <w:jc w:val="center"/>
              <w:rPr>
                <w:sz w:val="16"/>
              </w:rPr>
            </w:pPr>
            <w:r>
              <w:rPr>
                <w:sz w:val="16"/>
              </w:rPr>
              <w:t>Awareness</w:t>
            </w:r>
            <w:r>
              <w:rPr>
                <w:spacing w:val="-10"/>
                <w:sz w:val="16"/>
              </w:rPr>
              <w:t xml:space="preserve"> </w:t>
            </w:r>
            <w:r>
              <w:rPr>
                <w:sz w:val="16"/>
              </w:rPr>
              <w:t>of</w:t>
            </w:r>
            <w:r>
              <w:rPr>
                <w:spacing w:val="-10"/>
                <w:sz w:val="16"/>
              </w:rPr>
              <w:t xml:space="preserve"> </w:t>
            </w:r>
            <w:r>
              <w:rPr>
                <w:sz w:val="16"/>
              </w:rPr>
              <w:t>how</w:t>
            </w:r>
            <w:r>
              <w:rPr>
                <w:spacing w:val="-9"/>
                <w:sz w:val="16"/>
              </w:rPr>
              <w:t xml:space="preserve"> </w:t>
            </w:r>
            <w:r>
              <w:rPr>
                <w:sz w:val="16"/>
              </w:rPr>
              <w:t>other</w:t>
            </w:r>
            <w:r>
              <w:rPr>
                <w:spacing w:val="-10"/>
                <w:sz w:val="16"/>
              </w:rPr>
              <w:t xml:space="preserve"> </w:t>
            </w:r>
            <w:r>
              <w:rPr>
                <w:sz w:val="16"/>
              </w:rPr>
              <w:t>children have different lives</w:t>
            </w:r>
          </w:p>
          <w:p w14:paraId="145B85EE" w14:textId="77777777" w:rsidR="00D52C4B" w:rsidRDefault="00D52C4B">
            <w:pPr>
              <w:pStyle w:val="TableParagraph"/>
              <w:spacing w:before="96"/>
              <w:rPr>
                <w:rFonts w:ascii="Arial"/>
                <w:b/>
                <w:sz w:val="16"/>
              </w:rPr>
            </w:pPr>
          </w:p>
          <w:p w14:paraId="162DB4EF" w14:textId="77777777" w:rsidR="00D52C4B" w:rsidRDefault="00DC5696">
            <w:pPr>
              <w:pStyle w:val="TableParagraph"/>
              <w:ind w:left="45" w:right="20"/>
              <w:jc w:val="center"/>
              <w:rPr>
                <w:sz w:val="16"/>
              </w:rPr>
            </w:pPr>
            <w:r>
              <w:rPr>
                <w:sz w:val="16"/>
              </w:rPr>
              <w:t>Expressing</w:t>
            </w:r>
            <w:r>
              <w:rPr>
                <w:spacing w:val="-12"/>
                <w:sz w:val="16"/>
              </w:rPr>
              <w:t xml:space="preserve"> </w:t>
            </w:r>
            <w:r>
              <w:rPr>
                <w:sz w:val="16"/>
              </w:rPr>
              <w:t>appreciation</w:t>
            </w:r>
            <w:r>
              <w:rPr>
                <w:spacing w:val="-11"/>
                <w:sz w:val="16"/>
              </w:rPr>
              <w:t xml:space="preserve"> </w:t>
            </w:r>
            <w:r>
              <w:rPr>
                <w:sz w:val="16"/>
              </w:rPr>
              <w:t>for</w:t>
            </w:r>
            <w:r>
              <w:rPr>
                <w:spacing w:val="-11"/>
                <w:sz w:val="16"/>
              </w:rPr>
              <w:t xml:space="preserve"> </w:t>
            </w:r>
            <w:r>
              <w:rPr>
                <w:sz w:val="16"/>
              </w:rPr>
              <w:t>family and friends</w:t>
            </w:r>
          </w:p>
        </w:tc>
        <w:tc>
          <w:tcPr>
            <w:tcW w:w="2256" w:type="dxa"/>
            <w:shd w:val="clear" w:color="auto" w:fill="D5C1EE"/>
          </w:tcPr>
          <w:p w14:paraId="7282F483" w14:textId="77777777" w:rsidR="00D52C4B" w:rsidRDefault="00D52C4B">
            <w:pPr>
              <w:pStyle w:val="TableParagraph"/>
              <w:rPr>
                <w:rFonts w:ascii="Arial"/>
                <w:b/>
                <w:sz w:val="16"/>
              </w:rPr>
            </w:pPr>
          </w:p>
          <w:p w14:paraId="24EB2E91" w14:textId="77777777" w:rsidR="00D52C4B" w:rsidRDefault="00D52C4B">
            <w:pPr>
              <w:pStyle w:val="TableParagraph"/>
              <w:spacing w:before="182"/>
              <w:rPr>
                <w:rFonts w:ascii="Arial"/>
                <w:b/>
                <w:sz w:val="16"/>
              </w:rPr>
            </w:pPr>
          </w:p>
          <w:p w14:paraId="6D663695" w14:textId="77777777" w:rsidR="00D52C4B" w:rsidRDefault="00DC5696">
            <w:pPr>
              <w:pStyle w:val="TableParagraph"/>
              <w:spacing w:line="604" w:lineRule="auto"/>
              <w:ind w:left="43" w:right="18" w:firstLine="3"/>
              <w:jc w:val="center"/>
              <w:rPr>
                <w:sz w:val="16"/>
              </w:rPr>
            </w:pPr>
            <w:r>
              <w:rPr>
                <w:sz w:val="16"/>
              </w:rPr>
              <w:t>How babies grow Understanding</w:t>
            </w:r>
            <w:r>
              <w:rPr>
                <w:spacing w:val="-12"/>
                <w:sz w:val="16"/>
              </w:rPr>
              <w:t xml:space="preserve"> </w:t>
            </w:r>
            <w:r>
              <w:rPr>
                <w:sz w:val="16"/>
              </w:rPr>
              <w:t>a</w:t>
            </w:r>
            <w:r>
              <w:rPr>
                <w:spacing w:val="-11"/>
                <w:sz w:val="16"/>
              </w:rPr>
              <w:t xml:space="preserve"> </w:t>
            </w:r>
            <w:r>
              <w:rPr>
                <w:sz w:val="16"/>
              </w:rPr>
              <w:t>baby’s</w:t>
            </w:r>
            <w:r>
              <w:rPr>
                <w:spacing w:val="-11"/>
                <w:sz w:val="16"/>
              </w:rPr>
              <w:t xml:space="preserve"> </w:t>
            </w:r>
            <w:r>
              <w:rPr>
                <w:sz w:val="16"/>
              </w:rPr>
              <w:t>needs Outside body changes</w:t>
            </w:r>
          </w:p>
          <w:p w14:paraId="0548DE08" w14:textId="77777777" w:rsidR="00D52C4B" w:rsidRDefault="00DC5696">
            <w:pPr>
              <w:pStyle w:val="TableParagraph"/>
              <w:spacing w:before="2" w:line="604" w:lineRule="auto"/>
              <w:ind w:left="315" w:right="289" w:hanging="3"/>
              <w:jc w:val="center"/>
              <w:rPr>
                <w:sz w:val="16"/>
              </w:rPr>
            </w:pPr>
            <w:r>
              <w:rPr>
                <w:sz w:val="16"/>
              </w:rPr>
              <w:t>Inside body changes Family stereotypes Challenging my ideas Preparing</w:t>
            </w:r>
            <w:r>
              <w:rPr>
                <w:spacing w:val="-12"/>
                <w:sz w:val="16"/>
              </w:rPr>
              <w:t xml:space="preserve"> </w:t>
            </w:r>
            <w:r>
              <w:rPr>
                <w:sz w:val="16"/>
              </w:rPr>
              <w:t>for</w:t>
            </w:r>
            <w:r>
              <w:rPr>
                <w:spacing w:val="-11"/>
                <w:sz w:val="16"/>
              </w:rPr>
              <w:t xml:space="preserve"> </w:t>
            </w:r>
            <w:r>
              <w:rPr>
                <w:sz w:val="16"/>
              </w:rPr>
              <w:t>transition</w:t>
            </w:r>
          </w:p>
        </w:tc>
      </w:tr>
    </w:tbl>
    <w:p w14:paraId="10E47A3F" w14:textId="77777777" w:rsidR="00D52C4B" w:rsidRDefault="00D52C4B">
      <w:pPr>
        <w:pStyle w:val="TableParagraph"/>
        <w:spacing w:line="604" w:lineRule="auto"/>
        <w:jc w:val="center"/>
        <w:rPr>
          <w:sz w:val="16"/>
        </w:rPr>
        <w:sectPr w:rsidR="00D52C4B">
          <w:pgSz w:w="16850" w:h="11900" w:orient="landscape"/>
          <w:pgMar w:top="1320" w:right="850" w:bottom="520" w:left="1559" w:header="0" w:footer="325" w:gutter="0"/>
          <w:cols w:space="720"/>
        </w:sectPr>
      </w:pPr>
    </w:p>
    <w:p w14:paraId="28327850" w14:textId="77777777" w:rsidR="00D52C4B" w:rsidRDefault="00D52C4B">
      <w:pPr>
        <w:pStyle w:val="BodyText"/>
        <w:spacing w:before="44"/>
        <w:rPr>
          <w:rFonts w:ascii="Arial"/>
          <w:b/>
          <w:sz w:val="20"/>
        </w:rPr>
      </w:pPr>
    </w:p>
    <w:tbl>
      <w:tblPr>
        <w:tblW w:w="0" w:type="auto"/>
        <w:tblInd w:w="1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862"/>
        <w:gridCol w:w="2129"/>
        <w:gridCol w:w="2127"/>
        <w:gridCol w:w="2309"/>
        <w:gridCol w:w="1944"/>
        <w:gridCol w:w="2552"/>
        <w:gridCol w:w="2256"/>
      </w:tblGrid>
      <w:tr w:rsidR="00D52C4B" w14:paraId="36BC33CA" w14:textId="77777777">
        <w:trPr>
          <w:trHeight w:val="3935"/>
        </w:trPr>
        <w:tc>
          <w:tcPr>
            <w:tcW w:w="862" w:type="dxa"/>
            <w:shd w:val="clear" w:color="auto" w:fill="426FC1"/>
          </w:tcPr>
          <w:p w14:paraId="333E5C18" w14:textId="77777777" w:rsidR="00D52C4B" w:rsidRDefault="00D52C4B">
            <w:pPr>
              <w:pStyle w:val="TableParagraph"/>
              <w:rPr>
                <w:rFonts w:ascii="Arial"/>
                <w:b/>
                <w:sz w:val="28"/>
              </w:rPr>
            </w:pPr>
          </w:p>
          <w:p w14:paraId="7A5FE60C" w14:textId="77777777" w:rsidR="00D52C4B" w:rsidRDefault="00D52C4B">
            <w:pPr>
              <w:pStyle w:val="TableParagraph"/>
              <w:rPr>
                <w:rFonts w:ascii="Arial"/>
                <w:b/>
                <w:sz w:val="28"/>
              </w:rPr>
            </w:pPr>
          </w:p>
          <w:p w14:paraId="4C0958B0" w14:textId="77777777" w:rsidR="00D52C4B" w:rsidRDefault="00D52C4B">
            <w:pPr>
              <w:pStyle w:val="TableParagraph"/>
              <w:rPr>
                <w:rFonts w:ascii="Arial"/>
                <w:b/>
                <w:sz w:val="28"/>
              </w:rPr>
            </w:pPr>
          </w:p>
          <w:p w14:paraId="1D9C3B5F" w14:textId="77777777" w:rsidR="00D52C4B" w:rsidRDefault="00D52C4B">
            <w:pPr>
              <w:pStyle w:val="TableParagraph"/>
              <w:rPr>
                <w:rFonts w:ascii="Arial"/>
                <w:b/>
                <w:sz w:val="28"/>
              </w:rPr>
            </w:pPr>
          </w:p>
          <w:p w14:paraId="0D9E606A" w14:textId="77777777" w:rsidR="00D52C4B" w:rsidRDefault="00D52C4B">
            <w:pPr>
              <w:pStyle w:val="TableParagraph"/>
              <w:spacing w:before="35"/>
              <w:rPr>
                <w:rFonts w:ascii="Arial"/>
                <w:b/>
                <w:sz w:val="28"/>
              </w:rPr>
            </w:pPr>
          </w:p>
          <w:p w14:paraId="0FE57F21" w14:textId="77777777" w:rsidR="00D52C4B" w:rsidRDefault="00DC5696">
            <w:pPr>
              <w:pStyle w:val="TableParagraph"/>
              <w:ind w:left="227" w:right="57" w:hanging="142"/>
              <w:rPr>
                <w:rFonts w:ascii="Arial"/>
                <w:b/>
                <w:sz w:val="28"/>
              </w:rPr>
            </w:pPr>
            <w:r>
              <w:rPr>
                <w:rFonts w:ascii="Arial"/>
                <w:b/>
                <w:color w:val="FFFFFF"/>
                <w:spacing w:val="-4"/>
                <w:sz w:val="28"/>
              </w:rPr>
              <w:t>Ages 8-9</w:t>
            </w:r>
          </w:p>
        </w:tc>
        <w:tc>
          <w:tcPr>
            <w:tcW w:w="2129" w:type="dxa"/>
            <w:shd w:val="clear" w:color="auto" w:fill="B1C4E4"/>
          </w:tcPr>
          <w:p w14:paraId="724AC670" w14:textId="77777777" w:rsidR="00D52C4B" w:rsidRDefault="00D52C4B">
            <w:pPr>
              <w:pStyle w:val="TableParagraph"/>
              <w:rPr>
                <w:rFonts w:ascii="Arial"/>
                <w:b/>
                <w:sz w:val="16"/>
              </w:rPr>
            </w:pPr>
          </w:p>
          <w:p w14:paraId="39ABB265" w14:textId="77777777" w:rsidR="00D52C4B" w:rsidRDefault="00D52C4B">
            <w:pPr>
              <w:pStyle w:val="TableParagraph"/>
              <w:spacing w:before="23"/>
              <w:rPr>
                <w:rFonts w:ascii="Arial"/>
                <w:b/>
                <w:sz w:val="16"/>
              </w:rPr>
            </w:pPr>
          </w:p>
          <w:p w14:paraId="0AE7A257" w14:textId="77777777" w:rsidR="00D52C4B" w:rsidRDefault="00DC5696">
            <w:pPr>
              <w:pStyle w:val="TableParagraph"/>
              <w:ind w:left="25" w:right="1"/>
              <w:jc w:val="center"/>
              <w:rPr>
                <w:sz w:val="16"/>
              </w:rPr>
            </w:pPr>
            <w:r>
              <w:rPr>
                <w:sz w:val="16"/>
              </w:rPr>
              <w:t>Being</w:t>
            </w:r>
            <w:r>
              <w:rPr>
                <w:spacing w:val="-3"/>
                <w:sz w:val="16"/>
              </w:rPr>
              <w:t xml:space="preserve"> </w:t>
            </w:r>
            <w:r>
              <w:rPr>
                <w:sz w:val="16"/>
              </w:rPr>
              <w:t>part</w:t>
            </w:r>
            <w:r>
              <w:rPr>
                <w:spacing w:val="-3"/>
                <w:sz w:val="16"/>
              </w:rPr>
              <w:t xml:space="preserve"> </w:t>
            </w:r>
            <w:r>
              <w:rPr>
                <w:sz w:val="16"/>
              </w:rPr>
              <w:t>of</w:t>
            </w:r>
            <w:r>
              <w:rPr>
                <w:spacing w:val="-1"/>
                <w:sz w:val="16"/>
              </w:rPr>
              <w:t xml:space="preserve"> </w:t>
            </w:r>
            <w:r>
              <w:rPr>
                <w:sz w:val="16"/>
              </w:rPr>
              <w:t>a</w:t>
            </w:r>
            <w:r>
              <w:rPr>
                <w:spacing w:val="-5"/>
                <w:sz w:val="16"/>
              </w:rPr>
              <w:t xml:space="preserve"> </w:t>
            </w:r>
            <w:r>
              <w:rPr>
                <w:sz w:val="16"/>
              </w:rPr>
              <w:t>class</w:t>
            </w:r>
            <w:r>
              <w:rPr>
                <w:spacing w:val="-3"/>
                <w:sz w:val="16"/>
              </w:rPr>
              <w:t xml:space="preserve"> </w:t>
            </w:r>
            <w:r>
              <w:rPr>
                <w:spacing w:val="-4"/>
                <w:sz w:val="16"/>
              </w:rPr>
              <w:t>team</w:t>
            </w:r>
          </w:p>
          <w:p w14:paraId="734B8851" w14:textId="77777777" w:rsidR="00D52C4B" w:rsidRDefault="00D52C4B">
            <w:pPr>
              <w:pStyle w:val="TableParagraph"/>
              <w:spacing w:before="98"/>
              <w:rPr>
                <w:rFonts w:ascii="Arial"/>
                <w:b/>
                <w:sz w:val="16"/>
              </w:rPr>
            </w:pPr>
          </w:p>
          <w:p w14:paraId="33B98BC7" w14:textId="77777777" w:rsidR="00D52C4B" w:rsidRDefault="00DC5696">
            <w:pPr>
              <w:pStyle w:val="TableParagraph"/>
              <w:ind w:left="25"/>
              <w:jc w:val="center"/>
              <w:rPr>
                <w:sz w:val="16"/>
              </w:rPr>
            </w:pPr>
            <w:r>
              <w:rPr>
                <w:sz w:val="16"/>
              </w:rPr>
              <w:t>Being</w:t>
            </w:r>
            <w:r>
              <w:rPr>
                <w:spacing w:val="-3"/>
                <w:sz w:val="16"/>
              </w:rPr>
              <w:t xml:space="preserve"> </w:t>
            </w:r>
            <w:r>
              <w:rPr>
                <w:sz w:val="16"/>
              </w:rPr>
              <w:t>a</w:t>
            </w:r>
            <w:r>
              <w:rPr>
                <w:spacing w:val="-5"/>
                <w:sz w:val="16"/>
              </w:rPr>
              <w:t xml:space="preserve"> </w:t>
            </w:r>
            <w:r>
              <w:rPr>
                <w:sz w:val="16"/>
              </w:rPr>
              <w:t>school</w:t>
            </w:r>
            <w:r>
              <w:rPr>
                <w:spacing w:val="-3"/>
                <w:sz w:val="16"/>
              </w:rPr>
              <w:t xml:space="preserve"> </w:t>
            </w:r>
            <w:r>
              <w:rPr>
                <w:spacing w:val="-2"/>
                <w:sz w:val="16"/>
              </w:rPr>
              <w:t>citizen</w:t>
            </w:r>
          </w:p>
          <w:p w14:paraId="703430F9" w14:textId="77777777" w:rsidR="00D52C4B" w:rsidRDefault="00D52C4B">
            <w:pPr>
              <w:pStyle w:val="TableParagraph"/>
              <w:spacing w:before="95"/>
              <w:rPr>
                <w:rFonts w:ascii="Arial"/>
                <w:b/>
                <w:sz w:val="16"/>
              </w:rPr>
            </w:pPr>
          </w:p>
          <w:p w14:paraId="1D47BEF0" w14:textId="77777777" w:rsidR="00D52C4B" w:rsidRDefault="00DC5696">
            <w:pPr>
              <w:pStyle w:val="TableParagraph"/>
              <w:ind w:left="93" w:right="63" w:hanging="3"/>
              <w:jc w:val="center"/>
              <w:rPr>
                <w:sz w:val="16"/>
              </w:rPr>
            </w:pPr>
            <w:r>
              <w:rPr>
                <w:sz w:val="16"/>
              </w:rPr>
              <w:t>Rights,</w:t>
            </w:r>
            <w:r>
              <w:rPr>
                <w:spacing w:val="-1"/>
                <w:sz w:val="16"/>
              </w:rPr>
              <w:t xml:space="preserve"> </w:t>
            </w:r>
            <w:r>
              <w:rPr>
                <w:sz w:val="16"/>
              </w:rPr>
              <w:t>responsibilities and democracy</w:t>
            </w:r>
            <w:r>
              <w:rPr>
                <w:spacing w:val="-6"/>
                <w:sz w:val="16"/>
              </w:rPr>
              <w:t xml:space="preserve"> </w:t>
            </w:r>
            <w:r>
              <w:rPr>
                <w:sz w:val="16"/>
              </w:rPr>
              <w:t>(school</w:t>
            </w:r>
            <w:r>
              <w:rPr>
                <w:spacing w:val="-8"/>
                <w:sz w:val="16"/>
              </w:rPr>
              <w:t xml:space="preserve"> </w:t>
            </w:r>
            <w:r>
              <w:rPr>
                <w:spacing w:val="-2"/>
                <w:sz w:val="16"/>
              </w:rPr>
              <w:t>council)</w:t>
            </w:r>
          </w:p>
          <w:p w14:paraId="6474C80A" w14:textId="77777777" w:rsidR="00D52C4B" w:rsidRDefault="00D52C4B">
            <w:pPr>
              <w:pStyle w:val="TableParagraph"/>
              <w:spacing w:before="97"/>
              <w:rPr>
                <w:rFonts w:ascii="Arial"/>
                <w:b/>
                <w:sz w:val="16"/>
              </w:rPr>
            </w:pPr>
          </w:p>
          <w:p w14:paraId="6F2B1314" w14:textId="77777777" w:rsidR="00D52C4B" w:rsidRDefault="00DC5696">
            <w:pPr>
              <w:pStyle w:val="TableParagraph"/>
              <w:spacing w:line="604" w:lineRule="auto"/>
              <w:ind w:left="25"/>
              <w:jc w:val="center"/>
              <w:rPr>
                <w:sz w:val="16"/>
              </w:rPr>
            </w:pPr>
            <w:r>
              <w:rPr>
                <w:sz w:val="16"/>
              </w:rPr>
              <w:t>Rewards</w:t>
            </w:r>
            <w:r>
              <w:rPr>
                <w:spacing w:val="-12"/>
                <w:sz w:val="16"/>
              </w:rPr>
              <w:t xml:space="preserve"> </w:t>
            </w:r>
            <w:r>
              <w:rPr>
                <w:sz w:val="16"/>
              </w:rPr>
              <w:t>and</w:t>
            </w:r>
            <w:r>
              <w:rPr>
                <w:spacing w:val="-11"/>
                <w:sz w:val="16"/>
              </w:rPr>
              <w:t xml:space="preserve"> </w:t>
            </w:r>
            <w:r>
              <w:rPr>
                <w:sz w:val="16"/>
              </w:rPr>
              <w:t>consequences Group decision-making Having a voice</w:t>
            </w:r>
          </w:p>
          <w:p w14:paraId="6287D23C" w14:textId="77777777" w:rsidR="00D52C4B" w:rsidRDefault="00DC5696">
            <w:pPr>
              <w:pStyle w:val="TableParagraph"/>
              <w:spacing w:before="1"/>
              <w:ind w:left="25" w:right="2"/>
              <w:jc w:val="center"/>
              <w:rPr>
                <w:sz w:val="16"/>
              </w:rPr>
            </w:pPr>
            <w:r>
              <w:rPr>
                <w:sz w:val="16"/>
              </w:rPr>
              <w:t>What</w:t>
            </w:r>
            <w:r>
              <w:rPr>
                <w:spacing w:val="-7"/>
                <w:sz w:val="16"/>
              </w:rPr>
              <w:t xml:space="preserve"> </w:t>
            </w:r>
            <w:r>
              <w:rPr>
                <w:sz w:val="16"/>
              </w:rPr>
              <w:t>motivates</w:t>
            </w:r>
            <w:r>
              <w:rPr>
                <w:spacing w:val="-5"/>
                <w:sz w:val="16"/>
              </w:rPr>
              <w:t xml:space="preserve"> </w:t>
            </w:r>
            <w:proofErr w:type="spellStart"/>
            <w:r>
              <w:rPr>
                <w:spacing w:val="-2"/>
                <w:sz w:val="16"/>
              </w:rPr>
              <w:t>behaviour</w:t>
            </w:r>
            <w:proofErr w:type="spellEnd"/>
          </w:p>
        </w:tc>
        <w:tc>
          <w:tcPr>
            <w:tcW w:w="2127" w:type="dxa"/>
            <w:shd w:val="clear" w:color="auto" w:fill="B1C4E4"/>
          </w:tcPr>
          <w:p w14:paraId="0F993E43" w14:textId="77777777" w:rsidR="00D52C4B" w:rsidRDefault="00DC5696">
            <w:pPr>
              <w:pStyle w:val="TableParagraph"/>
              <w:spacing w:before="161" w:line="604" w:lineRule="auto"/>
              <w:ind w:left="157" w:right="132" w:firstLine="2"/>
              <w:jc w:val="center"/>
              <w:rPr>
                <w:sz w:val="16"/>
              </w:rPr>
            </w:pPr>
            <w:r>
              <w:rPr>
                <w:sz w:val="16"/>
              </w:rPr>
              <w:t>Challenging</w:t>
            </w:r>
            <w:r>
              <w:rPr>
                <w:spacing w:val="-12"/>
                <w:sz w:val="16"/>
              </w:rPr>
              <w:t xml:space="preserve"> </w:t>
            </w:r>
            <w:r>
              <w:rPr>
                <w:sz w:val="16"/>
              </w:rPr>
              <w:t>assumptions Judging by appearance Accepting</w:t>
            </w:r>
            <w:r>
              <w:rPr>
                <w:spacing w:val="-11"/>
                <w:sz w:val="16"/>
              </w:rPr>
              <w:t xml:space="preserve"> </w:t>
            </w:r>
            <w:r>
              <w:rPr>
                <w:sz w:val="16"/>
              </w:rPr>
              <w:t>self</w:t>
            </w:r>
            <w:r>
              <w:rPr>
                <w:spacing w:val="-8"/>
                <w:sz w:val="16"/>
              </w:rPr>
              <w:t xml:space="preserve"> </w:t>
            </w:r>
            <w:r>
              <w:rPr>
                <w:sz w:val="16"/>
              </w:rPr>
              <w:t>and</w:t>
            </w:r>
            <w:r>
              <w:rPr>
                <w:spacing w:val="-11"/>
                <w:sz w:val="16"/>
              </w:rPr>
              <w:t xml:space="preserve"> </w:t>
            </w:r>
            <w:r>
              <w:rPr>
                <w:sz w:val="16"/>
              </w:rPr>
              <w:t>others Understanding</w:t>
            </w:r>
            <w:r>
              <w:rPr>
                <w:spacing w:val="-12"/>
                <w:sz w:val="16"/>
              </w:rPr>
              <w:t xml:space="preserve"> </w:t>
            </w:r>
            <w:r>
              <w:rPr>
                <w:sz w:val="16"/>
              </w:rPr>
              <w:t xml:space="preserve">influences Understanding bullying </w:t>
            </w:r>
            <w:r>
              <w:rPr>
                <w:spacing w:val="-2"/>
                <w:sz w:val="16"/>
              </w:rPr>
              <w:t>Problem-solving</w:t>
            </w:r>
          </w:p>
          <w:p w14:paraId="04F64A7D" w14:textId="77777777" w:rsidR="00D52C4B" w:rsidRDefault="00DC5696">
            <w:pPr>
              <w:pStyle w:val="TableParagraph"/>
              <w:ind w:left="100" w:right="73"/>
              <w:jc w:val="center"/>
              <w:rPr>
                <w:sz w:val="16"/>
              </w:rPr>
            </w:pPr>
            <w:r>
              <w:rPr>
                <w:sz w:val="16"/>
              </w:rPr>
              <w:t>Identifying</w:t>
            </w:r>
            <w:r>
              <w:rPr>
                <w:spacing w:val="-12"/>
                <w:sz w:val="16"/>
              </w:rPr>
              <w:t xml:space="preserve"> </w:t>
            </w:r>
            <w:r>
              <w:rPr>
                <w:sz w:val="16"/>
              </w:rPr>
              <w:t>how</w:t>
            </w:r>
            <w:r>
              <w:rPr>
                <w:spacing w:val="-11"/>
                <w:sz w:val="16"/>
              </w:rPr>
              <w:t xml:space="preserve"> </w:t>
            </w:r>
            <w:r>
              <w:rPr>
                <w:sz w:val="16"/>
              </w:rPr>
              <w:t>special</w:t>
            </w:r>
            <w:r>
              <w:rPr>
                <w:spacing w:val="-11"/>
                <w:sz w:val="16"/>
              </w:rPr>
              <w:t xml:space="preserve"> </w:t>
            </w:r>
            <w:r>
              <w:rPr>
                <w:sz w:val="16"/>
              </w:rPr>
              <w:t>and unique everyone is</w:t>
            </w:r>
          </w:p>
          <w:p w14:paraId="77944F16" w14:textId="77777777" w:rsidR="00D52C4B" w:rsidRDefault="00D52C4B">
            <w:pPr>
              <w:pStyle w:val="TableParagraph"/>
              <w:spacing w:before="97"/>
              <w:rPr>
                <w:rFonts w:ascii="Arial"/>
                <w:b/>
                <w:sz w:val="16"/>
              </w:rPr>
            </w:pPr>
          </w:p>
          <w:p w14:paraId="0FAAE93E" w14:textId="77777777" w:rsidR="00D52C4B" w:rsidRDefault="00DC5696">
            <w:pPr>
              <w:pStyle w:val="TableParagraph"/>
              <w:ind w:left="40" w:right="17"/>
              <w:jc w:val="center"/>
              <w:rPr>
                <w:sz w:val="16"/>
              </w:rPr>
            </w:pPr>
            <w:r>
              <w:rPr>
                <w:sz w:val="16"/>
              </w:rPr>
              <w:t>First</w:t>
            </w:r>
            <w:r>
              <w:rPr>
                <w:spacing w:val="-1"/>
                <w:sz w:val="16"/>
              </w:rPr>
              <w:t xml:space="preserve"> </w:t>
            </w:r>
            <w:r>
              <w:rPr>
                <w:spacing w:val="-2"/>
                <w:sz w:val="16"/>
              </w:rPr>
              <w:t>impressions</w:t>
            </w:r>
          </w:p>
        </w:tc>
        <w:tc>
          <w:tcPr>
            <w:tcW w:w="2309" w:type="dxa"/>
            <w:shd w:val="clear" w:color="auto" w:fill="B1C4E4"/>
          </w:tcPr>
          <w:p w14:paraId="2AC2B8E1" w14:textId="77777777" w:rsidR="00D52C4B" w:rsidRDefault="00D52C4B">
            <w:pPr>
              <w:pStyle w:val="TableParagraph"/>
              <w:spacing w:before="68"/>
              <w:rPr>
                <w:rFonts w:ascii="Arial"/>
                <w:b/>
                <w:sz w:val="16"/>
              </w:rPr>
            </w:pPr>
          </w:p>
          <w:p w14:paraId="0B3B62EA" w14:textId="77777777" w:rsidR="00D52C4B" w:rsidRDefault="00DC5696">
            <w:pPr>
              <w:pStyle w:val="TableParagraph"/>
              <w:spacing w:line="604" w:lineRule="auto"/>
              <w:ind w:left="66" w:right="38"/>
              <w:jc w:val="center"/>
              <w:rPr>
                <w:sz w:val="16"/>
              </w:rPr>
            </w:pPr>
            <w:r>
              <w:rPr>
                <w:sz w:val="16"/>
              </w:rPr>
              <w:t>Hopes and dreams Overcoming disappointment Creating</w:t>
            </w:r>
            <w:r>
              <w:rPr>
                <w:spacing w:val="-12"/>
                <w:sz w:val="16"/>
              </w:rPr>
              <w:t xml:space="preserve"> </w:t>
            </w:r>
            <w:r>
              <w:rPr>
                <w:sz w:val="16"/>
              </w:rPr>
              <w:t>new,</w:t>
            </w:r>
            <w:r>
              <w:rPr>
                <w:spacing w:val="-11"/>
                <w:sz w:val="16"/>
              </w:rPr>
              <w:t xml:space="preserve"> </w:t>
            </w:r>
            <w:r>
              <w:rPr>
                <w:sz w:val="16"/>
              </w:rPr>
              <w:t>realistic</w:t>
            </w:r>
            <w:r>
              <w:rPr>
                <w:spacing w:val="-11"/>
                <w:sz w:val="16"/>
              </w:rPr>
              <w:t xml:space="preserve"> </w:t>
            </w:r>
            <w:r>
              <w:rPr>
                <w:sz w:val="16"/>
              </w:rPr>
              <w:t>dreams Achieving goals</w:t>
            </w:r>
          </w:p>
          <w:p w14:paraId="004E4FF4" w14:textId="77777777" w:rsidR="00D52C4B" w:rsidRDefault="00DC5696">
            <w:pPr>
              <w:pStyle w:val="TableParagraph"/>
              <w:spacing w:before="1" w:line="604" w:lineRule="auto"/>
              <w:ind w:left="268" w:right="237" w:hanging="1"/>
              <w:jc w:val="center"/>
              <w:rPr>
                <w:sz w:val="16"/>
              </w:rPr>
            </w:pPr>
            <w:r>
              <w:rPr>
                <w:sz w:val="16"/>
              </w:rPr>
              <w:t>Working in a group Celebrating</w:t>
            </w:r>
            <w:r>
              <w:rPr>
                <w:spacing w:val="-12"/>
                <w:sz w:val="16"/>
              </w:rPr>
              <w:t xml:space="preserve"> </w:t>
            </w:r>
            <w:r>
              <w:rPr>
                <w:sz w:val="16"/>
              </w:rPr>
              <w:t xml:space="preserve">contributions </w:t>
            </w:r>
            <w:r>
              <w:rPr>
                <w:spacing w:val="-2"/>
                <w:sz w:val="16"/>
              </w:rPr>
              <w:t>Resilience</w:t>
            </w:r>
          </w:p>
          <w:p w14:paraId="575DE5CF" w14:textId="77777777" w:rsidR="00D52C4B" w:rsidRDefault="00DC5696">
            <w:pPr>
              <w:pStyle w:val="TableParagraph"/>
              <w:spacing w:before="2"/>
              <w:ind w:left="66" w:right="38"/>
              <w:jc w:val="center"/>
              <w:rPr>
                <w:sz w:val="16"/>
              </w:rPr>
            </w:pPr>
            <w:r>
              <w:rPr>
                <w:sz w:val="16"/>
              </w:rPr>
              <w:t>Positive</w:t>
            </w:r>
            <w:r>
              <w:rPr>
                <w:spacing w:val="-9"/>
                <w:sz w:val="16"/>
              </w:rPr>
              <w:t xml:space="preserve"> </w:t>
            </w:r>
            <w:r>
              <w:rPr>
                <w:spacing w:val="-2"/>
                <w:sz w:val="16"/>
              </w:rPr>
              <w:t>attitudes</w:t>
            </w:r>
          </w:p>
        </w:tc>
        <w:tc>
          <w:tcPr>
            <w:tcW w:w="1944" w:type="dxa"/>
            <w:shd w:val="clear" w:color="auto" w:fill="B1C4E4"/>
          </w:tcPr>
          <w:p w14:paraId="48460972" w14:textId="77777777" w:rsidR="00D52C4B" w:rsidRDefault="00D52C4B">
            <w:pPr>
              <w:pStyle w:val="TableParagraph"/>
              <w:rPr>
                <w:rFonts w:ascii="Arial"/>
                <w:b/>
                <w:sz w:val="16"/>
              </w:rPr>
            </w:pPr>
          </w:p>
          <w:p w14:paraId="41E53B12" w14:textId="77777777" w:rsidR="00D52C4B" w:rsidRDefault="00D52C4B">
            <w:pPr>
              <w:pStyle w:val="TableParagraph"/>
              <w:rPr>
                <w:rFonts w:ascii="Arial"/>
                <w:b/>
                <w:sz w:val="16"/>
              </w:rPr>
            </w:pPr>
          </w:p>
          <w:p w14:paraId="12180785" w14:textId="77777777" w:rsidR="00D52C4B" w:rsidRDefault="00D52C4B">
            <w:pPr>
              <w:pStyle w:val="TableParagraph"/>
              <w:spacing w:before="163"/>
              <w:rPr>
                <w:rFonts w:ascii="Arial"/>
                <w:b/>
                <w:sz w:val="16"/>
              </w:rPr>
            </w:pPr>
          </w:p>
          <w:p w14:paraId="3EE534F6" w14:textId="77777777" w:rsidR="00D52C4B" w:rsidRDefault="00DC5696">
            <w:pPr>
              <w:pStyle w:val="TableParagraph"/>
              <w:spacing w:line="607" w:lineRule="auto"/>
              <w:ind w:left="105" w:right="74"/>
              <w:jc w:val="center"/>
              <w:rPr>
                <w:sz w:val="16"/>
              </w:rPr>
            </w:pPr>
            <w:r>
              <w:rPr>
                <w:sz w:val="16"/>
              </w:rPr>
              <w:t>Healthier</w:t>
            </w:r>
            <w:r>
              <w:rPr>
                <w:spacing w:val="-12"/>
                <w:sz w:val="16"/>
              </w:rPr>
              <w:t xml:space="preserve"> </w:t>
            </w:r>
            <w:r>
              <w:rPr>
                <w:sz w:val="16"/>
              </w:rPr>
              <w:t xml:space="preserve">friendships Group dynamics </w:t>
            </w:r>
            <w:r>
              <w:rPr>
                <w:spacing w:val="-2"/>
                <w:sz w:val="16"/>
              </w:rPr>
              <w:t>Smoking</w:t>
            </w:r>
          </w:p>
          <w:p w14:paraId="7A2D8B51" w14:textId="77777777" w:rsidR="00D52C4B" w:rsidRDefault="00DC5696">
            <w:pPr>
              <w:pStyle w:val="TableParagraph"/>
              <w:spacing w:line="604" w:lineRule="auto"/>
              <w:ind w:left="52" w:right="18" w:hanging="5"/>
              <w:jc w:val="center"/>
              <w:rPr>
                <w:sz w:val="16"/>
              </w:rPr>
            </w:pPr>
            <w:r>
              <w:rPr>
                <w:sz w:val="16"/>
              </w:rPr>
              <w:t>Alcohol Assertiveness Peer pressure</w:t>
            </w:r>
            <w:r>
              <w:rPr>
                <w:spacing w:val="40"/>
                <w:sz w:val="16"/>
              </w:rPr>
              <w:t xml:space="preserve"> </w:t>
            </w:r>
            <w:r>
              <w:rPr>
                <w:sz w:val="16"/>
              </w:rPr>
              <w:t>Celebrating</w:t>
            </w:r>
            <w:r>
              <w:rPr>
                <w:spacing w:val="-12"/>
                <w:sz w:val="16"/>
              </w:rPr>
              <w:t xml:space="preserve"> </w:t>
            </w:r>
            <w:r>
              <w:rPr>
                <w:sz w:val="16"/>
              </w:rPr>
              <w:t>inner</w:t>
            </w:r>
            <w:r>
              <w:rPr>
                <w:spacing w:val="-11"/>
                <w:sz w:val="16"/>
              </w:rPr>
              <w:t xml:space="preserve"> </w:t>
            </w:r>
            <w:r>
              <w:rPr>
                <w:sz w:val="16"/>
              </w:rPr>
              <w:t>strength</w:t>
            </w:r>
          </w:p>
        </w:tc>
        <w:tc>
          <w:tcPr>
            <w:tcW w:w="2552" w:type="dxa"/>
            <w:shd w:val="clear" w:color="auto" w:fill="B1C4E4"/>
          </w:tcPr>
          <w:p w14:paraId="4046AD58" w14:textId="77777777" w:rsidR="00D52C4B" w:rsidRDefault="00D52C4B">
            <w:pPr>
              <w:pStyle w:val="TableParagraph"/>
              <w:rPr>
                <w:rFonts w:ascii="Arial"/>
                <w:b/>
                <w:sz w:val="16"/>
              </w:rPr>
            </w:pPr>
          </w:p>
          <w:p w14:paraId="7274D9D0" w14:textId="77777777" w:rsidR="00D52C4B" w:rsidRDefault="00D52C4B">
            <w:pPr>
              <w:pStyle w:val="TableParagraph"/>
              <w:rPr>
                <w:rFonts w:ascii="Arial"/>
                <w:b/>
                <w:sz w:val="16"/>
              </w:rPr>
            </w:pPr>
          </w:p>
          <w:p w14:paraId="07D50065" w14:textId="77777777" w:rsidR="00D52C4B" w:rsidRDefault="00D52C4B">
            <w:pPr>
              <w:pStyle w:val="TableParagraph"/>
              <w:spacing w:before="72"/>
              <w:rPr>
                <w:rFonts w:ascii="Arial"/>
                <w:b/>
                <w:sz w:val="16"/>
              </w:rPr>
            </w:pPr>
          </w:p>
          <w:p w14:paraId="117CD1AD" w14:textId="77777777" w:rsidR="00D52C4B" w:rsidRDefault="00DC5696">
            <w:pPr>
              <w:pStyle w:val="TableParagraph"/>
              <w:spacing w:line="604" w:lineRule="auto"/>
              <w:ind w:left="781" w:right="751"/>
              <w:jc w:val="center"/>
              <w:rPr>
                <w:sz w:val="16"/>
              </w:rPr>
            </w:pPr>
            <w:proofErr w:type="gramStart"/>
            <w:r>
              <w:rPr>
                <w:spacing w:val="-2"/>
                <w:sz w:val="16"/>
              </w:rPr>
              <w:t>Jealousy</w:t>
            </w:r>
            <w:proofErr w:type="gramEnd"/>
            <w:r>
              <w:rPr>
                <w:spacing w:val="40"/>
                <w:sz w:val="16"/>
              </w:rPr>
              <w:t xml:space="preserve"> </w:t>
            </w:r>
            <w:r>
              <w:rPr>
                <w:sz w:val="16"/>
              </w:rPr>
              <w:t>Love</w:t>
            </w:r>
            <w:r>
              <w:rPr>
                <w:spacing w:val="-12"/>
                <w:sz w:val="16"/>
              </w:rPr>
              <w:t xml:space="preserve"> </w:t>
            </w:r>
            <w:r>
              <w:rPr>
                <w:sz w:val="16"/>
              </w:rPr>
              <w:t>and</w:t>
            </w:r>
            <w:r>
              <w:rPr>
                <w:spacing w:val="-11"/>
                <w:sz w:val="16"/>
              </w:rPr>
              <w:t xml:space="preserve"> </w:t>
            </w:r>
            <w:proofErr w:type="gramStart"/>
            <w:r>
              <w:rPr>
                <w:sz w:val="16"/>
              </w:rPr>
              <w:t>loss</w:t>
            </w:r>
            <w:proofErr w:type="gramEnd"/>
          </w:p>
          <w:p w14:paraId="7C84890D" w14:textId="77777777" w:rsidR="00D52C4B" w:rsidRDefault="00DC5696">
            <w:pPr>
              <w:pStyle w:val="TableParagraph"/>
              <w:spacing w:before="2" w:line="604" w:lineRule="auto"/>
              <w:ind w:left="342" w:right="309"/>
              <w:jc w:val="center"/>
              <w:rPr>
                <w:sz w:val="16"/>
              </w:rPr>
            </w:pPr>
            <w:r>
              <w:rPr>
                <w:sz w:val="16"/>
              </w:rPr>
              <w:t>Memories of loved ones Getting</w:t>
            </w:r>
            <w:r>
              <w:rPr>
                <w:spacing w:val="-12"/>
                <w:sz w:val="16"/>
              </w:rPr>
              <w:t xml:space="preserve"> </w:t>
            </w:r>
            <w:r>
              <w:rPr>
                <w:sz w:val="16"/>
              </w:rPr>
              <w:t>on</w:t>
            </w:r>
            <w:r>
              <w:rPr>
                <w:spacing w:val="-8"/>
                <w:sz w:val="16"/>
              </w:rPr>
              <w:t xml:space="preserve"> </w:t>
            </w:r>
            <w:r>
              <w:rPr>
                <w:sz w:val="16"/>
              </w:rPr>
              <w:t>and</w:t>
            </w:r>
            <w:r>
              <w:rPr>
                <w:spacing w:val="-9"/>
                <w:sz w:val="16"/>
              </w:rPr>
              <w:t xml:space="preserve"> </w:t>
            </w:r>
            <w:r>
              <w:rPr>
                <w:sz w:val="16"/>
              </w:rPr>
              <w:t>Falling</w:t>
            </w:r>
            <w:r>
              <w:rPr>
                <w:spacing w:val="-9"/>
                <w:sz w:val="16"/>
              </w:rPr>
              <w:t xml:space="preserve"> </w:t>
            </w:r>
            <w:r>
              <w:rPr>
                <w:sz w:val="16"/>
              </w:rPr>
              <w:t>Out Girlfriends</w:t>
            </w:r>
            <w:r>
              <w:rPr>
                <w:spacing w:val="-5"/>
                <w:sz w:val="16"/>
              </w:rPr>
              <w:t xml:space="preserve"> </w:t>
            </w:r>
            <w:r>
              <w:rPr>
                <w:sz w:val="16"/>
              </w:rPr>
              <w:t>and</w:t>
            </w:r>
            <w:r>
              <w:rPr>
                <w:spacing w:val="-3"/>
                <w:sz w:val="16"/>
              </w:rPr>
              <w:t xml:space="preserve"> </w:t>
            </w:r>
            <w:r>
              <w:rPr>
                <w:spacing w:val="-2"/>
                <w:sz w:val="16"/>
              </w:rPr>
              <w:t>boyfriends</w:t>
            </w:r>
          </w:p>
          <w:p w14:paraId="038AA233" w14:textId="77777777" w:rsidR="00D52C4B" w:rsidRDefault="00DC5696">
            <w:pPr>
              <w:pStyle w:val="TableParagraph"/>
              <w:ind w:left="62" w:right="33"/>
              <w:jc w:val="center"/>
              <w:rPr>
                <w:sz w:val="16"/>
              </w:rPr>
            </w:pPr>
            <w:r>
              <w:rPr>
                <w:sz w:val="16"/>
              </w:rPr>
              <w:t>Showing</w:t>
            </w:r>
            <w:r>
              <w:rPr>
                <w:spacing w:val="-12"/>
                <w:sz w:val="16"/>
              </w:rPr>
              <w:t xml:space="preserve"> </w:t>
            </w:r>
            <w:r>
              <w:rPr>
                <w:sz w:val="16"/>
              </w:rPr>
              <w:t>appreciation</w:t>
            </w:r>
            <w:r>
              <w:rPr>
                <w:spacing w:val="-11"/>
                <w:sz w:val="16"/>
              </w:rPr>
              <w:t xml:space="preserve"> </w:t>
            </w:r>
            <w:r>
              <w:rPr>
                <w:sz w:val="16"/>
              </w:rPr>
              <w:t>to</w:t>
            </w:r>
            <w:r>
              <w:rPr>
                <w:spacing w:val="-11"/>
                <w:sz w:val="16"/>
              </w:rPr>
              <w:t xml:space="preserve"> </w:t>
            </w:r>
            <w:r>
              <w:rPr>
                <w:sz w:val="16"/>
              </w:rPr>
              <w:t>people and animals</w:t>
            </w:r>
          </w:p>
        </w:tc>
        <w:tc>
          <w:tcPr>
            <w:tcW w:w="2256" w:type="dxa"/>
            <w:shd w:val="clear" w:color="auto" w:fill="B1C4E4"/>
          </w:tcPr>
          <w:p w14:paraId="787D3659" w14:textId="77777777" w:rsidR="00D52C4B" w:rsidRDefault="00D52C4B">
            <w:pPr>
              <w:pStyle w:val="TableParagraph"/>
              <w:rPr>
                <w:rFonts w:ascii="Arial"/>
                <w:b/>
                <w:sz w:val="16"/>
              </w:rPr>
            </w:pPr>
          </w:p>
          <w:p w14:paraId="769ADA88" w14:textId="77777777" w:rsidR="00D52C4B" w:rsidRDefault="00D52C4B">
            <w:pPr>
              <w:pStyle w:val="TableParagraph"/>
              <w:spacing w:before="117"/>
              <w:rPr>
                <w:rFonts w:ascii="Arial"/>
                <w:b/>
                <w:sz w:val="16"/>
              </w:rPr>
            </w:pPr>
          </w:p>
          <w:p w14:paraId="2DBE8A52" w14:textId="77777777" w:rsidR="00D52C4B" w:rsidRDefault="00DC5696">
            <w:pPr>
              <w:pStyle w:val="TableParagraph"/>
              <w:spacing w:line="604" w:lineRule="auto"/>
              <w:ind w:left="515" w:right="489" w:firstLine="4"/>
              <w:jc w:val="center"/>
              <w:rPr>
                <w:sz w:val="16"/>
              </w:rPr>
            </w:pPr>
            <w:r>
              <w:rPr>
                <w:sz w:val="16"/>
              </w:rPr>
              <w:t>Being unique Having a baby Girls</w:t>
            </w:r>
            <w:r>
              <w:rPr>
                <w:spacing w:val="-12"/>
                <w:sz w:val="16"/>
              </w:rPr>
              <w:t xml:space="preserve"> </w:t>
            </w:r>
            <w:r>
              <w:rPr>
                <w:sz w:val="16"/>
              </w:rPr>
              <w:t>and</w:t>
            </w:r>
            <w:r>
              <w:rPr>
                <w:spacing w:val="-11"/>
                <w:sz w:val="16"/>
              </w:rPr>
              <w:t xml:space="preserve"> </w:t>
            </w:r>
            <w:r>
              <w:rPr>
                <w:sz w:val="16"/>
              </w:rPr>
              <w:t>puberty</w:t>
            </w:r>
          </w:p>
          <w:p w14:paraId="01CD2976" w14:textId="77777777" w:rsidR="00D52C4B" w:rsidRDefault="00DC5696">
            <w:pPr>
              <w:pStyle w:val="TableParagraph"/>
              <w:spacing w:before="2" w:line="604" w:lineRule="auto"/>
              <w:ind w:left="316" w:right="288" w:firstLine="2"/>
              <w:jc w:val="center"/>
              <w:rPr>
                <w:sz w:val="16"/>
              </w:rPr>
            </w:pPr>
            <w:r>
              <w:rPr>
                <w:sz w:val="16"/>
              </w:rPr>
              <w:t>Confidence in change Accepting</w:t>
            </w:r>
            <w:r>
              <w:rPr>
                <w:spacing w:val="-2"/>
                <w:sz w:val="16"/>
              </w:rPr>
              <w:t xml:space="preserve"> </w:t>
            </w:r>
            <w:r>
              <w:rPr>
                <w:sz w:val="16"/>
              </w:rPr>
              <w:t>change Preparing</w:t>
            </w:r>
            <w:r>
              <w:rPr>
                <w:spacing w:val="-12"/>
                <w:sz w:val="16"/>
              </w:rPr>
              <w:t xml:space="preserve"> </w:t>
            </w:r>
            <w:r>
              <w:rPr>
                <w:sz w:val="16"/>
              </w:rPr>
              <w:t>for</w:t>
            </w:r>
            <w:r>
              <w:rPr>
                <w:spacing w:val="-11"/>
                <w:sz w:val="16"/>
              </w:rPr>
              <w:t xml:space="preserve"> </w:t>
            </w:r>
            <w:r>
              <w:rPr>
                <w:sz w:val="16"/>
              </w:rPr>
              <w:t xml:space="preserve">transition </w:t>
            </w:r>
            <w:r>
              <w:rPr>
                <w:spacing w:val="-2"/>
                <w:sz w:val="16"/>
              </w:rPr>
              <w:t>Environmental</w:t>
            </w:r>
            <w:r>
              <w:rPr>
                <w:spacing w:val="12"/>
                <w:sz w:val="16"/>
              </w:rPr>
              <w:t xml:space="preserve"> </w:t>
            </w:r>
            <w:r>
              <w:rPr>
                <w:spacing w:val="-2"/>
                <w:sz w:val="16"/>
              </w:rPr>
              <w:t>change</w:t>
            </w:r>
          </w:p>
        </w:tc>
      </w:tr>
    </w:tbl>
    <w:p w14:paraId="6D1B8E65" w14:textId="77777777" w:rsidR="00D52C4B" w:rsidRDefault="00D52C4B">
      <w:pPr>
        <w:pStyle w:val="BodyText"/>
        <w:rPr>
          <w:rFonts w:ascii="Arial"/>
          <w:b/>
          <w:sz w:val="20"/>
        </w:rPr>
      </w:pPr>
    </w:p>
    <w:p w14:paraId="5532AA82" w14:textId="77777777" w:rsidR="00D52C4B" w:rsidRDefault="00D52C4B">
      <w:pPr>
        <w:pStyle w:val="BodyText"/>
        <w:rPr>
          <w:rFonts w:ascii="Arial"/>
          <w:b/>
          <w:sz w:val="20"/>
        </w:rPr>
      </w:pPr>
    </w:p>
    <w:p w14:paraId="13C413C6" w14:textId="77777777" w:rsidR="00D52C4B" w:rsidRDefault="00D52C4B">
      <w:pPr>
        <w:pStyle w:val="BodyText"/>
        <w:spacing w:before="10"/>
        <w:rPr>
          <w:rFonts w:ascii="Arial"/>
          <w:b/>
          <w:sz w:val="20"/>
        </w:rPr>
      </w:pPr>
    </w:p>
    <w:tbl>
      <w:tblPr>
        <w:tblW w:w="0" w:type="auto"/>
        <w:tblInd w:w="1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987"/>
        <w:gridCol w:w="2004"/>
        <w:gridCol w:w="2127"/>
        <w:gridCol w:w="2268"/>
        <w:gridCol w:w="1984"/>
        <w:gridCol w:w="2551"/>
        <w:gridCol w:w="2255"/>
      </w:tblGrid>
      <w:tr w:rsidR="00D52C4B" w14:paraId="3999249C" w14:textId="77777777">
        <w:trPr>
          <w:trHeight w:val="3856"/>
        </w:trPr>
        <w:tc>
          <w:tcPr>
            <w:tcW w:w="987" w:type="dxa"/>
            <w:shd w:val="clear" w:color="auto" w:fill="6CAA44"/>
          </w:tcPr>
          <w:p w14:paraId="64373E89" w14:textId="77777777" w:rsidR="00D52C4B" w:rsidRDefault="00D52C4B">
            <w:pPr>
              <w:pStyle w:val="TableParagraph"/>
              <w:rPr>
                <w:rFonts w:ascii="Arial"/>
                <w:b/>
                <w:sz w:val="28"/>
              </w:rPr>
            </w:pPr>
          </w:p>
          <w:p w14:paraId="36670309" w14:textId="77777777" w:rsidR="00D52C4B" w:rsidRDefault="00D52C4B">
            <w:pPr>
              <w:pStyle w:val="TableParagraph"/>
              <w:rPr>
                <w:rFonts w:ascii="Arial"/>
                <w:b/>
                <w:sz w:val="28"/>
              </w:rPr>
            </w:pPr>
          </w:p>
          <w:p w14:paraId="28EC2E03" w14:textId="77777777" w:rsidR="00D52C4B" w:rsidRDefault="00D52C4B">
            <w:pPr>
              <w:pStyle w:val="TableParagraph"/>
              <w:rPr>
                <w:rFonts w:ascii="Arial"/>
                <w:b/>
                <w:sz w:val="28"/>
              </w:rPr>
            </w:pPr>
          </w:p>
          <w:p w14:paraId="07ADF658" w14:textId="77777777" w:rsidR="00D52C4B" w:rsidRDefault="00D52C4B">
            <w:pPr>
              <w:pStyle w:val="TableParagraph"/>
              <w:spacing w:before="316"/>
              <w:rPr>
                <w:rFonts w:ascii="Arial"/>
                <w:b/>
                <w:sz w:val="28"/>
              </w:rPr>
            </w:pPr>
          </w:p>
          <w:p w14:paraId="37D04BDC" w14:textId="77777777" w:rsidR="00D52C4B" w:rsidRDefault="00DC5696">
            <w:pPr>
              <w:pStyle w:val="TableParagraph"/>
              <w:ind w:left="211" w:right="120" w:hanging="63"/>
              <w:rPr>
                <w:rFonts w:ascii="Arial"/>
                <w:b/>
                <w:sz w:val="28"/>
              </w:rPr>
            </w:pPr>
            <w:r>
              <w:rPr>
                <w:rFonts w:ascii="Arial"/>
                <w:b/>
                <w:color w:val="FFFFFF"/>
                <w:spacing w:val="-4"/>
                <w:sz w:val="28"/>
              </w:rPr>
              <w:t>Ages 9-10</w:t>
            </w:r>
          </w:p>
        </w:tc>
        <w:tc>
          <w:tcPr>
            <w:tcW w:w="2004" w:type="dxa"/>
            <w:shd w:val="clear" w:color="auto" w:fill="DFECD7"/>
          </w:tcPr>
          <w:p w14:paraId="4CFB121C" w14:textId="77777777" w:rsidR="00D52C4B" w:rsidRDefault="00D52C4B">
            <w:pPr>
              <w:pStyle w:val="TableParagraph"/>
              <w:spacing w:before="123"/>
              <w:rPr>
                <w:rFonts w:ascii="Arial"/>
                <w:b/>
                <w:sz w:val="16"/>
              </w:rPr>
            </w:pPr>
          </w:p>
          <w:p w14:paraId="56F2982F" w14:textId="77777777" w:rsidR="00D52C4B" w:rsidRDefault="00DC5696">
            <w:pPr>
              <w:pStyle w:val="TableParagraph"/>
              <w:ind w:left="33" w:right="1"/>
              <w:jc w:val="center"/>
              <w:rPr>
                <w:sz w:val="16"/>
              </w:rPr>
            </w:pPr>
            <w:r>
              <w:rPr>
                <w:sz w:val="16"/>
              </w:rPr>
              <w:t>Planning</w:t>
            </w:r>
            <w:r>
              <w:rPr>
                <w:spacing w:val="-12"/>
                <w:sz w:val="16"/>
              </w:rPr>
              <w:t xml:space="preserve"> </w:t>
            </w:r>
            <w:r>
              <w:rPr>
                <w:sz w:val="16"/>
              </w:rPr>
              <w:t>the</w:t>
            </w:r>
            <w:r>
              <w:rPr>
                <w:spacing w:val="-11"/>
                <w:sz w:val="16"/>
              </w:rPr>
              <w:t xml:space="preserve"> </w:t>
            </w:r>
            <w:r>
              <w:rPr>
                <w:sz w:val="16"/>
              </w:rPr>
              <w:t xml:space="preserve">forthcoming </w:t>
            </w:r>
            <w:r>
              <w:rPr>
                <w:spacing w:val="-4"/>
                <w:sz w:val="16"/>
              </w:rPr>
              <w:t>year</w:t>
            </w:r>
          </w:p>
          <w:p w14:paraId="33C51F03" w14:textId="77777777" w:rsidR="00D52C4B" w:rsidRDefault="00D52C4B">
            <w:pPr>
              <w:pStyle w:val="TableParagraph"/>
              <w:spacing w:before="96"/>
              <w:rPr>
                <w:rFonts w:ascii="Arial"/>
                <w:b/>
                <w:sz w:val="16"/>
              </w:rPr>
            </w:pPr>
          </w:p>
          <w:p w14:paraId="2C438B0F" w14:textId="77777777" w:rsidR="00D52C4B" w:rsidRDefault="00DC5696">
            <w:pPr>
              <w:pStyle w:val="TableParagraph"/>
              <w:spacing w:line="607" w:lineRule="auto"/>
              <w:ind w:left="71" w:right="18" w:firstLine="410"/>
              <w:rPr>
                <w:sz w:val="16"/>
              </w:rPr>
            </w:pPr>
            <w:r>
              <w:rPr>
                <w:sz w:val="16"/>
              </w:rPr>
              <w:t xml:space="preserve">Being a </w:t>
            </w:r>
            <w:proofErr w:type="gramStart"/>
            <w:r>
              <w:rPr>
                <w:sz w:val="16"/>
              </w:rPr>
              <w:t>citizen</w:t>
            </w:r>
            <w:proofErr w:type="gramEnd"/>
            <w:r>
              <w:rPr>
                <w:sz w:val="16"/>
              </w:rPr>
              <w:t xml:space="preserve"> Rights</w:t>
            </w:r>
            <w:r>
              <w:rPr>
                <w:spacing w:val="-12"/>
                <w:sz w:val="16"/>
              </w:rPr>
              <w:t xml:space="preserve"> </w:t>
            </w:r>
            <w:r>
              <w:rPr>
                <w:sz w:val="16"/>
              </w:rPr>
              <w:t>and</w:t>
            </w:r>
            <w:r>
              <w:rPr>
                <w:spacing w:val="-11"/>
                <w:sz w:val="16"/>
              </w:rPr>
              <w:t xml:space="preserve"> </w:t>
            </w:r>
            <w:r>
              <w:rPr>
                <w:sz w:val="16"/>
              </w:rPr>
              <w:t>responsibilities</w:t>
            </w:r>
          </w:p>
          <w:p w14:paraId="363A978A" w14:textId="77777777" w:rsidR="00D52C4B" w:rsidRDefault="00DC5696">
            <w:pPr>
              <w:pStyle w:val="TableParagraph"/>
              <w:ind w:left="483" w:right="455" w:firstLine="2"/>
              <w:jc w:val="center"/>
              <w:rPr>
                <w:sz w:val="16"/>
              </w:rPr>
            </w:pPr>
            <w:r>
              <w:rPr>
                <w:sz w:val="16"/>
              </w:rPr>
              <w:t xml:space="preserve">Rewards and </w:t>
            </w:r>
            <w:r>
              <w:rPr>
                <w:spacing w:val="-2"/>
                <w:sz w:val="16"/>
              </w:rPr>
              <w:t>consequences</w:t>
            </w:r>
          </w:p>
          <w:p w14:paraId="00D461DA" w14:textId="77777777" w:rsidR="00D52C4B" w:rsidRDefault="00D52C4B">
            <w:pPr>
              <w:pStyle w:val="TableParagraph"/>
              <w:spacing w:before="95"/>
              <w:rPr>
                <w:rFonts w:ascii="Arial"/>
                <w:b/>
                <w:sz w:val="16"/>
              </w:rPr>
            </w:pPr>
          </w:p>
          <w:p w14:paraId="6EBA9E11" w14:textId="77777777" w:rsidR="00D52C4B" w:rsidRDefault="00DC5696">
            <w:pPr>
              <w:pStyle w:val="TableParagraph"/>
              <w:ind w:left="33"/>
              <w:jc w:val="center"/>
              <w:rPr>
                <w:sz w:val="16"/>
              </w:rPr>
            </w:pPr>
            <w:r>
              <w:rPr>
                <w:sz w:val="16"/>
              </w:rPr>
              <w:t>How</w:t>
            </w:r>
            <w:r>
              <w:rPr>
                <w:spacing w:val="-12"/>
                <w:sz w:val="16"/>
              </w:rPr>
              <w:t xml:space="preserve"> </w:t>
            </w:r>
            <w:proofErr w:type="spellStart"/>
            <w:r>
              <w:rPr>
                <w:sz w:val="16"/>
              </w:rPr>
              <w:t>behaviour</w:t>
            </w:r>
            <w:proofErr w:type="spellEnd"/>
            <w:r>
              <w:rPr>
                <w:spacing w:val="-11"/>
                <w:sz w:val="16"/>
              </w:rPr>
              <w:t xml:space="preserve"> </w:t>
            </w:r>
            <w:r>
              <w:rPr>
                <w:sz w:val="16"/>
              </w:rPr>
              <w:t xml:space="preserve">affects </w:t>
            </w:r>
            <w:r>
              <w:rPr>
                <w:spacing w:val="-2"/>
                <w:sz w:val="16"/>
              </w:rPr>
              <w:t>groups</w:t>
            </w:r>
          </w:p>
          <w:p w14:paraId="084EE306" w14:textId="77777777" w:rsidR="00D52C4B" w:rsidRDefault="00D52C4B">
            <w:pPr>
              <w:pStyle w:val="TableParagraph"/>
              <w:spacing w:before="96"/>
              <w:rPr>
                <w:rFonts w:ascii="Arial"/>
                <w:b/>
                <w:sz w:val="16"/>
              </w:rPr>
            </w:pPr>
          </w:p>
          <w:p w14:paraId="55680AF6" w14:textId="77777777" w:rsidR="00D52C4B" w:rsidRDefault="00DC5696">
            <w:pPr>
              <w:pStyle w:val="TableParagraph"/>
              <w:ind w:left="18" w:right="-15"/>
              <w:jc w:val="center"/>
              <w:rPr>
                <w:sz w:val="16"/>
              </w:rPr>
            </w:pPr>
            <w:r>
              <w:rPr>
                <w:sz w:val="16"/>
              </w:rPr>
              <w:t>Democracy,</w:t>
            </w:r>
            <w:r>
              <w:rPr>
                <w:spacing w:val="-12"/>
                <w:sz w:val="16"/>
              </w:rPr>
              <w:t xml:space="preserve"> </w:t>
            </w:r>
            <w:r>
              <w:rPr>
                <w:sz w:val="16"/>
              </w:rPr>
              <w:t>having</w:t>
            </w:r>
            <w:r>
              <w:rPr>
                <w:spacing w:val="-11"/>
                <w:sz w:val="16"/>
              </w:rPr>
              <w:t xml:space="preserve"> </w:t>
            </w:r>
            <w:r>
              <w:rPr>
                <w:sz w:val="16"/>
              </w:rPr>
              <w:t>a</w:t>
            </w:r>
            <w:r>
              <w:rPr>
                <w:spacing w:val="-11"/>
                <w:sz w:val="16"/>
              </w:rPr>
              <w:t xml:space="preserve"> </w:t>
            </w:r>
            <w:r>
              <w:rPr>
                <w:sz w:val="16"/>
              </w:rPr>
              <w:t xml:space="preserve">voice, </w:t>
            </w:r>
            <w:r>
              <w:rPr>
                <w:spacing w:val="-2"/>
                <w:sz w:val="16"/>
              </w:rPr>
              <w:t>participating</w:t>
            </w:r>
          </w:p>
        </w:tc>
        <w:tc>
          <w:tcPr>
            <w:tcW w:w="2127" w:type="dxa"/>
            <w:shd w:val="clear" w:color="auto" w:fill="DFECD7"/>
          </w:tcPr>
          <w:p w14:paraId="13795889" w14:textId="77777777" w:rsidR="00D52C4B" w:rsidRDefault="00D52C4B">
            <w:pPr>
              <w:pStyle w:val="TableParagraph"/>
              <w:rPr>
                <w:rFonts w:ascii="Arial"/>
                <w:b/>
                <w:sz w:val="16"/>
              </w:rPr>
            </w:pPr>
          </w:p>
          <w:p w14:paraId="31463917" w14:textId="77777777" w:rsidR="00D52C4B" w:rsidRDefault="00D52C4B">
            <w:pPr>
              <w:pStyle w:val="TableParagraph"/>
              <w:spacing w:before="30"/>
              <w:rPr>
                <w:rFonts w:ascii="Arial"/>
                <w:b/>
                <w:sz w:val="16"/>
              </w:rPr>
            </w:pPr>
          </w:p>
          <w:p w14:paraId="6E08FF78" w14:textId="77777777" w:rsidR="00D52C4B" w:rsidRDefault="00DC5696">
            <w:pPr>
              <w:pStyle w:val="TableParagraph"/>
              <w:spacing w:before="1"/>
              <w:ind w:left="41" w:right="17"/>
              <w:jc w:val="center"/>
              <w:rPr>
                <w:sz w:val="16"/>
              </w:rPr>
            </w:pPr>
            <w:r>
              <w:rPr>
                <w:sz w:val="16"/>
              </w:rPr>
              <w:t>Cultural</w:t>
            </w:r>
            <w:r>
              <w:rPr>
                <w:spacing w:val="-12"/>
                <w:sz w:val="16"/>
              </w:rPr>
              <w:t xml:space="preserve"> </w:t>
            </w:r>
            <w:r>
              <w:rPr>
                <w:sz w:val="16"/>
              </w:rPr>
              <w:t>differences</w:t>
            </w:r>
            <w:r>
              <w:rPr>
                <w:spacing w:val="-11"/>
                <w:sz w:val="16"/>
              </w:rPr>
              <w:t xml:space="preserve"> </w:t>
            </w:r>
            <w:r>
              <w:rPr>
                <w:sz w:val="16"/>
              </w:rPr>
              <w:t>and</w:t>
            </w:r>
            <w:r>
              <w:rPr>
                <w:spacing w:val="-11"/>
                <w:sz w:val="16"/>
              </w:rPr>
              <w:t xml:space="preserve"> </w:t>
            </w:r>
            <w:r>
              <w:rPr>
                <w:sz w:val="16"/>
              </w:rPr>
              <w:t>how they can cause conflict</w:t>
            </w:r>
          </w:p>
          <w:p w14:paraId="6A3D8FCF" w14:textId="77777777" w:rsidR="00D52C4B" w:rsidRDefault="00D52C4B">
            <w:pPr>
              <w:pStyle w:val="TableParagraph"/>
              <w:spacing w:before="99"/>
              <w:rPr>
                <w:rFonts w:ascii="Arial"/>
                <w:b/>
                <w:sz w:val="16"/>
              </w:rPr>
            </w:pPr>
          </w:p>
          <w:p w14:paraId="56C2E3B8" w14:textId="77777777" w:rsidR="00D52C4B" w:rsidRDefault="00DC5696">
            <w:pPr>
              <w:pStyle w:val="TableParagraph"/>
              <w:spacing w:line="604" w:lineRule="auto"/>
              <w:ind w:left="104" w:right="73" w:firstLine="689"/>
              <w:rPr>
                <w:sz w:val="16"/>
              </w:rPr>
            </w:pPr>
            <w:r>
              <w:rPr>
                <w:spacing w:val="-2"/>
                <w:sz w:val="16"/>
              </w:rPr>
              <w:t>Racism</w:t>
            </w:r>
            <w:r>
              <w:rPr>
                <w:spacing w:val="80"/>
                <w:sz w:val="16"/>
              </w:rPr>
              <w:t xml:space="preserve"> </w:t>
            </w:r>
            <w:proofErr w:type="spellStart"/>
            <w:r>
              <w:rPr>
                <w:sz w:val="16"/>
              </w:rPr>
              <w:t>Rumours</w:t>
            </w:r>
            <w:proofErr w:type="spellEnd"/>
            <w:r>
              <w:rPr>
                <w:spacing w:val="-12"/>
                <w:sz w:val="16"/>
              </w:rPr>
              <w:t xml:space="preserve"> </w:t>
            </w:r>
            <w:r>
              <w:rPr>
                <w:sz w:val="16"/>
              </w:rPr>
              <w:t>and</w:t>
            </w:r>
            <w:r>
              <w:rPr>
                <w:spacing w:val="-11"/>
                <w:sz w:val="16"/>
              </w:rPr>
              <w:t xml:space="preserve"> </w:t>
            </w:r>
            <w:r>
              <w:rPr>
                <w:sz w:val="16"/>
              </w:rPr>
              <w:t>name-calling</w:t>
            </w:r>
          </w:p>
          <w:p w14:paraId="0DA6FCCA" w14:textId="77777777" w:rsidR="00D52C4B" w:rsidRDefault="00DC5696">
            <w:pPr>
              <w:pStyle w:val="TableParagraph"/>
              <w:spacing w:line="183" w:lineRule="exact"/>
              <w:ind w:left="42" w:right="17"/>
              <w:jc w:val="center"/>
              <w:rPr>
                <w:sz w:val="16"/>
              </w:rPr>
            </w:pPr>
            <w:r>
              <w:rPr>
                <w:sz w:val="16"/>
              </w:rPr>
              <w:t>Types</w:t>
            </w:r>
            <w:r>
              <w:rPr>
                <w:spacing w:val="-2"/>
                <w:sz w:val="16"/>
              </w:rPr>
              <w:t xml:space="preserve"> </w:t>
            </w:r>
            <w:r>
              <w:rPr>
                <w:sz w:val="16"/>
              </w:rPr>
              <w:t>of</w:t>
            </w:r>
            <w:r>
              <w:rPr>
                <w:spacing w:val="-2"/>
                <w:sz w:val="16"/>
              </w:rPr>
              <w:t xml:space="preserve"> bullying</w:t>
            </w:r>
          </w:p>
          <w:p w14:paraId="5A3C76EC" w14:textId="77777777" w:rsidR="00D52C4B" w:rsidRDefault="00D52C4B">
            <w:pPr>
              <w:pStyle w:val="TableParagraph"/>
              <w:spacing w:before="95"/>
              <w:rPr>
                <w:rFonts w:ascii="Arial"/>
                <w:b/>
                <w:sz w:val="16"/>
              </w:rPr>
            </w:pPr>
          </w:p>
          <w:p w14:paraId="5CAB15A6" w14:textId="77777777" w:rsidR="00D52C4B" w:rsidRDefault="00DC5696">
            <w:pPr>
              <w:pStyle w:val="TableParagraph"/>
              <w:ind w:left="366" w:right="339"/>
              <w:jc w:val="center"/>
              <w:rPr>
                <w:sz w:val="16"/>
              </w:rPr>
            </w:pPr>
            <w:r>
              <w:rPr>
                <w:sz w:val="16"/>
              </w:rPr>
              <w:t>Material</w:t>
            </w:r>
            <w:r>
              <w:rPr>
                <w:spacing w:val="-12"/>
                <w:sz w:val="16"/>
              </w:rPr>
              <w:t xml:space="preserve"> </w:t>
            </w:r>
            <w:r>
              <w:rPr>
                <w:sz w:val="16"/>
              </w:rPr>
              <w:t>wealth</w:t>
            </w:r>
            <w:r>
              <w:rPr>
                <w:spacing w:val="-11"/>
                <w:sz w:val="16"/>
              </w:rPr>
              <w:t xml:space="preserve"> </w:t>
            </w:r>
            <w:r>
              <w:rPr>
                <w:sz w:val="16"/>
              </w:rPr>
              <w:t xml:space="preserve">and </w:t>
            </w:r>
            <w:r>
              <w:rPr>
                <w:spacing w:val="-2"/>
                <w:sz w:val="16"/>
              </w:rPr>
              <w:t>happiness</w:t>
            </w:r>
          </w:p>
          <w:p w14:paraId="2A6A59F2" w14:textId="77777777" w:rsidR="00D52C4B" w:rsidRDefault="00D52C4B">
            <w:pPr>
              <w:pStyle w:val="TableParagraph"/>
              <w:spacing w:before="96"/>
              <w:rPr>
                <w:rFonts w:ascii="Arial"/>
                <w:b/>
                <w:sz w:val="16"/>
              </w:rPr>
            </w:pPr>
          </w:p>
          <w:p w14:paraId="4D096E2F" w14:textId="77777777" w:rsidR="00D52C4B" w:rsidRDefault="00DC5696">
            <w:pPr>
              <w:pStyle w:val="TableParagraph"/>
              <w:ind w:left="56" w:right="31"/>
              <w:jc w:val="center"/>
              <w:rPr>
                <w:sz w:val="16"/>
              </w:rPr>
            </w:pPr>
            <w:r>
              <w:rPr>
                <w:sz w:val="16"/>
              </w:rPr>
              <w:t>Enjoying</w:t>
            </w:r>
            <w:r>
              <w:rPr>
                <w:spacing w:val="-12"/>
                <w:sz w:val="16"/>
              </w:rPr>
              <w:t xml:space="preserve"> </w:t>
            </w:r>
            <w:r>
              <w:rPr>
                <w:sz w:val="16"/>
              </w:rPr>
              <w:t>and</w:t>
            </w:r>
            <w:r>
              <w:rPr>
                <w:spacing w:val="-11"/>
                <w:sz w:val="16"/>
              </w:rPr>
              <w:t xml:space="preserve"> </w:t>
            </w:r>
            <w:r>
              <w:rPr>
                <w:sz w:val="16"/>
              </w:rPr>
              <w:t>respecting other cultures</w:t>
            </w:r>
          </w:p>
        </w:tc>
        <w:tc>
          <w:tcPr>
            <w:tcW w:w="2268" w:type="dxa"/>
            <w:shd w:val="clear" w:color="auto" w:fill="DFECD7"/>
          </w:tcPr>
          <w:p w14:paraId="7DD4CFAC" w14:textId="77777777" w:rsidR="00D52C4B" w:rsidRDefault="00D52C4B">
            <w:pPr>
              <w:pStyle w:val="TableParagraph"/>
              <w:spacing w:before="169"/>
              <w:rPr>
                <w:rFonts w:ascii="Arial"/>
                <w:b/>
                <w:sz w:val="16"/>
              </w:rPr>
            </w:pPr>
          </w:p>
          <w:p w14:paraId="682FE814" w14:textId="77777777" w:rsidR="00D52C4B" w:rsidRDefault="00DC5696">
            <w:pPr>
              <w:pStyle w:val="TableParagraph"/>
              <w:ind w:left="93" w:right="67"/>
              <w:jc w:val="center"/>
              <w:rPr>
                <w:sz w:val="16"/>
              </w:rPr>
            </w:pPr>
            <w:r>
              <w:rPr>
                <w:sz w:val="16"/>
              </w:rPr>
              <w:t>Future</w:t>
            </w:r>
            <w:r>
              <w:rPr>
                <w:spacing w:val="-1"/>
                <w:sz w:val="16"/>
              </w:rPr>
              <w:t xml:space="preserve"> </w:t>
            </w:r>
            <w:r>
              <w:rPr>
                <w:spacing w:val="-2"/>
                <w:sz w:val="16"/>
              </w:rPr>
              <w:t>dreams</w:t>
            </w:r>
          </w:p>
          <w:p w14:paraId="10E72501" w14:textId="77777777" w:rsidR="00D52C4B" w:rsidRDefault="00D52C4B">
            <w:pPr>
              <w:pStyle w:val="TableParagraph"/>
              <w:spacing w:before="95"/>
              <w:rPr>
                <w:rFonts w:ascii="Arial"/>
                <w:b/>
                <w:sz w:val="16"/>
              </w:rPr>
            </w:pPr>
          </w:p>
          <w:p w14:paraId="0E8353C2" w14:textId="77777777" w:rsidR="00D52C4B" w:rsidRDefault="00DC5696">
            <w:pPr>
              <w:pStyle w:val="TableParagraph"/>
              <w:spacing w:line="604" w:lineRule="auto"/>
              <w:ind w:left="93" w:right="65"/>
              <w:jc w:val="center"/>
              <w:rPr>
                <w:sz w:val="16"/>
              </w:rPr>
            </w:pPr>
            <w:r>
              <w:rPr>
                <w:sz w:val="16"/>
              </w:rPr>
              <w:t>The</w:t>
            </w:r>
            <w:r>
              <w:rPr>
                <w:spacing w:val="-12"/>
                <w:sz w:val="16"/>
              </w:rPr>
              <w:t xml:space="preserve"> </w:t>
            </w:r>
            <w:r>
              <w:rPr>
                <w:sz w:val="16"/>
              </w:rPr>
              <w:t>importance</w:t>
            </w:r>
            <w:r>
              <w:rPr>
                <w:spacing w:val="-11"/>
                <w:sz w:val="16"/>
              </w:rPr>
              <w:t xml:space="preserve"> </w:t>
            </w:r>
            <w:r>
              <w:rPr>
                <w:sz w:val="16"/>
              </w:rPr>
              <w:t>of</w:t>
            </w:r>
            <w:r>
              <w:rPr>
                <w:spacing w:val="-11"/>
                <w:sz w:val="16"/>
              </w:rPr>
              <w:t xml:space="preserve"> </w:t>
            </w:r>
            <w:r>
              <w:rPr>
                <w:sz w:val="16"/>
              </w:rPr>
              <w:t>money Jobs and careers</w:t>
            </w:r>
          </w:p>
          <w:p w14:paraId="5F30FC63" w14:textId="77777777" w:rsidR="00D52C4B" w:rsidRDefault="00DC5696">
            <w:pPr>
              <w:pStyle w:val="TableParagraph"/>
              <w:ind w:left="93" w:right="67"/>
              <w:jc w:val="center"/>
              <w:rPr>
                <w:sz w:val="16"/>
              </w:rPr>
            </w:pPr>
            <w:r>
              <w:rPr>
                <w:sz w:val="16"/>
              </w:rPr>
              <w:t>Dream</w:t>
            </w:r>
            <w:r>
              <w:rPr>
                <w:spacing w:val="-7"/>
                <w:sz w:val="16"/>
              </w:rPr>
              <w:t xml:space="preserve"> </w:t>
            </w:r>
            <w:r>
              <w:rPr>
                <w:sz w:val="16"/>
              </w:rPr>
              <w:t>job</w:t>
            </w:r>
            <w:r>
              <w:rPr>
                <w:spacing w:val="-8"/>
                <w:sz w:val="16"/>
              </w:rPr>
              <w:t xml:space="preserve"> </w:t>
            </w:r>
            <w:r>
              <w:rPr>
                <w:sz w:val="16"/>
              </w:rPr>
              <w:t>and</w:t>
            </w:r>
            <w:r>
              <w:rPr>
                <w:spacing w:val="-8"/>
                <w:sz w:val="16"/>
              </w:rPr>
              <w:t xml:space="preserve"> </w:t>
            </w:r>
            <w:r>
              <w:rPr>
                <w:sz w:val="16"/>
              </w:rPr>
              <w:t>how</w:t>
            </w:r>
            <w:r>
              <w:rPr>
                <w:spacing w:val="-10"/>
                <w:sz w:val="16"/>
              </w:rPr>
              <w:t xml:space="preserve"> </w:t>
            </w:r>
            <w:r>
              <w:rPr>
                <w:sz w:val="16"/>
              </w:rPr>
              <w:t>to</w:t>
            </w:r>
            <w:r>
              <w:rPr>
                <w:spacing w:val="-8"/>
                <w:sz w:val="16"/>
              </w:rPr>
              <w:t xml:space="preserve"> </w:t>
            </w:r>
            <w:r>
              <w:rPr>
                <w:sz w:val="16"/>
              </w:rPr>
              <w:t xml:space="preserve">get </w:t>
            </w:r>
            <w:r>
              <w:rPr>
                <w:spacing w:val="-2"/>
                <w:sz w:val="16"/>
              </w:rPr>
              <w:t>there</w:t>
            </w:r>
          </w:p>
          <w:p w14:paraId="754F43AB" w14:textId="77777777" w:rsidR="00D52C4B" w:rsidRDefault="00D52C4B">
            <w:pPr>
              <w:pStyle w:val="TableParagraph"/>
              <w:spacing w:before="98"/>
              <w:rPr>
                <w:rFonts w:ascii="Arial"/>
                <w:b/>
                <w:sz w:val="16"/>
              </w:rPr>
            </w:pPr>
          </w:p>
          <w:p w14:paraId="7CE3F1ED" w14:textId="77777777" w:rsidR="00D52C4B" w:rsidRDefault="00DC5696">
            <w:pPr>
              <w:pStyle w:val="TableParagraph"/>
              <w:spacing w:line="604" w:lineRule="auto"/>
              <w:ind w:left="93" w:right="66"/>
              <w:jc w:val="center"/>
              <w:rPr>
                <w:sz w:val="16"/>
              </w:rPr>
            </w:pPr>
            <w:r>
              <w:rPr>
                <w:sz w:val="16"/>
              </w:rPr>
              <w:t>Goals in different cultures Supporting</w:t>
            </w:r>
            <w:r>
              <w:rPr>
                <w:spacing w:val="-12"/>
                <w:sz w:val="16"/>
              </w:rPr>
              <w:t xml:space="preserve"> </w:t>
            </w:r>
            <w:r>
              <w:rPr>
                <w:sz w:val="16"/>
              </w:rPr>
              <w:t>others</w:t>
            </w:r>
            <w:r>
              <w:rPr>
                <w:spacing w:val="-11"/>
                <w:sz w:val="16"/>
              </w:rPr>
              <w:t xml:space="preserve"> </w:t>
            </w:r>
            <w:r>
              <w:rPr>
                <w:sz w:val="16"/>
              </w:rPr>
              <w:t xml:space="preserve">(charity) </w:t>
            </w:r>
            <w:r>
              <w:rPr>
                <w:spacing w:val="-2"/>
                <w:sz w:val="16"/>
              </w:rPr>
              <w:t>Motivation</w:t>
            </w:r>
          </w:p>
        </w:tc>
        <w:tc>
          <w:tcPr>
            <w:tcW w:w="1984" w:type="dxa"/>
            <w:shd w:val="clear" w:color="auto" w:fill="DFECD7"/>
          </w:tcPr>
          <w:p w14:paraId="4FC50636" w14:textId="77777777" w:rsidR="00D52C4B" w:rsidRDefault="00DC5696">
            <w:pPr>
              <w:pStyle w:val="TableParagraph"/>
              <w:spacing w:before="120" w:line="604" w:lineRule="auto"/>
              <w:ind w:left="41" w:right="8"/>
              <w:jc w:val="center"/>
              <w:rPr>
                <w:sz w:val="16"/>
              </w:rPr>
            </w:pPr>
            <w:r>
              <w:rPr>
                <w:sz w:val="16"/>
              </w:rPr>
              <w:t>Smoking,</w:t>
            </w:r>
            <w:r>
              <w:rPr>
                <w:spacing w:val="-12"/>
                <w:sz w:val="16"/>
              </w:rPr>
              <w:t xml:space="preserve"> </w:t>
            </w:r>
            <w:r>
              <w:rPr>
                <w:sz w:val="16"/>
              </w:rPr>
              <w:t>including</w:t>
            </w:r>
            <w:r>
              <w:rPr>
                <w:spacing w:val="-11"/>
                <w:sz w:val="16"/>
              </w:rPr>
              <w:t xml:space="preserve"> </w:t>
            </w:r>
            <w:r>
              <w:rPr>
                <w:sz w:val="16"/>
              </w:rPr>
              <w:t xml:space="preserve">vaping </w:t>
            </w:r>
            <w:r>
              <w:rPr>
                <w:spacing w:val="-2"/>
                <w:sz w:val="16"/>
              </w:rPr>
              <w:t>Alcohol</w:t>
            </w:r>
          </w:p>
          <w:p w14:paraId="548C1BDC" w14:textId="77777777" w:rsidR="00D52C4B" w:rsidRDefault="00DC5696">
            <w:pPr>
              <w:pStyle w:val="TableParagraph"/>
              <w:ind w:left="37" w:right="8"/>
              <w:jc w:val="center"/>
              <w:rPr>
                <w:sz w:val="16"/>
              </w:rPr>
            </w:pPr>
            <w:r>
              <w:rPr>
                <w:sz w:val="16"/>
              </w:rPr>
              <w:t>Alcohol</w:t>
            </w:r>
            <w:r>
              <w:rPr>
                <w:spacing w:val="-12"/>
                <w:sz w:val="16"/>
              </w:rPr>
              <w:t xml:space="preserve"> </w:t>
            </w:r>
            <w:r>
              <w:rPr>
                <w:sz w:val="16"/>
              </w:rPr>
              <w:t>and</w:t>
            </w:r>
            <w:r>
              <w:rPr>
                <w:spacing w:val="-11"/>
                <w:sz w:val="16"/>
              </w:rPr>
              <w:t xml:space="preserve"> </w:t>
            </w:r>
            <w:r>
              <w:rPr>
                <w:sz w:val="16"/>
              </w:rPr>
              <w:t xml:space="preserve">anti-social </w:t>
            </w:r>
            <w:proofErr w:type="spellStart"/>
            <w:r>
              <w:rPr>
                <w:spacing w:val="-2"/>
                <w:sz w:val="16"/>
              </w:rPr>
              <w:t>behaviour</w:t>
            </w:r>
            <w:proofErr w:type="spellEnd"/>
          </w:p>
          <w:p w14:paraId="1E15A363" w14:textId="77777777" w:rsidR="00D52C4B" w:rsidRDefault="00D52C4B">
            <w:pPr>
              <w:pStyle w:val="TableParagraph"/>
              <w:spacing w:before="98"/>
              <w:rPr>
                <w:rFonts w:ascii="Arial"/>
                <w:b/>
                <w:sz w:val="16"/>
              </w:rPr>
            </w:pPr>
          </w:p>
          <w:p w14:paraId="3F29C5FC" w14:textId="77777777" w:rsidR="00D52C4B" w:rsidRDefault="00DC5696">
            <w:pPr>
              <w:pStyle w:val="TableParagraph"/>
              <w:spacing w:line="604" w:lineRule="auto"/>
              <w:ind w:left="304" w:right="269"/>
              <w:jc w:val="center"/>
              <w:rPr>
                <w:sz w:val="16"/>
              </w:rPr>
            </w:pPr>
            <w:r>
              <w:rPr>
                <w:sz w:val="16"/>
              </w:rPr>
              <w:t>Emergency</w:t>
            </w:r>
            <w:r>
              <w:rPr>
                <w:spacing w:val="-12"/>
                <w:sz w:val="16"/>
              </w:rPr>
              <w:t xml:space="preserve"> </w:t>
            </w:r>
            <w:r>
              <w:rPr>
                <w:sz w:val="16"/>
              </w:rPr>
              <w:t>aid Body image</w:t>
            </w:r>
          </w:p>
          <w:p w14:paraId="409D3727" w14:textId="77777777" w:rsidR="00D52C4B" w:rsidRDefault="00DC5696">
            <w:pPr>
              <w:pStyle w:val="TableParagraph"/>
              <w:spacing w:line="183" w:lineRule="exact"/>
              <w:ind w:left="37" w:right="10"/>
              <w:jc w:val="center"/>
              <w:rPr>
                <w:sz w:val="16"/>
              </w:rPr>
            </w:pPr>
            <w:r>
              <w:rPr>
                <w:sz w:val="16"/>
              </w:rPr>
              <w:t>Relationships</w:t>
            </w:r>
            <w:r>
              <w:rPr>
                <w:spacing w:val="-6"/>
                <w:sz w:val="16"/>
              </w:rPr>
              <w:t xml:space="preserve"> </w:t>
            </w:r>
            <w:r>
              <w:rPr>
                <w:sz w:val="16"/>
              </w:rPr>
              <w:t>with</w:t>
            </w:r>
            <w:r>
              <w:rPr>
                <w:spacing w:val="-8"/>
                <w:sz w:val="16"/>
              </w:rPr>
              <w:t xml:space="preserve"> </w:t>
            </w:r>
            <w:r>
              <w:rPr>
                <w:spacing w:val="-4"/>
                <w:sz w:val="16"/>
              </w:rPr>
              <w:t>food</w:t>
            </w:r>
          </w:p>
          <w:p w14:paraId="6A59AE81" w14:textId="77777777" w:rsidR="00D52C4B" w:rsidRDefault="00DC5696">
            <w:pPr>
              <w:pStyle w:val="TableParagraph"/>
              <w:spacing w:before="6" w:line="460" w:lineRule="atLeast"/>
              <w:ind w:left="98" w:right="64" w:hanging="2"/>
              <w:jc w:val="center"/>
              <w:rPr>
                <w:sz w:val="16"/>
              </w:rPr>
            </w:pPr>
            <w:r>
              <w:rPr>
                <w:sz w:val="16"/>
              </w:rPr>
              <w:t>Healthy choices Motivation</w:t>
            </w:r>
            <w:r>
              <w:rPr>
                <w:spacing w:val="-12"/>
                <w:sz w:val="16"/>
              </w:rPr>
              <w:t xml:space="preserve"> </w:t>
            </w:r>
            <w:r>
              <w:rPr>
                <w:sz w:val="16"/>
              </w:rPr>
              <w:t>and</w:t>
            </w:r>
            <w:r>
              <w:rPr>
                <w:spacing w:val="-11"/>
                <w:sz w:val="16"/>
              </w:rPr>
              <w:t xml:space="preserve"> </w:t>
            </w:r>
            <w:proofErr w:type="spellStart"/>
            <w:r>
              <w:rPr>
                <w:sz w:val="16"/>
              </w:rPr>
              <w:t>behaviour</w:t>
            </w:r>
            <w:proofErr w:type="spellEnd"/>
          </w:p>
        </w:tc>
        <w:tc>
          <w:tcPr>
            <w:tcW w:w="2551" w:type="dxa"/>
            <w:shd w:val="clear" w:color="auto" w:fill="DFECD7"/>
          </w:tcPr>
          <w:p w14:paraId="0D8874D1" w14:textId="77777777" w:rsidR="00D52C4B" w:rsidRDefault="00D52C4B">
            <w:pPr>
              <w:pStyle w:val="TableParagraph"/>
              <w:spacing w:before="27"/>
              <w:rPr>
                <w:rFonts w:ascii="Arial"/>
                <w:b/>
                <w:sz w:val="16"/>
              </w:rPr>
            </w:pPr>
          </w:p>
          <w:p w14:paraId="46F62342" w14:textId="77777777" w:rsidR="00D52C4B" w:rsidRDefault="00DC5696">
            <w:pPr>
              <w:pStyle w:val="TableParagraph"/>
              <w:spacing w:line="607" w:lineRule="auto"/>
              <w:ind w:left="554" w:right="160" w:hanging="360"/>
              <w:rPr>
                <w:sz w:val="16"/>
              </w:rPr>
            </w:pPr>
            <w:r>
              <w:rPr>
                <w:sz w:val="16"/>
              </w:rPr>
              <w:t>Self-recognition</w:t>
            </w:r>
            <w:r>
              <w:rPr>
                <w:spacing w:val="-12"/>
                <w:sz w:val="16"/>
              </w:rPr>
              <w:t xml:space="preserve"> </w:t>
            </w:r>
            <w:r>
              <w:rPr>
                <w:sz w:val="16"/>
              </w:rPr>
              <w:t>and</w:t>
            </w:r>
            <w:r>
              <w:rPr>
                <w:spacing w:val="-11"/>
                <w:sz w:val="16"/>
              </w:rPr>
              <w:t xml:space="preserve"> </w:t>
            </w:r>
            <w:r>
              <w:rPr>
                <w:sz w:val="16"/>
              </w:rPr>
              <w:t>self-worth Building</w:t>
            </w:r>
            <w:r>
              <w:rPr>
                <w:spacing w:val="-2"/>
                <w:sz w:val="16"/>
              </w:rPr>
              <w:t xml:space="preserve"> </w:t>
            </w:r>
            <w:r>
              <w:rPr>
                <w:sz w:val="16"/>
              </w:rPr>
              <w:t>self-esteem</w:t>
            </w:r>
          </w:p>
          <w:p w14:paraId="6BB370B1" w14:textId="77777777" w:rsidR="00D52C4B" w:rsidRDefault="00DC5696">
            <w:pPr>
              <w:pStyle w:val="TableParagraph"/>
              <w:spacing w:line="604" w:lineRule="auto"/>
              <w:ind w:left="110" w:right="57" w:firstLine="266"/>
              <w:rPr>
                <w:sz w:val="16"/>
              </w:rPr>
            </w:pPr>
            <w:r>
              <w:rPr>
                <w:sz w:val="16"/>
              </w:rPr>
              <w:t>Safer online communities Rights</w:t>
            </w:r>
            <w:r>
              <w:rPr>
                <w:spacing w:val="-12"/>
                <w:sz w:val="16"/>
              </w:rPr>
              <w:t xml:space="preserve"> </w:t>
            </w:r>
            <w:r>
              <w:rPr>
                <w:sz w:val="16"/>
              </w:rPr>
              <w:t>and</w:t>
            </w:r>
            <w:r>
              <w:rPr>
                <w:spacing w:val="-11"/>
                <w:sz w:val="16"/>
              </w:rPr>
              <w:t xml:space="preserve"> </w:t>
            </w:r>
            <w:r>
              <w:rPr>
                <w:sz w:val="16"/>
              </w:rPr>
              <w:t>responsibilities</w:t>
            </w:r>
            <w:r>
              <w:rPr>
                <w:spacing w:val="-11"/>
                <w:sz w:val="16"/>
              </w:rPr>
              <w:t xml:space="preserve"> </w:t>
            </w:r>
            <w:r>
              <w:rPr>
                <w:sz w:val="16"/>
              </w:rPr>
              <w:t>online</w:t>
            </w:r>
          </w:p>
          <w:p w14:paraId="5DF72EB6" w14:textId="77777777" w:rsidR="00D52C4B" w:rsidRDefault="00DC5696">
            <w:pPr>
              <w:pStyle w:val="TableParagraph"/>
              <w:spacing w:line="604" w:lineRule="auto"/>
              <w:ind w:left="221" w:right="186"/>
              <w:jc w:val="center"/>
              <w:rPr>
                <w:sz w:val="16"/>
              </w:rPr>
            </w:pPr>
            <w:r>
              <w:rPr>
                <w:sz w:val="16"/>
              </w:rPr>
              <w:t>Online</w:t>
            </w:r>
            <w:r>
              <w:rPr>
                <w:spacing w:val="-12"/>
                <w:sz w:val="16"/>
              </w:rPr>
              <w:t xml:space="preserve"> </w:t>
            </w:r>
            <w:r>
              <w:rPr>
                <w:sz w:val="16"/>
              </w:rPr>
              <w:t>gaming</w:t>
            </w:r>
            <w:r>
              <w:rPr>
                <w:spacing w:val="-11"/>
                <w:sz w:val="16"/>
              </w:rPr>
              <w:t xml:space="preserve"> </w:t>
            </w:r>
            <w:r>
              <w:rPr>
                <w:sz w:val="16"/>
              </w:rPr>
              <w:t>and</w:t>
            </w:r>
            <w:r>
              <w:rPr>
                <w:spacing w:val="-11"/>
                <w:sz w:val="16"/>
              </w:rPr>
              <w:t xml:space="preserve"> </w:t>
            </w:r>
            <w:r>
              <w:rPr>
                <w:sz w:val="16"/>
              </w:rPr>
              <w:t>gambling Reducing screen time Dangers of online grooming</w:t>
            </w:r>
          </w:p>
          <w:p w14:paraId="6EC7D20F" w14:textId="77777777" w:rsidR="00D52C4B" w:rsidRDefault="00DC5696">
            <w:pPr>
              <w:pStyle w:val="TableParagraph"/>
              <w:spacing w:line="183" w:lineRule="exact"/>
              <w:ind w:left="29" w:right="1"/>
              <w:jc w:val="center"/>
              <w:rPr>
                <w:sz w:val="16"/>
              </w:rPr>
            </w:pPr>
            <w:r>
              <w:rPr>
                <w:sz w:val="16"/>
              </w:rPr>
              <w:t>SMARRT</w:t>
            </w:r>
            <w:r>
              <w:rPr>
                <w:spacing w:val="-5"/>
                <w:sz w:val="16"/>
              </w:rPr>
              <w:t xml:space="preserve"> </w:t>
            </w:r>
            <w:r>
              <w:rPr>
                <w:sz w:val="16"/>
              </w:rPr>
              <w:t>internet</w:t>
            </w:r>
            <w:r>
              <w:rPr>
                <w:spacing w:val="-7"/>
                <w:sz w:val="16"/>
              </w:rPr>
              <w:t xml:space="preserve"> </w:t>
            </w:r>
            <w:r>
              <w:rPr>
                <w:sz w:val="16"/>
              </w:rPr>
              <w:t>safety</w:t>
            </w:r>
            <w:r>
              <w:rPr>
                <w:spacing w:val="-6"/>
                <w:sz w:val="16"/>
              </w:rPr>
              <w:t xml:space="preserve"> </w:t>
            </w:r>
            <w:r>
              <w:rPr>
                <w:spacing w:val="-2"/>
                <w:sz w:val="16"/>
              </w:rPr>
              <w:t>rules</w:t>
            </w:r>
          </w:p>
        </w:tc>
        <w:tc>
          <w:tcPr>
            <w:tcW w:w="2255" w:type="dxa"/>
            <w:shd w:val="clear" w:color="auto" w:fill="DFECD7"/>
          </w:tcPr>
          <w:p w14:paraId="02D27068" w14:textId="77777777" w:rsidR="00D52C4B" w:rsidRDefault="00DC5696">
            <w:pPr>
              <w:pStyle w:val="TableParagraph"/>
              <w:spacing w:before="120"/>
              <w:ind w:left="33" w:right="2"/>
              <w:jc w:val="center"/>
              <w:rPr>
                <w:sz w:val="16"/>
              </w:rPr>
            </w:pPr>
            <w:r>
              <w:rPr>
                <w:sz w:val="16"/>
              </w:rPr>
              <w:t>Self-</w:t>
            </w:r>
            <w:r>
              <w:rPr>
                <w:spacing w:val="-2"/>
                <w:sz w:val="16"/>
              </w:rPr>
              <w:t xml:space="preserve"> </w:t>
            </w:r>
            <w:r>
              <w:rPr>
                <w:sz w:val="16"/>
              </w:rPr>
              <w:t>and</w:t>
            </w:r>
            <w:r>
              <w:rPr>
                <w:spacing w:val="-5"/>
                <w:sz w:val="16"/>
              </w:rPr>
              <w:t xml:space="preserve"> </w:t>
            </w:r>
            <w:r>
              <w:rPr>
                <w:sz w:val="16"/>
              </w:rPr>
              <w:t>body</w:t>
            </w:r>
            <w:r>
              <w:rPr>
                <w:spacing w:val="-2"/>
                <w:sz w:val="16"/>
              </w:rPr>
              <w:t xml:space="preserve"> </w:t>
            </w:r>
            <w:r>
              <w:rPr>
                <w:spacing w:val="-4"/>
                <w:sz w:val="16"/>
              </w:rPr>
              <w:t>image</w:t>
            </w:r>
          </w:p>
          <w:p w14:paraId="5E2EE912" w14:textId="77777777" w:rsidR="00D52C4B" w:rsidRDefault="00D52C4B">
            <w:pPr>
              <w:pStyle w:val="TableParagraph"/>
              <w:spacing w:before="95"/>
              <w:rPr>
                <w:rFonts w:ascii="Arial"/>
                <w:b/>
                <w:sz w:val="16"/>
              </w:rPr>
            </w:pPr>
          </w:p>
          <w:p w14:paraId="48B04696" w14:textId="77777777" w:rsidR="00D52C4B" w:rsidRDefault="00DC5696">
            <w:pPr>
              <w:pStyle w:val="TableParagraph"/>
              <w:ind w:left="33" w:right="3"/>
              <w:jc w:val="center"/>
              <w:rPr>
                <w:sz w:val="16"/>
              </w:rPr>
            </w:pPr>
            <w:r>
              <w:rPr>
                <w:sz w:val="16"/>
              </w:rPr>
              <w:t>Influence</w:t>
            </w:r>
            <w:r>
              <w:rPr>
                <w:spacing w:val="-10"/>
                <w:sz w:val="16"/>
              </w:rPr>
              <w:t xml:space="preserve"> </w:t>
            </w:r>
            <w:r>
              <w:rPr>
                <w:sz w:val="16"/>
              </w:rPr>
              <w:t>of</w:t>
            </w:r>
            <w:r>
              <w:rPr>
                <w:spacing w:val="-9"/>
                <w:sz w:val="16"/>
              </w:rPr>
              <w:t xml:space="preserve"> </w:t>
            </w:r>
            <w:r>
              <w:rPr>
                <w:sz w:val="16"/>
              </w:rPr>
              <w:t>online</w:t>
            </w:r>
            <w:r>
              <w:rPr>
                <w:spacing w:val="-8"/>
                <w:sz w:val="16"/>
              </w:rPr>
              <w:t xml:space="preserve"> </w:t>
            </w:r>
            <w:r>
              <w:rPr>
                <w:sz w:val="16"/>
              </w:rPr>
              <w:t>and</w:t>
            </w:r>
            <w:r>
              <w:rPr>
                <w:spacing w:val="-10"/>
                <w:sz w:val="16"/>
              </w:rPr>
              <w:t xml:space="preserve"> </w:t>
            </w:r>
            <w:r>
              <w:rPr>
                <w:sz w:val="16"/>
              </w:rPr>
              <w:t>media on body image</w:t>
            </w:r>
          </w:p>
          <w:p w14:paraId="2D90BA51" w14:textId="77777777" w:rsidR="00D52C4B" w:rsidRDefault="00D52C4B">
            <w:pPr>
              <w:pStyle w:val="TableParagraph"/>
              <w:spacing w:before="97"/>
              <w:rPr>
                <w:rFonts w:ascii="Arial"/>
                <w:b/>
                <w:sz w:val="16"/>
              </w:rPr>
            </w:pPr>
          </w:p>
          <w:p w14:paraId="24487664" w14:textId="77777777" w:rsidR="00D52C4B" w:rsidRDefault="00DC5696">
            <w:pPr>
              <w:pStyle w:val="TableParagraph"/>
              <w:spacing w:line="607" w:lineRule="auto"/>
              <w:ind w:left="545" w:right="512" w:hanging="1"/>
              <w:jc w:val="center"/>
              <w:rPr>
                <w:sz w:val="16"/>
              </w:rPr>
            </w:pPr>
            <w:r>
              <w:rPr>
                <w:sz w:val="16"/>
              </w:rPr>
              <w:t>Puberty for girls Puberty</w:t>
            </w:r>
            <w:r>
              <w:rPr>
                <w:spacing w:val="-4"/>
                <w:sz w:val="16"/>
              </w:rPr>
              <w:t xml:space="preserve"> </w:t>
            </w:r>
            <w:r>
              <w:rPr>
                <w:sz w:val="16"/>
              </w:rPr>
              <w:t>for</w:t>
            </w:r>
            <w:r>
              <w:rPr>
                <w:spacing w:val="-2"/>
                <w:sz w:val="16"/>
              </w:rPr>
              <w:t xml:space="preserve"> </w:t>
            </w:r>
            <w:r>
              <w:rPr>
                <w:spacing w:val="-4"/>
                <w:sz w:val="16"/>
              </w:rPr>
              <w:t>boys</w:t>
            </w:r>
          </w:p>
          <w:p w14:paraId="0AF2A051" w14:textId="77777777" w:rsidR="00D52C4B" w:rsidRDefault="00DC5696">
            <w:pPr>
              <w:pStyle w:val="TableParagraph"/>
              <w:spacing w:line="604" w:lineRule="auto"/>
              <w:ind w:left="111" w:right="81"/>
              <w:jc w:val="center"/>
              <w:rPr>
                <w:sz w:val="16"/>
              </w:rPr>
            </w:pPr>
            <w:r>
              <w:rPr>
                <w:sz w:val="16"/>
              </w:rPr>
              <w:t>Conception</w:t>
            </w:r>
            <w:r>
              <w:rPr>
                <w:spacing w:val="-12"/>
                <w:sz w:val="16"/>
              </w:rPr>
              <w:t xml:space="preserve"> </w:t>
            </w:r>
            <w:r>
              <w:rPr>
                <w:sz w:val="16"/>
              </w:rPr>
              <w:t>(including</w:t>
            </w:r>
            <w:r>
              <w:rPr>
                <w:spacing w:val="-11"/>
                <w:sz w:val="16"/>
              </w:rPr>
              <w:t xml:space="preserve"> </w:t>
            </w:r>
            <w:r>
              <w:rPr>
                <w:sz w:val="16"/>
              </w:rPr>
              <w:t>IVF) Growing responsibility Coping with change</w:t>
            </w:r>
          </w:p>
          <w:p w14:paraId="18FCE991" w14:textId="77777777" w:rsidR="00D52C4B" w:rsidRDefault="00DC5696">
            <w:pPr>
              <w:pStyle w:val="TableParagraph"/>
              <w:ind w:left="318"/>
              <w:rPr>
                <w:sz w:val="16"/>
              </w:rPr>
            </w:pPr>
            <w:r>
              <w:rPr>
                <w:sz w:val="16"/>
              </w:rPr>
              <w:t>Preparing</w:t>
            </w:r>
            <w:r>
              <w:rPr>
                <w:spacing w:val="-5"/>
                <w:sz w:val="16"/>
              </w:rPr>
              <w:t xml:space="preserve"> </w:t>
            </w:r>
            <w:r>
              <w:rPr>
                <w:sz w:val="16"/>
              </w:rPr>
              <w:t>for</w:t>
            </w:r>
            <w:r>
              <w:rPr>
                <w:spacing w:val="-5"/>
                <w:sz w:val="16"/>
              </w:rPr>
              <w:t xml:space="preserve"> </w:t>
            </w:r>
            <w:r>
              <w:rPr>
                <w:spacing w:val="-2"/>
                <w:sz w:val="16"/>
              </w:rPr>
              <w:t>transition</w:t>
            </w:r>
          </w:p>
        </w:tc>
      </w:tr>
    </w:tbl>
    <w:p w14:paraId="431E52B5" w14:textId="77777777" w:rsidR="00D52C4B" w:rsidRDefault="00D52C4B">
      <w:pPr>
        <w:pStyle w:val="TableParagraph"/>
        <w:rPr>
          <w:sz w:val="16"/>
        </w:rPr>
        <w:sectPr w:rsidR="00D52C4B">
          <w:pgSz w:w="16850" w:h="11900" w:orient="landscape"/>
          <w:pgMar w:top="1320" w:right="850" w:bottom="520" w:left="1559" w:header="0" w:footer="325" w:gutter="0"/>
          <w:cols w:space="720"/>
        </w:sectPr>
      </w:pPr>
    </w:p>
    <w:p w14:paraId="7D57C204" w14:textId="77777777" w:rsidR="00D52C4B" w:rsidRDefault="00D52C4B">
      <w:pPr>
        <w:pStyle w:val="BodyText"/>
        <w:spacing w:before="44"/>
        <w:rPr>
          <w:rFonts w:ascii="Arial"/>
          <w:b/>
          <w:sz w:val="20"/>
        </w:rPr>
      </w:pPr>
    </w:p>
    <w:tbl>
      <w:tblPr>
        <w:tblW w:w="0" w:type="auto"/>
        <w:tblInd w:w="1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855"/>
        <w:gridCol w:w="2136"/>
        <w:gridCol w:w="2127"/>
        <w:gridCol w:w="2268"/>
        <w:gridCol w:w="1984"/>
        <w:gridCol w:w="2551"/>
        <w:gridCol w:w="2255"/>
      </w:tblGrid>
      <w:tr w:rsidR="00D52C4B" w14:paraId="40D5E361" w14:textId="77777777">
        <w:trPr>
          <w:trHeight w:val="4502"/>
        </w:trPr>
        <w:tc>
          <w:tcPr>
            <w:tcW w:w="855" w:type="dxa"/>
            <w:shd w:val="clear" w:color="auto" w:fill="D52F35"/>
          </w:tcPr>
          <w:p w14:paraId="2ABB129C" w14:textId="77777777" w:rsidR="00D52C4B" w:rsidRDefault="00D52C4B">
            <w:pPr>
              <w:pStyle w:val="TableParagraph"/>
              <w:rPr>
                <w:rFonts w:ascii="Arial"/>
                <w:b/>
                <w:sz w:val="28"/>
              </w:rPr>
            </w:pPr>
          </w:p>
          <w:p w14:paraId="65C5A796" w14:textId="77777777" w:rsidR="00D52C4B" w:rsidRDefault="00D52C4B">
            <w:pPr>
              <w:pStyle w:val="TableParagraph"/>
              <w:rPr>
                <w:rFonts w:ascii="Arial"/>
                <w:b/>
                <w:sz w:val="28"/>
              </w:rPr>
            </w:pPr>
          </w:p>
          <w:p w14:paraId="6ABB192E" w14:textId="77777777" w:rsidR="00D52C4B" w:rsidRDefault="00D52C4B">
            <w:pPr>
              <w:pStyle w:val="TableParagraph"/>
              <w:rPr>
                <w:rFonts w:ascii="Arial"/>
                <w:b/>
                <w:sz w:val="28"/>
              </w:rPr>
            </w:pPr>
          </w:p>
          <w:p w14:paraId="26C1E4EF" w14:textId="77777777" w:rsidR="00D52C4B" w:rsidRDefault="00D52C4B">
            <w:pPr>
              <w:pStyle w:val="TableParagraph"/>
              <w:rPr>
                <w:rFonts w:ascii="Arial"/>
                <w:b/>
                <w:sz w:val="28"/>
              </w:rPr>
            </w:pPr>
          </w:p>
          <w:p w14:paraId="77787BE3" w14:textId="77777777" w:rsidR="00D52C4B" w:rsidRDefault="00D52C4B">
            <w:pPr>
              <w:pStyle w:val="TableParagraph"/>
              <w:spacing w:before="318"/>
              <w:rPr>
                <w:rFonts w:ascii="Arial"/>
                <w:b/>
                <w:sz w:val="28"/>
              </w:rPr>
            </w:pPr>
          </w:p>
          <w:p w14:paraId="6435B636" w14:textId="77777777" w:rsidR="00D52C4B" w:rsidRDefault="00DC5696">
            <w:pPr>
              <w:pStyle w:val="TableParagraph"/>
              <w:ind w:left="69" w:right="37" w:firstLine="14"/>
              <w:rPr>
                <w:rFonts w:ascii="Arial"/>
                <w:b/>
                <w:sz w:val="28"/>
              </w:rPr>
            </w:pPr>
            <w:r>
              <w:rPr>
                <w:rFonts w:ascii="Arial"/>
                <w:b/>
                <w:color w:val="FFFFFF"/>
                <w:spacing w:val="-4"/>
                <w:sz w:val="28"/>
              </w:rPr>
              <w:t xml:space="preserve">Ages </w:t>
            </w:r>
            <w:r>
              <w:rPr>
                <w:rFonts w:ascii="Arial"/>
                <w:b/>
                <w:color w:val="FFFFFF"/>
                <w:spacing w:val="-2"/>
                <w:sz w:val="28"/>
              </w:rPr>
              <w:t>10-</w:t>
            </w:r>
            <w:r>
              <w:rPr>
                <w:rFonts w:ascii="Arial"/>
                <w:b/>
                <w:color w:val="FFFFFF"/>
                <w:spacing w:val="-5"/>
                <w:sz w:val="28"/>
              </w:rPr>
              <w:t>11</w:t>
            </w:r>
          </w:p>
        </w:tc>
        <w:tc>
          <w:tcPr>
            <w:tcW w:w="2136" w:type="dxa"/>
            <w:shd w:val="clear" w:color="auto" w:fill="EEB9A4"/>
          </w:tcPr>
          <w:p w14:paraId="7B9C3478" w14:textId="77777777" w:rsidR="00D52C4B" w:rsidRDefault="00DC5696">
            <w:pPr>
              <w:pStyle w:val="TableParagraph"/>
              <w:spacing w:before="120" w:line="604" w:lineRule="auto"/>
              <w:ind w:left="30"/>
              <w:jc w:val="center"/>
              <w:rPr>
                <w:sz w:val="16"/>
              </w:rPr>
            </w:pPr>
            <w:r>
              <w:rPr>
                <w:sz w:val="16"/>
              </w:rPr>
              <w:t>Identifying</w:t>
            </w:r>
            <w:r>
              <w:rPr>
                <w:spacing w:val="-11"/>
                <w:sz w:val="16"/>
              </w:rPr>
              <w:t xml:space="preserve"> </w:t>
            </w:r>
            <w:r>
              <w:rPr>
                <w:sz w:val="16"/>
              </w:rPr>
              <w:t>goals</w:t>
            </w:r>
            <w:r>
              <w:rPr>
                <w:spacing w:val="-8"/>
                <w:sz w:val="16"/>
              </w:rPr>
              <w:t xml:space="preserve"> </w:t>
            </w:r>
            <w:r>
              <w:rPr>
                <w:sz w:val="16"/>
              </w:rPr>
              <w:t>for</w:t>
            </w:r>
            <w:r>
              <w:rPr>
                <w:spacing w:val="-10"/>
                <w:sz w:val="16"/>
              </w:rPr>
              <w:t xml:space="preserve"> </w:t>
            </w:r>
            <w:r>
              <w:rPr>
                <w:sz w:val="16"/>
              </w:rPr>
              <w:t>the</w:t>
            </w:r>
            <w:r>
              <w:rPr>
                <w:spacing w:val="-10"/>
                <w:sz w:val="16"/>
              </w:rPr>
              <w:t xml:space="preserve"> </w:t>
            </w:r>
            <w:r>
              <w:rPr>
                <w:sz w:val="16"/>
              </w:rPr>
              <w:t>year Global citizenship</w:t>
            </w:r>
          </w:p>
          <w:p w14:paraId="3295CD4A" w14:textId="77777777" w:rsidR="00D52C4B" w:rsidRDefault="00D52C4B">
            <w:pPr>
              <w:pStyle w:val="TableParagraph"/>
              <w:rPr>
                <w:rFonts w:ascii="Arial"/>
                <w:b/>
                <w:sz w:val="16"/>
              </w:rPr>
            </w:pPr>
          </w:p>
          <w:p w14:paraId="37F166BA" w14:textId="77777777" w:rsidR="00D52C4B" w:rsidRDefault="00DC5696">
            <w:pPr>
              <w:pStyle w:val="TableParagraph"/>
              <w:ind w:left="30" w:right="5"/>
              <w:jc w:val="center"/>
              <w:rPr>
                <w:sz w:val="16"/>
              </w:rPr>
            </w:pPr>
            <w:r>
              <w:rPr>
                <w:sz w:val="16"/>
              </w:rPr>
              <w:t>Children’s</w:t>
            </w:r>
            <w:r>
              <w:rPr>
                <w:spacing w:val="-6"/>
                <w:sz w:val="16"/>
              </w:rPr>
              <w:t xml:space="preserve"> </w:t>
            </w:r>
            <w:r>
              <w:rPr>
                <w:sz w:val="16"/>
              </w:rPr>
              <w:t>universal</w:t>
            </w:r>
            <w:r>
              <w:rPr>
                <w:spacing w:val="-9"/>
                <w:sz w:val="16"/>
              </w:rPr>
              <w:t xml:space="preserve"> </w:t>
            </w:r>
            <w:r>
              <w:rPr>
                <w:spacing w:val="-2"/>
                <w:sz w:val="16"/>
              </w:rPr>
              <w:t>rights</w:t>
            </w:r>
          </w:p>
          <w:p w14:paraId="42FEB50D" w14:textId="77777777" w:rsidR="00D52C4B" w:rsidRDefault="00D52C4B">
            <w:pPr>
              <w:pStyle w:val="TableParagraph"/>
              <w:spacing w:before="96"/>
              <w:rPr>
                <w:rFonts w:ascii="Arial"/>
                <w:b/>
                <w:sz w:val="16"/>
              </w:rPr>
            </w:pPr>
          </w:p>
          <w:p w14:paraId="40749880" w14:textId="77777777" w:rsidR="00D52C4B" w:rsidRDefault="00DC5696">
            <w:pPr>
              <w:pStyle w:val="TableParagraph"/>
              <w:ind w:left="30" w:right="3"/>
              <w:jc w:val="center"/>
              <w:rPr>
                <w:sz w:val="16"/>
              </w:rPr>
            </w:pPr>
            <w:r>
              <w:rPr>
                <w:sz w:val="16"/>
              </w:rPr>
              <w:t>Feeling</w:t>
            </w:r>
            <w:r>
              <w:rPr>
                <w:spacing w:val="-5"/>
                <w:sz w:val="16"/>
              </w:rPr>
              <w:t xml:space="preserve"> </w:t>
            </w:r>
            <w:r>
              <w:rPr>
                <w:sz w:val="16"/>
              </w:rPr>
              <w:t>welcome</w:t>
            </w:r>
            <w:r>
              <w:rPr>
                <w:spacing w:val="-5"/>
                <w:sz w:val="16"/>
              </w:rPr>
              <w:t xml:space="preserve"> </w:t>
            </w:r>
            <w:r>
              <w:rPr>
                <w:sz w:val="16"/>
              </w:rPr>
              <w:t>and</w:t>
            </w:r>
            <w:r>
              <w:rPr>
                <w:spacing w:val="-6"/>
                <w:sz w:val="16"/>
              </w:rPr>
              <w:t xml:space="preserve"> </w:t>
            </w:r>
            <w:r>
              <w:rPr>
                <w:spacing w:val="-2"/>
                <w:sz w:val="16"/>
              </w:rPr>
              <w:t>valued</w:t>
            </w:r>
          </w:p>
          <w:p w14:paraId="540B4C1A" w14:textId="77777777" w:rsidR="00D52C4B" w:rsidRDefault="00D52C4B">
            <w:pPr>
              <w:pStyle w:val="TableParagraph"/>
              <w:spacing w:before="95"/>
              <w:rPr>
                <w:rFonts w:ascii="Arial"/>
                <w:b/>
                <w:sz w:val="16"/>
              </w:rPr>
            </w:pPr>
          </w:p>
          <w:p w14:paraId="507366F9" w14:textId="77777777" w:rsidR="00D52C4B" w:rsidRDefault="00DC5696">
            <w:pPr>
              <w:pStyle w:val="TableParagraph"/>
              <w:ind w:left="30" w:right="1"/>
              <w:jc w:val="center"/>
              <w:rPr>
                <w:sz w:val="16"/>
              </w:rPr>
            </w:pPr>
            <w:r>
              <w:rPr>
                <w:sz w:val="16"/>
              </w:rPr>
              <w:t>Choices,</w:t>
            </w:r>
            <w:r>
              <w:rPr>
                <w:spacing w:val="-12"/>
                <w:sz w:val="16"/>
              </w:rPr>
              <w:t xml:space="preserve"> </w:t>
            </w:r>
            <w:r>
              <w:rPr>
                <w:sz w:val="16"/>
              </w:rPr>
              <w:t>consequences</w:t>
            </w:r>
            <w:r>
              <w:rPr>
                <w:spacing w:val="-11"/>
                <w:sz w:val="16"/>
              </w:rPr>
              <w:t xml:space="preserve"> </w:t>
            </w:r>
            <w:r>
              <w:rPr>
                <w:sz w:val="16"/>
              </w:rPr>
              <w:t xml:space="preserve">and </w:t>
            </w:r>
            <w:r>
              <w:rPr>
                <w:spacing w:val="-2"/>
                <w:sz w:val="16"/>
              </w:rPr>
              <w:t>rewards</w:t>
            </w:r>
          </w:p>
          <w:p w14:paraId="76423D03" w14:textId="77777777" w:rsidR="00D52C4B" w:rsidRDefault="00D52C4B">
            <w:pPr>
              <w:pStyle w:val="TableParagraph"/>
              <w:spacing w:before="98"/>
              <w:rPr>
                <w:rFonts w:ascii="Arial"/>
                <w:b/>
                <w:sz w:val="16"/>
              </w:rPr>
            </w:pPr>
          </w:p>
          <w:p w14:paraId="662BA522" w14:textId="77777777" w:rsidR="00D52C4B" w:rsidRDefault="00DC5696">
            <w:pPr>
              <w:pStyle w:val="TableParagraph"/>
              <w:spacing w:before="1" w:line="604" w:lineRule="auto"/>
              <w:ind w:left="104" w:right="77" w:firstLine="1"/>
              <w:jc w:val="center"/>
              <w:rPr>
                <w:sz w:val="16"/>
              </w:rPr>
            </w:pPr>
            <w:r>
              <w:rPr>
                <w:sz w:val="16"/>
              </w:rPr>
              <w:t>Group dynamics Democracy,</w:t>
            </w:r>
            <w:r>
              <w:rPr>
                <w:spacing w:val="-12"/>
                <w:sz w:val="16"/>
              </w:rPr>
              <w:t xml:space="preserve"> </w:t>
            </w:r>
            <w:r>
              <w:rPr>
                <w:sz w:val="16"/>
              </w:rPr>
              <w:t>having</w:t>
            </w:r>
            <w:r>
              <w:rPr>
                <w:spacing w:val="-11"/>
                <w:sz w:val="16"/>
              </w:rPr>
              <w:t xml:space="preserve"> </w:t>
            </w:r>
            <w:r>
              <w:rPr>
                <w:sz w:val="16"/>
              </w:rPr>
              <w:t>a</w:t>
            </w:r>
            <w:r>
              <w:rPr>
                <w:spacing w:val="-11"/>
                <w:sz w:val="16"/>
              </w:rPr>
              <w:t xml:space="preserve"> </w:t>
            </w:r>
            <w:r>
              <w:rPr>
                <w:sz w:val="16"/>
              </w:rPr>
              <w:t xml:space="preserve">voice Anti-social </w:t>
            </w:r>
            <w:proofErr w:type="spellStart"/>
            <w:r>
              <w:rPr>
                <w:sz w:val="16"/>
              </w:rPr>
              <w:t>behaviour</w:t>
            </w:r>
            <w:proofErr w:type="spellEnd"/>
          </w:p>
          <w:p w14:paraId="336AEBBC" w14:textId="77777777" w:rsidR="00D52C4B" w:rsidRDefault="00DC5696">
            <w:pPr>
              <w:pStyle w:val="TableParagraph"/>
              <w:spacing w:line="183" w:lineRule="exact"/>
              <w:ind w:left="30" w:right="4"/>
              <w:jc w:val="center"/>
              <w:rPr>
                <w:sz w:val="16"/>
              </w:rPr>
            </w:pPr>
            <w:r>
              <w:rPr>
                <w:spacing w:val="-2"/>
                <w:sz w:val="16"/>
              </w:rPr>
              <w:t>Role-modelling</w:t>
            </w:r>
          </w:p>
        </w:tc>
        <w:tc>
          <w:tcPr>
            <w:tcW w:w="2127" w:type="dxa"/>
            <w:shd w:val="clear" w:color="auto" w:fill="EEB9A4"/>
          </w:tcPr>
          <w:p w14:paraId="27E251BB" w14:textId="77777777" w:rsidR="00D52C4B" w:rsidRDefault="00D52C4B">
            <w:pPr>
              <w:pStyle w:val="TableParagraph"/>
              <w:rPr>
                <w:rFonts w:ascii="Arial"/>
                <w:b/>
                <w:sz w:val="16"/>
              </w:rPr>
            </w:pPr>
          </w:p>
          <w:p w14:paraId="306642E2" w14:textId="77777777" w:rsidR="00D52C4B" w:rsidRDefault="00D52C4B">
            <w:pPr>
              <w:pStyle w:val="TableParagraph"/>
              <w:rPr>
                <w:rFonts w:ascii="Arial"/>
                <w:b/>
                <w:sz w:val="16"/>
              </w:rPr>
            </w:pPr>
          </w:p>
          <w:p w14:paraId="5E20AAAC" w14:textId="77777777" w:rsidR="00D52C4B" w:rsidRDefault="00D52C4B">
            <w:pPr>
              <w:pStyle w:val="TableParagraph"/>
              <w:spacing w:before="122"/>
              <w:rPr>
                <w:rFonts w:ascii="Arial"/>
                <w:b/>
                <w:sz w:val="16"/>
              </w:rPr>
            </w:pPr>
          </w:p>
          <w:p w14:paraId="264068C5" w14:textId="77777777" w:rsidR="00D52C4B" w:rsidRDefault="00DC5696">
            <w:pPr>
              <w:pStyle w:val="TableParagraph"/>
              <w:spacing w:before="1" w:line="604" w:lineRule="auto"/>
              <w:ind w:left="203" w:right="175"/>
              <w:jc w:val="center"/>
              <w:rPr>
                <w:sz w:val="16"/>
              </w:rPr>
            </w:pPr>
            <w:r>
              <w:rPr>
                <w:sz w:val="16"/>
              </w:rPr>
              <w:t>Perceptions</w:t>
            </w:r>
            <w:r>
              <w:rPr>
                <w:spacing w:val="-12"/>
                <w:sz w:val="16"/>
              </w:rPr>
              <w:t xml:space="preserve"> </w:t>
            </w:r>
            <w:r>
              <w:rPr>
                <w:sz w:val="16"/>
              </w:rPr>
              <w:t>of</w:t>
            </w:r>
            <w:r>
              <w:rPr>
                <w:spacing w:val="-11"/>
                <w:sz w:val="16"/>
              </w:rPr>
              <w:t xml:space="preserve"> </w:t>
            </w:r>
            <w:r>
              <w:rPr>
                <w:sz w:val="16"/>
              </w:rPr>
              <w:t>normality Understanding</w:t>
            </w:r>
            <w:r>
              <w:rPr>
                <w:spacing w:val="-12"/>
                <w:sz w:val="16"/>
              </w:rPr>
              <w:t xml:space="preserve"> </w:t>
            </w:r>
            <w:r>
              <w:rPr>
                <w:sz w:val="16"/>
              </w:rPr>
              <w:t xml:space="preserve">disability Power struggles Understanding bullying </w:t>
            </w:r>
            <w:r>
              <w:rPr>
                <w:spacing w:val="-2"/>
                <w:sz w:val="16"/>
              </w:rPr>
              <w:t>Inclusion/exclusion</w:t>
            </w:r>
          </w:p>
          <w:p w14:paraId="100010B5" w14:textId="77777777" w:rsidR="00D52C4B" w:rsidRDefault="00DC5696">
            <w:pPr>
              <w:pStyle w:val="TableParagraph"/>
              <w:spacing w:before="3"/>
              <w:ind w:left="191" w:right="159" w:hanging="5"/>
              <w:jc w:val="center"/>
              <w:rPr>
                <w:sz w:val="16"/>
              </w:rPr>
            </w:pPr>
            <w:r>
              <w:rPr>
                <w:sz w:val="16"/>
              </w:rPr>
              <w:t>Differences as conflict, difference</w:t>
            </w:r>
            <w:r>
              <w:rPr>
                <w:spacing w:val="-12"/>
                <w:sz w:val="16"/>
              </w:rPr>
              <w:t xml:space="preserve"> </w:t>
            </w:r>
            <w:r>
              <w:rPr>
                <w:sz w:val="16"/>
              </w:rPr>
              <w:t>as</w:t>
            </w:r>
            <w:r>
              <w:rPr>
                <w:spacing w:val="-11"/>
                <w:sz w:val="16"/>
              </w:rPr>
              <w:t xml:space="preserve"> </w:t>
            </w:r>
            <w:r>
              <w:rPr>
                <w:sz w:val="16"/>
              </w:rPr>
              <w:t>celebration</w:t>
            </w:r>
          </w:p>
          <w:p w14:paraId="6D8D99A3" w14:textId="77777777" w:rsidR="00D52C4B" w:rsidRDefault="00D52C4B">
            <w:pPr>
              <w:pStyle w:val="TableParagraph"/>
              <w:spacing w:before="96"/>
              <w:rPr>
                <w:rFonts w:ascii="Arial"/>
                <w:b/>
                <w:sz w:val="16"/>
              </w:rPr>
            </w:pPr>
          </w:p>
          <w:p w14:paraId="6C4BF0A8" w14:textId="77777777" w:rsidR="00D52C4B" w:rsidRDefault="00DC5696">
            <w:pPr>
              <w:pStyle w:val="TableParagraph"/>
              <w:ind w:left="27"/>
              <w:jc w:val="center"/>
              <w:rPr>
                <w:sz w:val="16"/>
              </w:rPr>
            </w:pPr>
            <w:r>
              <w:rPr>
                <w:spacing w:val="-2"/>
                <w:sz w:val="16"/>
              </w:rPr>
              <w:t>Empathy</w:t>
            </w:r>
          </w:p>
        </w:tc>
        <w:tc>
          <w:tcPr>
            <w:tcW w:w="2268" w:type="dxa"/>
            <w:shd w:val="clear" w:color="auto" w:fill="EEB9A4"/>
          </w:tcPr>
          <w:p w14:paraId="385C5358" w14:textId="77777777" w:rsidR="00D52C4B" w:rsidRDefault="00D52C4B">
            <w:pPr>
              <w:pStyle w:val="TableParagraph"/>
              <w:rPr>
                <w:rFonts w:ascii="Arial"/>
                <w:b/>
                <w:sz w:val="16"/>
              </w:rPr>
            </w:pPr>
          </w:p>
          <w:p w14:paraId="48F6299D" w14:textId="77777777" w:rsidR="00D52C4B" w:rsidRDefault="00D52C4B">
            <w:pPr>
              <w:pStyle w:val="TableParagraph"/>
              <w:rPr>
                <w:rFonts w:ascii="Arial"/>
                <w:b/>
                <w:sz w:val="16"/>
              </w:rPr>
            </w:pPr>
          </w:p>
          <w:p w14:paraId="26A7534A" w14:textId="77777777" w:rsidR="00D52C4B" w:rsidRDefault="00D52C4B">
            <w:pPr>
              <w:pStyle w:val="TableParagraph"/>
              <w:spacing w:before="31"/>
              <w:rPr>
                <w:rFonts w:ascii="Arial"/>
                <w:b/>
                <w:sz w:val="16"/>
              </w:rPr>
            </w:pPr>
          </w:p>
          <w:p w14:paraId="7C32FCE5" w14:textId="77777777" w:rsidR="00D52C4B" w:rsidRDefault="00DC5696">
            <w:pPr>
              <w:pStyle w:val="TableParagraph"/>
              <w:ind w:left="27"/>
              <w:jc w:val="center"/>
              <w:rPr>
                <w:sz w:val="16"/>
              </w:rPr>
            </w:pPr>
            <w:r>
              <w:rPr>
                <w:sz w:val="16"/>
              </w:rPr>
              <w:t>Personal</w:t>
            </w:r>
            <w:r>
              <w:rPr>
                <w:spacing w:val="-10"/>
                <w:sz w:val="16"/>
              </w:rPr>
              <w:t xml:space="preserve"> </w:t>
            </w:r>
            <w:r>
              <w:rPr>
                <w:sz w:val="16"/>
              </w:rPr>
              <w:t>learning</w:t>
            </w:r>
            <w:r>
              <w:rPr>
                <w:spacing w:val="-9"/>
                <w:sz w:val="16"/>
              </w:rPr>
              <w:t xml:space="preserve"> </w:t>
            </w:r>
            <w:r>
              <w:rPr>
                <w:sz w:val="16"/>
              </w:rPr>
              <w:t>goals,</w:t>
            </w:r>
            <w:r>
              <w:rPr>
                <w:spacing w:val="-8"/>
                <w:sz w:val="16"/>
              </w:rPr>
              <w:t xml:space="preserve"> </w:t>
            </w:r>
            <w:r>
              <w:rPr>
                <w:sz w:val="16"/>
              </w:rPr>
              <w:t>in</w:t>
            </w:r>
            <w:r>
              <w:rPr>
                <w:spacing w:val="-11"/>
                <w:sz w:val="16"/>
              </w:rPr>
              <w:t xml:space="preserve"> </w:t>
            </w:r>
            <w:r>
              <w:rPr>
                <w:sz w:val="16"/>
              </w:rPr>
              <w:t>and out of school</w:t>
            </w:r>
          </w:p>
          <w:p w14:paraId="4B1CD42D" w14:textId="77777777" w:rsidR="00D52C4B" w:rsidRDefault="00D52C4B">
            <w:pPr>
              <w:pStyle w:val="TableParagraph"/>
              <w:spacing w:before="96"/>
              <w:rPr>
                <w:rFonts w:ascii="Arial"/>
                <w:b/>
                <w:sz w:val="16"/>
              </w:rPr>
            </w:pPr>
          </w:p>
          <w:p w14:paraId="2C04AD46" w14:textId="77777777" w:rsidR="00D52C4B" w:rsidRDefault="00DC5696">
            <w:pPr>
              <w:pStyle w:val="TableParagraph"/>
              <w:spacing w:before="1"/>
              <w:ind w:left="93" w:right="70"/>
              <w:jc w:val="center"/>
              <w:rPr>
                <w:sz w:val="16"/>
              </w:rPr>
            </w:pPr>
            <w:r>
              <w:rPr>
                <w:sz w:val="16"/>
              </w:rPr>
              <w:t>Success</w:t>
            </w:r>
            <w:r>
              <w:rPr>
                <w:spacing w:val="-9"/>
                <w:sz w:val="16"/>
              </w:rPr>
              <w:t xml:space="preserve"> </w:t>
            </w:r>
            <w:r>
              <w:rPr>
                <w:spacing w:val="-2"/>
                <w:sz w:val="16"/>
              </w:rPr>
              <w:t>criteria</w:t>
            </w:r>
          </w:p>
          <w:p w14:paraId="4A78119F" w14:textId="77777777" w:rsidR="00D52C4B" w:rsidRDefault="00D52C4B">
            <w:pPr>
              <w:pStyle w:val="TableParagraph"/>
              <w:spacing w:before="95"/>
              <w:rPr>
                <w:rFonts w:ascii="Arial"/>
                <w:b/>
                <w:sz w:val="16"/>
              </w:rPr>
            </w:pPr>
          </w:p>
          <w:p w14:paraId="7B48EDA1" w14:textId="77777777" w:rsidR="00D52C4B" w:rsidRDefault="00DC5696">
            <w:pPr>
              <w:pStyle w:val="TableParagraph"/>
              <w:ind w:left="93" w:right="68"/>
              <w:jc w:val="center"/>
              <w:rPr>
                <w:sz w:val="16"/>
              </w:rPr>
            </w:pPr>
            <w:r>
              <w:rPr>
                <w:sz w:val="16"/>
              </w:rPr>
              <w:t>Emotions</w:t>
            </w:r>
            <w:r>
              <w:rPr>
                <w:spacing w:val="-5"/>
                <w:sz w:val="16"/>
              </w:rPr>
              <w:t xml:space="preserve"> </w:t>
            </w:r>
            <w:r>
              <w:rPr>
                <w:sz w:val="16"/>
              </w:rPr>
              <w:t>in</w:t>
            </w:r>
            <w:r>
              <w:rPr>
                <w:spacing w:val="-4"/>
                <w:sz w:val="16"/>
              </w:rPr>
              <w:t xml:space="preserve"> </w:t>
            </w:r>
            <w:r>
              <w:rPr>
                <w:spacing w:val="-2"/>
                <w:sz w:val="16"/>
              </w:rPr>
              <w:t>success</w:t>
            </w:r>
          </w:p>
          <w:p w14:paraId="37D136C5" w14:textId="77777777" w:rsidR="00D52C4B" w:rsidRDefault="00D52C4B">
            <w:pPr>
              <w:pStyle w:val="TableParagraph"/>
              <w:spacing w:before="95"/>
              <w:rPr>
                <w:rFonts w:ascii="Arial"/>
                <w:b/>
                <w:sz w:val="16"/>
              </w:rPr>
            </w:pPr>
          </w:p>
          <w:p w14:paraId="702EF204" w14:textId="77777777" w:rsidR="00D52C4B" w:rsidRDefault="00DC5696">
            <w:pPr>
              <w:pStyle w:val="TableParagraph"/>
              <w:spacing w:before="1"/>
              <w:ind w:left="93" w:right="65"/>
              <w:jc w:val="center"/>
              <w:rPr>
                <w:sz w:val="16"/>
              </w:rPr>
            </w:pPr>
            <w:r>
              <w:rPr>
                <w:sz w:val="16"/>
              </w:rPr>
              <w:t>Making</w:t>
            </w:r>
            <w:r>
              <w:rPr>
                <w:spacing w:val="-10"/>
                <w:sz w:val="16"/>
              </w:rPr>
              <w:t xml:space="preserve"> </w:t>
            </w:r>
            <w:r>
              <w:rPr>
                <w:sz w:val="16"/>
              </w:rPr>
              <w:t>a</w:t>
            </w:r>
            <w:r>
              <w:rPr>
                <w:spacing w:val="-8"/>
                <w:sz w:val="16"/>
              </w:rPr>
              <w:t xml:space="preserve"> </w:t>
            </w:r>
            <w:r>
              <w:rPr>
                <w:sz w:val="16"/>
              </w:rPr>
              <w:t>difference</w:t>
            </w:r>
            <w:r>
              <w:rPr>
                <w:spacing w:val="-10"/>
                <w:sz w:val="16"/>
              </w:rPr>
              <w:t xml:space="preserve"> </w:t>
            </w:r>
            <w:r>
              <w:rPr>
                <w:sz w:val="16"/>
              </w:rPr>
              <w:t>in</w:t>
            </w:r>
            <w:r>
              <w:rPr>
                <w:spacing w:val="-10"/>
                <w:sz w:val="16"/>
              </w:rPr>
              <w:t xml:space="preserve"> </w:t>
            </w:r>
            <w:r>
              <w:rPr>
                <w:sz w:val="16"/>
              </w:rPr>
              <w:t xml:space="preserve">the </w:t>
            </w:r>
            <w:r>
              <w:rPr>
                <w:spacing w:val="-2"/>
                <w:sz w:val="16"/>
              </w:rPr>
              <w:t>world</w:t>
            </w:r>
          </w:p>
          <w:p w14:paraId="5407641C" w14:textId="77777777" w:rsidR="00D52C4B" w:rsidRDefault="00D52C4B">
            <w:pPr>
              <w:pStyle w:val="TableParagraph"/>
              <w:spacing w:before="98"/>
              <w:rPr>
                <w:rFonts w:ascii="Arial"/>
                <w:b/>
                <w:sz w:val="16"/>
              </w:rPr>
            </w:pPr>
          </w:p>
          <w:p w14:paraId="3A986C4D" w14:textId="77777777" w:rsidR="00D52C4B" w:rsidRDefault="00DC5696">
            <w:pPr>
              <w:pStyle w:val="TableParagraph"/>
              <w:spacing w:line="604" w:lineRule="auto"/>
              <w:ind w:left="174" w:right="143" w:firstLine="592"/>
              <w:rPr>
                <w:sz w:val="16"/>
              </w:rPr>
            </w:pPr>
            <w:r>
              <w:rPr>
                <w:spacing w:val="-2"/>
                <w:sz w:val="16"/>
              </w:rPr>
              <w:t xml:space="preserve">Motivation </w:t>
            </w:r>
            <w:proofErr w:type="spellStart"/>
            <w:r>
              <w:rPr>
                <w:sz w:val="16"/>
              </w:rPr>
              <w:t>Recognising</w:t>
            </w:r>
            <w:proofErr w:type="spellEnd"/>
            <w:r>
              <w:rPr>
                <w:spacing w:val="-12"/>
                <w:sz w:val="16"/>
              </w:rPr>
              <w:t xml:space="preserve"> </w:t>
            </w:r>
            <w:r>
              <w:rPr>
                <w:sz w:val="16"/>
              </w:rPr>
              <w:t>achievements</w:t>
            </w:r>
          </w:p>
          <w:p w14:paraId="047F8F8E" w14:textId="77777777" w:rsidR="00D52C4B" w:rsidRDefault="00DC5696">
            <w:pPr>
              <w:pStyle w:val="TableParagraph"/>
              <w:spacing w:line="184" w:lineRule="exact"/>
              <w:ind w:left="93" w:right="69"/>
              <w:jc w:val="center"/>
              <w:rPr>
                <w:sz w:val="16"/>
              </w:rPr>
            </w:pPr>
            <w:r>
              <w:rPr>
                <w:spacing w:val="-2"/>
                <w:sz w:val="16"/>
              </w:rPr>
              <w:t>Compliments</w:t>
            </w:r>
          </w:p>
        </w:tc>
        <w:tc>
          <w:tcPr>
            <w:tcW w:w="1984" w:type="dxa"/>
            <w:shd w:val="clear" w:color="auto" w:fill="EEB9A4"/>
          </w:tcPr>
          <w:p w14:paraId="2CB2FC4D" w14:textId="77777777" w:rsidR="00D52C4B" w:rsidRDefault="00D52C4B">
            <w:pPr>
              <w:pStyle w:val="TableParagraph"/>
              <w:rPr>
                <w:rFonts w:ascii="Arial"/>
                <w:b/>
                <w:sz w:val="16"/>
              </w:rPr>
            </w:pPr>
          </w:p>
          <w:p w14:paraId="6985D4E9" w14:textId="77777777" w:rsidR="00D52C4B" w:rsidRDefault="00D52C4B">
            <w:pPr>
              <w:pStyle w:val="TableParagraph"/>
              <w:rPr>
                <w:rFonts w:ascii="Arial"/>
                <w:b/>
                <w:sz w:val="16"/>
              </w:rPr>
            </w:pPr>
          </w:p>
          <w:p w14:paraId="4E45DEA9" w14:textId="77777777" w:rsidR="00D52C4B" w:rsidRDefault="00D52C4B">
            <w:pPr>
              <w:pStyle w:val="TableParagraph"/>
              <w:rPr>
                <w:rFonts w:ascii="Arial"/>
                <w:b/>
                <w:sz w:val="16"/>
              </w:rPr>
            </w:pPr>
          </w:p>
          <w:p w14:paraId="697BE870" w14:textId="77777777" w:rsidR="00D52C4B" w:rsidRDefault="00D52C4B">
            <w:pPr>
              <w:pStyle w:val="TableParagraph"/>
              <w:spacing w:before="34"/>
              <w:rPr>
                <w:rFonts w:ascii="Arial"/>
                <w:b/>
                <w:sz w:val="16"/>
              </w:rPr>
            </w:pPr>
          </w:p>
          <w:p w14:paraId="5190F1DE" w14:textId="77777777" w:rsidR="00D52C4B" w:rsidRDefault="00DC5696">
            <w:pPr>
              <w:pStyle w:val="TableParagraph"/>
              <w:spacing w:before="1"/>
              <w:ind w:left="37" w:right="11"/>
              <w:jc w:val="center"/>
              <w:rPr>
                <w:sz w:val="16"/>
              </w:rPr>
            </w:pPr>
            <w:r>
              <w:rPr>
                <w:sz w:val="16"/>
              </w:rPr>
              <w:t>Taking</w:t>
            </w:r>
            <w:r>
              <w:rPr>
                <w:spacing w:val="-12"/>
                <w:sz w:val="16"/>
              </w:rPr>
              <w:t xml:space="preserve"> </w:t>
            </w:r>
            <w:r>
              <w:rPr>
                <w:sz w:val="16"/>
              </w:rPr>
              <w:t xml:space="preserve">personal </w:t>
            </w:r>
            <w:r>
              <w:rPr>
                <w:spacing w:val="-2"/>
                <w:sz w:val="16"/>
              </w:rPr>
              <w:t>responsibility</w:t>
            </w:r>
          </w:p>
          <w:p w14:paraId="409BC20B" w14:textId="77777777" w:rsidR="00D52C4B" w:rsidRDefault="00D52C4B">
            <w:pPr>
              <w:pStyle w:val="TableParagraph"/>
              <w:spacing w:before="96"/>
              <w:rPr>
                <w:rFonts w:ascii="Arial"/>
                <w:b/>
                <w:sz w:val="16"/>
              </w:rPr>
            </w:pPr>
          </w:p>
          <w:p w14:paraId="326FE528" w14:textId="77777777" w:rsidR="00D52C4B" w:rsidRDefault="00DC5696">
            <w:pPr>
              <w:pStyle w:val="TableParagraph"/>
              <w:ind w:left="39" w:right="8"/>
              <w:jc w:val="center"/>
              <w:rPr>
                <w:sz w:val="16"/>
              </w:rPr>
            </w:pPr>
            <w:r>
              <w:rPr>
                <w:sz w:val="16"/>
              </w:rPr>
              <w:t>How</w:t>
            </w:r>
            <w:r>
              <w:rPr>
                <w:spacing w:val="-12"/>
                <w:sz w:val="16"/>
              </w:rPr>
              <w:t xml:space="preserve"> </w:t>
            </w:r>
            <w:r>
              <w:rPr>
                <w:sz w:val="16"/>
              </w:rPr>
              <w:t>substances</w:t>
            </w:r>
            <w:r>
              <w:rPr>
                <w:spacing w:val="-11"/>
                <w:sz w:val="16"/>
              </w:rPr>
              <w:t xml:space="preserve"> </w:t>
            </w:r>
            <w:r>
              <w:rPr>
                <w:sz w:val="16"/>
              </w:rPr>
              <w:t>affect</w:t>
            </w:r>
            <w:r>
              <w:rPr>
                <w:spacing w:val="-11"/>
                <w:sz w:val="16"/>
              </w:rPr>
              <w:t xml:space="preserve"> </w:t>
            </w:r>
            <w:r>
              <w:rPr>
                <w:sz w:val="16"/>
              </w:rPr>
              <w:t xml:space="preserve">the </w:t>
            </w:r>
            <w:r>
              <w:rPr>
                <w:spacing w:val="-4"/>
                <w:sz w:val="16"/>
              </w:rPr>
              <w:t>body</w:t>
            </w:r>
          </w:p>
          <w:p w14:paraId="09B6FC1D" w14:textId="77777777" w:rsidR="00D52C4B" w:rsidRDefault="00D52C4B">
            <w:pPr>
              <w:pStyle w:val="TableParagraph"/>
              <w:spacing w:before="96"/>
              <w:rPr>
                <w:rFonts w:ascii="Arial"/>
                <w:b/>
                <w:sz w:val="16"/>
              </w:rPr>
            </w:pPr>
          </w:p>
          <w:p w14:paraId="4BF28A13" w14:textId="77777777" w:rsidR="00D52C4B" w:rsidRDefault="00DC5696">
            <w:pPr>
              <w:pStyle w:val="TableParagraph"/>
              <w:ind w:left="174" w:right="148" w:firstLine="2"/>
              <w:jc w:val="center"/>
              <w:rPr>
                <w:sz w:val="16"/>
              </w:rPr>
            </w:pPr>
            <w:r>
              <w:rPr>
                <w:sz w:val="16"/>
              </w:rPr>
              <w:t>Exploitation, including ‘county</w:t>
            </w:r>
            <w:r>
              <w:rPr>
                <w:spacing w:val="-12"/>
                <w:sz w:val="16"/>
              </w:rPr>
              <w:t xml:space="preserve"> </w:t>
            </w:r>
            <w:proofErr w:type="gramStart"/>
            <w:r>
              <w:rPr>
                <w:sz w:val="16"/>
              </w:rPr>
              <w:t>lines’</w:t>
            </w:r>
            <w:proofErr w:type="gramEnd"/>
            <w:r>
              <w:rPr>
                <w:spacing w:val="-11"/>
                <w:sz w:val="16"/>
              </w:rPr>
              <w:t xml:space="preserve"> </w:t>
            </w:r>
            <w:r>
              <w:rPr>
                <w:sz w:val="16"/>
              </w:rPr>
              <w:t>and</w:t>
            </w:r>
            <w:r>
              <w:rPr>
                <w:spacing w:val="-11"/>
                <w:sz w:val="16"/>
              </w:rPr>
              <w:t xml:space="preserve"> </w:t>
            </w:r>
            <w:r>
              <w:rPr>
                <w:sz w:val="16"/>
              </w:rPr>
              <w:t xml:space="preserve">gang </w:t>
            </w:r>
            <w:r>
              <w:rPr>
                <w:spacing w:val="-2"/>
                <w:sz w:val="16"/>
              </w:rPr>
              <w:t>culture</w:t>
            </w:r>
          </w:p>
          <w:p w14:paraId="32A7D4D1" w14:textId="77777777" w:rsidR="00D52C4B" w:rsidRDefault="00D52C4B">
            <w:pPr>
              <w:pStyle w:val="TableParagraph"/>
              <w:spacing w:before="97"/>
              <w:rPr>
                <w:rFonts w:ascii="Arial"/>
                <w:b/>
                <w:sz w:val="16"/>
              </w:rPr>
            </w:pPr>
          </w:p>
          <w:p w14:paraId="6B9C2E90" w14:textId="77777777" w:rsidR="00D52C4B" w:rsidRDefault="00DC5696">
            <w:pPr>
              <w:pStyle w:val="TableParagraph"/>
              <w:ind w:left="37" w:right="8"/>
              <w:jc w:val="center"/>
              <w:rPr>
                <w:sz w:val="16"/>
              </w:rPr>
            </w:pPr>
            <w:r>
              <w:rPr>
                <w:sz w:val="16"/>
              </w:rPr>
              <w:t>Emotional</w:t>
            </w:r>
            <w:r>
              <w:rPr>
                <w:spacing w:val="-12"/>
                <w:sz w:val="16"/>
              </w:rPr>
              <w:t xml:space="preserve"> </w:t>
            </w:r>
            <w:r>
              <w:rPr>
                <w:sz w:val="16"/>
              </w:rPr>
              <w:t>and</w:t>
            </w:r>
            <w:r>
              <w:rPr>
                <w:spacing w:val="-11"/>
                <w:sz w:val="16"/>
              </w:rPr>
              <w:t xml:space="preserve"> </w:t>
            </w:r>
            <w:r>
              <w:rPr>
                <w:sz w:val="16"/>
              </w:rPr>
              <w:t xml:space="preserve">mental </w:t>
            </w:r>
            <w:r>
              <w:rPr>
                <w:spacing w:val="-2"/>
                <w:sz w:val="16"/>
              </w:rPr>
              <w:t>health</w:t>
            </w:r>
          </w:p>
          <w:p w14:paraId="61B345F1" w14:textId="77777777" w:rsidR="00D52C4B" w:rsidRDefault="00D52C4B">
            <w:pPr>
              <w:pStyle w:val="TableParagraph"/>
              <w:spacing w:before="96"/>
              <w:rPr>
                <w:rFonts w:ascii="Arial"/>
                <w:b/>
                <w:sz w:val="16"/>
              </w:rPr>
            </w:pPr>
          </w:p>
          <w:p w14:paraId="358F23AA" w14:textId="77777777" w:rsidR="00D52C4B" w:rsidRDefault="00DC5696">
            <w:pPr>
              <w:pStyle w:val="TableParagraph"/>
              <w:spacing w:before="1"/>
              <w:ind w:left="37" w:right="11"/>
              <w:jc w:val="center"/>
              <w:rPr>
                <w:sz w:val="16"/>
              </w:rPr>
            </w:pPr>
            <w:r>
              <w:rPr>
                <w:sz w:val="16"/>
              </w:rPr>
              <w:t>Managing</w:t>
            </w:r>
            <w:r>
              <w:rPr>
                <w:spacing w:val="-9"/>
                <w:sz w:val="16"/>
              </w:rPr>
              <w:t xml:space="preserve"> </w:t>
            </w:r>
            <w:r>
              <w:rPr>
                <w:spacing w:val="-2"/>
                <w:sz w:val="16"/>
              </w:rPr>
              <w:t>stress</w:t>
            </w:r>
          </w:p>
        </w:tc>
        <w:tc>
          <w:tcPr>
            <w:tcW w:w="2551" w:type="dxa"/>
            <w:shd w:val="clear" w:color="auto" w:fill="EEB9A4"/>
          </w:tcPr>
          <w:p w14:paraId="4F5806ED" w14:textId="77777777" w:rsidR="00D52C4B" w:rsidRDefault="00DC5696">
            <w:pPr>
              <w:pStyle w:val="TableParagraph"/>
              <w:spacing w:before="75" w:line="460" w:lineRule="atLeast"/>
              <w:ind w:left="127" w:right="57" w:firstLine="667"/>
              <w:rPr>
                <w:sz w:val="16"/>
              </w:rPr>
            </w:pPr>
            <w:r>
              <w:rPr>
                <w:sz w:val="16"/>
              </w:rPr>
              <w:t>Mental health Identifying</w:t>
            </w:r>
            <w:r>
              <w:rPr>
                <w:spacing w:val="-12"/>
                <w:sz w:val="16"/>
              </w:rPr>
              <w:t xml:space="preserve"> </w:t>
            </w:r>
            <w:r>
              <w:rPr>
                <w:sz w:val="16"/>
              </w:rPr>
              <w:t>mental</w:t>
            </w:r>
            <w:r>
              <w:rPr>
                <w:spacing w:val="-11"/>
                <w:sz w:val="16"/>
              </w:rPr>
              <w:t xml:space="preserve"> </w:t>
            </w:r>
            <w:r>
              <w:rPr>
                <w:sz w:val="16"/>
              </w:rPr>
              <w:t>health</w:t>
            </w:r>
            <w:r>
              <w:rPr>
                <w:spacing w:val="-11"/>
                <w:sz w:val="16"/>
              </w:rPr>
              <w:t xml:space="preserve"> </w:t>
            </w:r>
            <w:r>
              <w:rPr>
                <w:sz w:val="16"/>
              </w:rPr>
              <w:t>worries</w:t>
            </w:r>
          </w:p>
          <w:p w14:paraId="7F0E8796" w14:textId="77777777" w:rsidR="00D52C4B" w:rsidRDefault="00DC5696">
            <w:pPr>
              <w:pStyle w:val="TableParagraph"/>
              <w:spacing w:before="4" w:line="604" w:lineRule="auto"/>
              <w:ind w:left="450" w:right="419"/>
              <w:jc w:val="center"/>
              <w:rPr>
                <w:sz w:val="16"/>
              </w:rPr>
            </w:pPr>
            <w:r>
              <w:rPr>
                <w:sz w:val="16"/>
              </w:rPr>
              <w:t>and</w:t>
            </w:r>
            <w:r>
              <w:rPr>
                <w:spacing w:val="-12"/>
                <w:sz w:val="16"/>
              </w:rPr>
              <w:t xml:space="preserve"> </w:t>
            </w:r>
            <w:r>
              <w:rPr>
                <w:sz w:val="16"/>
              </w:rPr>
              <w:t>sources</w:t>
            </w:r>
            <w:r>
              <w:rPr>
                <w:spacing w:val="-11"/>
                <w:sz w:val="16"/>
              </w:rPr>
              <w:t xml:space="preserve"> </w:t>
            </w:r>
            <w:r>
              <w:rPr>
                <w:sz w:val="16"/>
              </w:rPr>
              <w:t>of</w:t>
            </w:r>
            <w:r>
              <w:rPr>
                <w:spacing w:val="-11"/>
                <w:sz w:val="16"/>
              </w:rPr>
              <w:t xml:space="preserve"> </w:t>
            </w:r>
            <w:r>
              <w:rPr>
                <w:sz w:val="16"/>
              </w:rPr>
              <w:t xml:space="preserve">support Love and loss Managing feelings Power and control </w:t>
            </w:r>
            <w:r>
              <w:rPr>
                <w:spacing w:val="-2"/>
                <w:sz w:val="16"/>
              </w:rPr>
              <w:t xml:space="preserve">Assertiveness </w:t>
            </w:r>
            <w:r>
              <w:rPr>
                <w:sz w:val="16"/>
              </w:rPr>
              <w:t>Technology safety</w:t>
            </w:r>
          </w:p>
          <w:p w14:paraId="6B748F5C" w14:textId="77777777" w:rsidR="00D52C4B" w:rsidRDefault="00DC5696">
            <w:pPr>
              <w:pStyle w:val="TableParagraph"/>
              <w:spacing w:before="3"/>
              <w:ind w:left="29"/>
              <w:jc w:val="center"/>
              <w:rPr>
                <w:sz w:val="16"/>
              </w:rPr>
            </w:pPr>
            <w:r>
              <w:rPr>
                <w:sz w:val="16"/>
              </w:rPr>
              <w:t>Take</w:t>
            </w:r>
            <w:r>
              <w:rPr>
                <w:spacing w:val="-12"/>
                <w:sz w:val="16"/>
              </w:rPr>
              <w:t xml:space="preserve"> </w:t>
            </w:r>
            <w:r>
              <w:rPr>
                <w:sz w:val="16"/>
              </w:rPr>
              <w:t>responsibility</w:t>
            </w:r>
            <w:r>
              <w:rPr>
                <w:spacing w:val="-11"/>
                <w:sz w:val="16"/>
              </w:rPr>
              <w:t xml:space="preserve"> </w:t>
            </w:r>
            <w:r>
              <w:rPr>
                <w:sz w:val="16"/>
              </w:rPr>
              <w:t>with</w:t>
            </w:r>
            <w:r>
              <w:rPr>
                <w:spacing w:val="-11"/>
                <w:sz w:val="16"/>
              </w:rPr>
              <w:t xml:space="preserve"> </w:t>
            </w:r>
            <w:r>
              <w:rPr>
                <w:sz w:val="16"/>
              </w:rPr>
              <w:t xml:space="preserve">technology </w:t>
            </w:r>
            <w:r>
              <w:rPr>
                <w:spacing w:val="-4"/>
                <w:sz w:val="16"/>
              </w:rPr>
              <w:t>use</w:t>
            </w:r>
          </w:p>
        </w:tc>
        <w:tc>
          <w:tcPr>
            <w:tcW w:w="2255" w:type="dxa"/>
            <w:shd w:val="clear" w:color="auto" w:fill="EEB9A4"/>
          </w:tcPr>
          <w:p w14:paraId="71AC9EA6" w14:textId="77777777" w:rsidR="00D52C4B" w:rsidRDefault="00DC5696">
            <w:pPr>
              <w:pStyle w:val="TableParagraph"/>
              <w:spacing w:before="72" w:line="604" w:lineRule="auto"/>
              <w:ind w:left="594" w:right="561"/>
              <w:jc w:val="center"/>
              <w:rPr>
                <w:sz w:val="16"/>
              </w:rPr>
            </w:pPr>
            <w:r>
              <w:rPr>
                <w:spacing w:val="-2"/>
                <w:sz w:val="16"/>
              </w:rPr>
              <w:t xml:space="preserve">Self-image </w:t>
            </w:r>
            <w:r>
              <w:rPr>
                <w:sz w:val="16"/>
              </w:rPr>
              <w:t>Body</w:t>
            </w:r>
            <w:r>
              <w:rPr>
                <w:spacing w:val="-5"/>
                <w:sz w:val="16"/>
              </w:rPr>
              <w:t xml:space="preserve"> </w:t>
            </w:r>
            <w:r>
              <w:rPr>
                <w:spacing w:val="-2"/>
                <w:sz w:val="16"/>
              </w:rPr>
              <w:t>image</w:t>
            </w:r>
          </w:p>
          <w:p w14:paraId="064F4B9B" w14:textId="77777777" w:rsidR="00D52C4B" w:rsidRDefault="00DC5696">
            <w:pPr>
              <w:pStyle w:val="TableParagraph"/>
              <w:spacing w:line="604" w:lineRule="auto"/>
              <w:ind w:left="224" w:right="191" w:hanging="2"/>
              <w:jc w:val="center"/>
              <w:rPr>
                <w:sz w:val="16"/>
              </w:rPr>
            </w:pPr>
            <w:r>
              <w:rPr>
                <w:sz w:val="16"/>
              </w:rPr>
              <w:t>Puberty and feelings Conception to birth Reflections</w:t>
            </w:r>
            <w:r>
              <w:rPr>
                <w:spacing w:val="-12"/>
                <w:sz w:val="16"/>
              </w:rPr>
              <w:t xml:space="preserve"> </w:t>
            </w:r>
            <w:r>
              <w:rPr>
                <w:sz w:val="16"/>
              </w:rPr>
              <w:t>about</w:t>
            </w:r>
            <w:r>
              <w:rPr>
                <w:spacing w:val="-11"/>
                <w:sz w:val="16"/>
              </w:rPr>
              <w:t xml:space="preserve"> </w:t>
            </w:r>
            <w:r>
              <w:rPr>
                <w:sz w:val="16"/>
              </w:rPr>
              <w:t xml:space="preserve">change Physical attraction Respect and consent </w:t>
            </w:r>
            <w:r>
              <w:rPr>
                <w:spacing w:val="-2"/>
                <w:sz w:val="16"/>
              </w:rPr>
              <w:t>Boyfriends/girlfriends Sexting</w:t>
            </w:r>
          </w:p>
          <w:p w14:paraId="2B14322E" w14:textId="77777777" w:rsidR="00D52C4B" w:rsidRDefault="00DC5696">
            <w:pPr>
              <w:pStyle w:val="TableParagraph"/>
              <w:spacing w:before="2"/>
              <w:ind w:left="34" w:right="1"/>
              <w:jc w:val="center"/>
              <w:rPr>
                <w:sz w:val="16"/>
              </w:rPr>
            </w:pPr>
            <w:r>
              <w:rPr>
                <w:spacing w:val="-2"/>
                <w:sz w:val="16"/>
              </w:rPr>
              <w:t>Transition</w:t>
            </w:r>
          </w:p>
        </w:tc>
      </w:tr>
    </w:tbl>
    <w:p w14:paraId="6880E3D1" w14:textId="77777777" w:rsidR="00D52C4B" w:rsidRDefault="00D52C4B">
      <w:pPr>
        <w:pStyle w:val="BodyText"/>
        <w:spacing w:before="26"/>
        <w:rPr>
          <w:rFonts w:ascii="Arial"/>
          <w:b/>
        </w:rPr>
      </w:pPr>
    </w:p>
    <w:p w14:paraId="33B0B220" w14:textId="77777777" w:rsidR="00D52C4B" w:rsidRDefault="00DC5696">
      <w:pPr>
        <w:pStyle w:val="BodyText"/>
        <w:spacing w:before="1"/>
        <w:ind w:left="140"/>
      </w:pPr>
      <w:r>
        <w:rPr>
          <w:color w:val="7B7B7B"/>
        </w:rPr>
        <w:t>©</w:t>
      </w:r>
      <w:r>
        <w:rPr>
          <w:color w:val="7B7B7B"/>
          <w:spacing w:val="-5"/>
        </w:rPr>
        <w:t xml:space="preserve"> </w:t>
      </w:r>
      <w:r>
        <w:rPr>
          <w:color w:val="7B7B7B"/>
        </w:rPr>
        <w:t>Copyright</w:t>
      </w:r>
      <w:r>
        <w:rPr>
          <w:color w:val="7B7B7B"/>
          <w:spacing w:val="-4"/>
        </w:rPr>
        <w:t xml:space="preserve"> </w:t>
      </w:r>
      <w:r>
        <w:rPr>
          <w:color w:val="7B7B7B"/>
        </w:rPr>
        <w:t>Jigsaw</w:t>
      </w:r>
      <w:r>
        <w:rPr>
          <w:color w:val="7B7B7B"/>
          <w:spacing w:val="-6"/>
        </w:rPr>
        <w:t xml:space="preserve"> </w:t>
      </w:r>
      <w:r>
        <w:rPr>
          <w:color w:val="7B7B7B"/>
        </w:rPr>
        <w:t>PSHE</w:t>
      </w:r>
      <w:r>
        <w:rPr>
          <w:color w:val="7B7B7B"/>
          <w:spacing w:val="-5"/>
        </w:rPr>
        <w:t xml:space="preserve"> Ltd</w:t>
      </w:r>
    </w:p>
    <w:p w14:paraId="1CAE505E" w14:textId="77777777" w:rsidR="00D52C4B" w:rsidRDefault="00D52C4B">
      <w:pPr>
        <w:pStyle w:val="BodyText"/>
        <w:sectPr w:rsidR="00D52C4B">
          <w:pgSz w:w="16850" w:h="11900" w:orient="landscape"/>
          <w:pgMar w:top="1320" w:right="850" w:bottom="520" w:left="1559" w:header="0" w:footer="325" w:gutter="0"/>
          <w:cols w:space="720"/>
        </w:sectPr>
      </w:pPr>
    </w:p>
    <w:p w14:paraId="664DD859" w14:textId="77777777" w:rsidR="00D52C4B" w:rsidRDefault="00D52C4B">
      <w:pPr>
        <w:pStyle w:val="BodyText"/>
        <w:spacing w:before="21"/>
      </w:pPr>
    </w:p>
    <w:p w14:paraId="5371C2FF" w14:textId="77777777" w:rsidR="00D52C4B" w:rsidRDefault="00DC5696">
      <w:pPr>
        <w:pStyle w:val="Heading1"/>
        <w:ind w:left="140"/>
      </w:pPr>
      <w:r>
        <w:rPr>
          <w:color w:val="5FC9F3"/>
        </w:rPr>
        <w:t>Appendix</w:t>
      </w:r>
      <w:r>
        <w:rPr>
          <w:color w:val="5FC9F3"/>
          <w:spacing w:val="-5"/>
        </w:rPr>
        <w:t xml:space="preserve"> </w:t>
      </w:r>
      <w:r>
        <w:rPr>
          <w:color w:val="5FC9F3"/>
        </w:rPr>
        <w:t>2:</w:t>
      </w:r>
      <w:r>
        <w:rPr>
          <w:color w:val="5FC9F3"/>
          <w:spacing w:val="-3"/>
        </w:rPr>
        <w:t xml:space="preserve"> </w:t>
      </w:r>
      <w:r>
        <w:rPr>
          <w:color w:val="5FC9F3"/>
        </w:rPr>
        <w:t>By</w:t>
      </w:r>
      <w:r>
        <w:rPr>
          <w:color w:val="5FC9F3"/>
          <w:spacing w:val="-5"/>
        </w:rPr>
        <w:t xml:space="preserve"> </w:t>
      </w:r>
      <w:r>
        <w:rPr>
          <w:color w:val="5FC9F3"/>
        </w:rPr>
        <w:t>the</w:t>
      </w:r>
      <w:r>
        <w:rPr>
          <w:color w:val="5FC9F3"/>
          <w:spacing w:val="-2"/>
        </w:rPr>
        <w:t xml:space="preserve"> </w:t>
      </w:r>
      <w:r>
        <w:rPr>
          <w:color w:val="5FC9F3"/>
        </w:rPr>
        <w:t>end</w:t>
      </w:r>
      <w:r>
        <w:rPr>
          <w:color w:val="5FC9F3"/>
          <w:spacing w:val="-5"/>
        </w:rPr>
        <w:t xml:space="preserve"> </w:t>
      </w:r>
      <w:r>
        <w:rPr>
          <w:color w:val="5FC9F3"/>
        </w:rPr>
        <w:t>of</w:t>
      </w:r>
      <w:r>
        <w:rPr>
          <w:color w:val="5FC9F3"/>
          <w:spacing w:val="-3"/>
        </w:rPr>
        <w:t xml:space="preserve"> </w:t>
      </w:r>
      <w:r>
        <w:rPr>
          <w:color w:val="5FC9F3"/>
        </w:rPr>
        <w:t>primary</w:t>
      </w:r>
      <w:r>
        <w:rPr>
          <w:color w:val="5FC9F3"/>
          <w:spacing w:val="-5"/>
        </w:rPr>
        <w:t xml:space="preserve"> </w:t>
      </w:r>
      <w:r>
        <w:rPr>
          <w:color w:val="5FC9F3"/>
        </w:rPr>
        <w:t>school</w:t>
      </w:r>
      <w:r>
        <w:rPr>
          <w:color w:val="5FC9F3"/>
          <w:spacing w:val="-3"/>
        </w:rPr>
        <w:t xml:space="preserve"> </w:t>
      </w:r>
      <w:r>
        <w:rPr>
          <w:color w:val="5FC9F3"/>
        </w:rPr>
        <w:t>pupils</w:t>
      </w:r>
      <w:r>
        <w:rPr>
          <w:color w:val="5FC9F3"/>
          <w:spacing w:val="-2"/>
        </w:rPr>
        <w:t xml:space="preserve"> </w:t>
      </w:r>
      <w:r>
        <w:rPr>
          <w:color w:val="5FC9F3"/>
        </w:rPr>
        <w:t>should</w:t>
      </w:r>
      <w:r>
        <w:rPr>
          <w:color w:val="5FC9F3"/>
          <w:spacing w:val="-2"/>
        </w:rPr>
        <w:t xml:space="preserve"> </w:t>
      </w:r>
      <w:r>
        <w:rPr>
          <w:color w:val="5FC9F3"/>
          <w:spacing w:val="-4"/>
        </w:rPr>
        <w:t>know</w:t>
      </w:r>
    </w:p>
    <w:p w14:paraId="4E52835B" w14:textId="77777777" w:rsidR="00D52C4B" w:rsidRDefault="00D52C4B">
      <w:pPr>
        <w:pStyle w:val="BodyText"/>
        <w:rPr>
          <w:rFonts w:ascii="Arial"/>
          <w:b/>
        </w:rPr>
      </w:pPr>
    </w:p>
    <w:p w14:paraId="4E862847" w14:textId="77777777" w:rsidR="00D52C4B" w:rsidRDefault="00D52C4B">
      <w:pPr>
        <w:pStyle w:val="BodyText"/>
        <w:spacing w:before="57"/>
        <w:rPr>
          <w:rFonts w:ascii="Arial"/>
          <w:b/>
        </w:rPr>
      </w:pPr>
    </w:p>
    <w:p w14:paraId="0BC40D0E" w14:textId="77777777" w:rsidR="00D52C4B" w:rsidRDefault="00DC5696">
      <w:pPr>
        <w:ind w:left="140"/>
        <w:rPr>
          <w:rFonts w:ascii="Arial" w:hAnsi="Arial"/>
          <w:b/>
        </w:rPr>
      </w:pPr>
      <w:r>
        <w:rPr>
          <w:rFonts w:ascii="Arial" w:hAnsi="Arial"/>
          <w:b/>
        </w:rPr>
        <w:t>Relationships</w:t>
      </w:r>
      <w:r>
        <w:rPr>
          <w:rFonts w:ascii="Arial" w:hAnsi="Arial"/>
          <w:b/>
          <w:spacing w:val="-6"/>
        </w:rPr>
        <w:t xml:space="preserve"> </w:t>
      </w:r>
      <w:r>
        <w:rPr>
          <w:rFonts w:ascii="Arial" w:hAnsi="Arial"/>
          <w:b/>
        </w:rPr>
        <w:t>Education</w:t>
      </w:r>
      <w:r>
        <w:rPr>
          <w:rFonts w:ascii="Arial" w:hAnsi="Arial"/>
          <w:b/>
          <w:spacing w:val="-6"/>
        </w:rPr>
        <w:t xml:space="preserve"> </w:t>
      </w:r>
      <w:r>
        <w:rPr>
          <w:rFonts w:ascii="Arial" w:hAnsi="Arial"/>
          <w:b/>
        </w:rPr>
        <w:t>in</w:t>
      </w:r>
      <w:r>
        <w:rPr>
          <w:rFonts w:ascii="Arial" w:hAnsi="Arial"/>
          <w:b/>
          <w:spacing w:val="-7"/>
        </w:rPr>
        <w:t xml:space="preserve"> </w:t>
      </w:r>
      <w:r>
        <w:rPr>
          <w:rFonts w:ascii="Arial" w:hAnsi="Arial"/>
          <w:b/>
        </w:rPr>
        <w:t>Primary</w:t>
      </w:r>
      <w:r>
        <w:rPr>
          <w:rFonts w:ascii="Arial" w:hAnsi="Arial"/>
          <w:b/>
          <w:spacing w:val="-8"/>
        </w:rPr>
        <w:t xml:space="preserve"> </w:t>
      </w:r>
      <w:r>
        <w:rPr>
          <w:rFonts w:ascii="Arial" w:hAnsi="Arial"/>
          <w:b/>
        </w:rPr>
        <w:t>schools</w:t>
      </w:r>
      <w:r>
        <w:rPr>
          <w:rFonts w:ascii="Arial" w:hAnsi="Arial"/>
          <w:b/>
          <w:spacing w:val="-8"/>
        </w:rPr>
        <w:t xml:space="preserve"> </w:t>
      </w:r>
      <w:r>
        <w:rPr>
          <w:rFonts w:ascii="Arial" w:hAnsi="Arial"/>
          <w:b/>
        </w:rPr>
        <w:t>(Appendix)</w:t>
      </w:r>
      <w:r>
        <w:rPr>
          <w:rFonts w:ascii="Arial" w:hAnsi="Arial"/>
          <w:b/>
          <w:spacing w:val="-1"/>
        </w:rPr>
        <w:t xml:space="preserve"> </w:t>
      </w:r>
      <w:r>
        <w:rPr>
          <w:rFonts w:ascii="Arial" w:hAnsi="Arial"/>
          <w:b/>
        </w:rPr>
        <w:t>–</w:t>
      </w:r>
      <w:r>
        <w:rPr>
          <w:rFonts w:ascii="Arial" w:hAnsi="Arial"/>
          <w:b/>
          <w:spacing w:val="-7"/>
        </w:rPr>
        <w:t xml:space="preserve"> </w:t>
      </w:r>
      <w:r>
        <w:rPr>
          <w:rFonts w:ascii="Arial" w:hAnsi="Arial"/>
          <w:b/>
        </w:rPr>
        <w:t>DfE</w:t>
      </w:r>
      <w:r>
        <w:rPr>
          <w:rFonts w:ascii="Arial" w:hAnsi="Arial"/>
          <w:b/>
          <w:spacing w:val="-9"/>
        </w:rPr>
        <w:t xml:space="preserve"> </w:t>
      </w:r>
      <w:r>
        <w:rPr>
          <w:rFonts w:ascii="Arial" w:hAnsi="Arial"/>
          <w:b/>
        </w:rPr>
        <w:t>Guidance</w:t>
      </w:r>
      <w:r>
        <w:rPr>
          <w:rFonts w:ascii="Arial" w:hAnsi="Arial"/>
          <w:b/>
          <w:spacing w:val="-5"/>
        </w:rPr>
        <w:t xml:space="preserve"> </w:t>
      </w:r>
      <w:r>
        <w:rPr>
          <w:rFonts w:ascii="Arial" w:hAnsi="Arial"/>
          <w:b/>
          <w:spacing w:val="-4"/>
        </w:rPr>
        <w:t>2019</w:t>
      </w:r>
    </w:p>
    <w:p w14:paraId="7B357CB8" w14:textId="77777777" w:rsidR="00D52C4B" w:rsidRDefault="00DC5696">
      <w:pPr>
        <w:pStyle w:val="BodyText"/>
        <w:spacing w:before="157" w:line="276" w:lineRule="auto"/>
        <w:ind w:left="140"/>
      </w:pPr>
      <w:r>
        <w:t>The</w:t>
      </w:r>
      <w:r>
        <w:rPr>
          <w:spacing w:val="-1"/>
        </w:rPr>
        <w:t xml:space="preserve"> </w:t>
      </w:r>
      <w:r>
        <w:t>focus</w:t>
      </w:r>
      <w:r>
        <w:rPr>
          <w:spacing w:val="-3"/>
        </w:rPr>
        <w:t xml:space="preserve"> </w:t>
      </w:r>
      <w:r>
        <w:t>in</w:t>
      </w:r>
      <w:r>
        <w:rPr>
          <w:spacing w:val="-1"/>
        </w:rPr>
        <w:t xml:space="preserve"> </w:t>
      </w:r>
      <w:r>
        <w:t>primary school</w:t>
      </w:r>
      <w:r>
        <w:rPr>
          <w:spacing w:val="-1"/>
        </w:rPr>
        <w:t xml:space="preserve"> </w:t>
      </w:r>
      <w:r>
        <w:t>should</w:t>
      </w:r>
      <w:r>
        <w:rPr>
          <w:spacing w:val="-1"/>
        </w:rPr>
        <w:t xml:space="preserve"> </w:t>
      </w:r>
      <w:r>
        <w:t>be</w:t>
      </w:r>
      <w:r>
        <w:rPr>
          <w:spacing w:val="-1"/>
        </w:rPr>
        <w:t xml:space="preserve"> </w:t>
      </w:r>
      <w:r>
        <w:t>on</w:t>
      </w:r>
      <w:r>
        <w:rPr>
          <w:spacing w:val="-3"/>
        </w:rPr>
        <w:t xml:space="preserve"> </w:t>
      </w:r>
      <w:r>
        <w:t>teaching</w:t>
      </w:r>
      <w:r>
        <w:rPr>
          <w:spacing w:val="-1"/>
        </w:rPr>
        <w:t xml:space="preserve"> </w:t>
      </w:r>
      <w:r>
        <w:t>the</w:t>
      </w:r>
      <w:r>
        <w:rPr>
          <w:spacing w:val="-3"/>
        </w:rPr>
        <w:t xml:space="preserve"> </w:t>
      </w:r>
      <w:r>
        <w:t>fundamental</w:t>
      </w:r>
      <w:r>
        <w:rPr>
          <w:spacing w:val="-4"/>
        </w:rPr>
        <w:t xml:space="preserve"> </w:t>
      </w:r>
      <w:r>
        <w:t>building</w:t>
      </w:r>
      <w:r>
        <w:rPr>
          <w:spacing w:val="-1"/>
        </w:rPr>
        <w:t xml:space="preserve"> </w:t>
      </w:r>
      <w:r>
        <w:t>blocks</w:t>
      </w:r>
      <w:r>
        <w:rPr>
          <w:spacing w:val="-1"/>
        </w:rPr>
        <w:t xml:space="preserve"> </w:t>
      </w:r>
      <w:r>
        <w:t>and</w:t>
      </w:r>
      <w:r>
        <w:rPr>
          <w:spacing w:val="-3"/>
        </w:rPr>
        <w:t xml:space="preserve"> </w:t>
      </w:r>
      <w:r>
        <w:t>characteristics of positive</w:t>
      </w:r>
      <w:r>
        <w:rPr>
          <w:spacing w:val="-1"/>
        </w:rPr>
        <w:t xml:space="preserve"> </w:t>
      </w:r>
      <w:r>
        <w:t>relationships, with</w:t>
      </w:r>
      <w:r>
        <w:rPr>
          <w:spacing w:val="-3"/>
        </w:rPr>
        <w:t xml:space="preserve"> </w:t>
      </w:r>
      <w:r>
        <w:t>reference</w:t>
      </w:r>
      <w:r>
        <w:rPr>
          <w:spacing w:val="-3"/>
        </w:rPr>
        <w:t xml:space="preserve"> </w:t>
      </w:r>
      <w:r>
        <w:t>to friendships,</w:t>
      </w:r>
      <w:r>
        <w:rPr>
          <w:spacing w:val="-1"/>
        </w:rPr>
        <w:t xml:space="preserve"> </w:t>
      </w:r>
      <w:r>
        <w:t>family relationships, and</w:t>
      </w:r>
      <w:r>
        <w:rPr>
          <w:spacing w:val="-2"/>
        </w:rPr>
        <w:t xml:space="preserve"> </w:t>
      </w:r>
      <w:r>
        <w:t>relationships</w:t>
      </w:r>
      <w:r>
        <w:rPr>
          <w:spacing w:val="-2"/>
        </w:rPr>
        <w:t xml:space="preserve"> </w:t>
      </w:r>
      <w:r>
        <w:t>with other</w:t>
      </w:r>
      <w:r>
        <w:rPr>
          <w:spacing w:val="-1"/>
        </w:rPr>
        <w:t xml:space="preserve"> </w:t>
      </w:r>
      <w:r>
        <w:t>children and</w:t>
      </w:r>
      <w:r>
        <w:rPr>
          <w:spacing w:val="-4"/>
        </w:rPr>
        <w:t xml:space="preserve"> </w:t>
      </w:r>
      <w:r>
        <w:t>with adults.</w:t>
      </w:r>
      <w:r>
        <w:rPr>
          <w:spacing w:val="-1"/>
        </w:rPr>
        <w:t xml:space="preserve"> </w:t>
      </w:r>
      <w:r>
        <w:t>The</w:t>
      </w:r>
      <w:r>
        <w:rPr>
          <w:spacing w:val="-2"/>
        </w:rPr>
        <w:t xml:space="preserve"> </w:t>
      </w:r>
      <w:r>
        <w:t>references R3/H5 etc. can</w:t>
      </w:r>
      <w:r>
        <w:rPr>
          <w:spacing w:val="-2"/>
        </w:rPr>
        <w:t xml:space="preserve"> </w:t>
      </w:r>
      <w:r>
        <w:t>be</w:t>
      </w:r>
      <w:r>
        <w:rPr>
          <w:spacing w:val="-2"/>
        </w:rPr>
        <w:t xml:space="preserve"> </w:t>
      </w:r>
      <w:r>
        <w:t>cross-referenced on</w:t>
      </w:r>
      <w:r>
        <w:rPr>
          <w:spacing w:val="-2"/>
        </w:rPr>
        <w:t xml:space="preserve"> </w:t>
      </w:r>
      <w:r>
        <w:t xml:space="preserve">the Jigsaw mapping documents and Puzzle Maps to show which lessons throughout Jigsaw contribute to which statutory outcomes. All statutory outcomes are covered in the Jigsaw 3-11 </w:t>
      </w:r>
      <w:proofErr w:type="spellStart"/>
      <w:r>
        <w:t>Programme</w:t>
      </w:r>
      <w:proofErr w:type="spellEnd"/>
      <w:r>
        <w:t>.</w:t>
      </w:r>
    </w:p>
    <w:p w14:paraId="4DFE863F" w14:textId="77777777" w:rsidR="00D52C4B" w:rsidRDefault="00D52C4B">
      <w:pPr>
        <w:pStyle w:val="BodyText"/>
      </w:pPr>
    </w:p>
    <w:p w14:paraId="3870EBD7" w14:textId="77777777" w:rsidR="00D52C4B" w:rsidRDefault="00D52C4B">
      <w:pPr>
        <w:pStyle w:val="BodyText"/>
        <w:spacing w:before="28"/>
      </w:pPr>
    </w:p>
    <w:p w14:paraId="5F145F7C" w14:textId="77777777" w:rsidR="00D52C4B" w:rsidRDefault="00DC5696">
      <w:pPr>
        <w:pStyle w:val="BodyText"/>
        <w:ind w:left="140"/>
      </w:pPr>
      <w:r>
        <w:t>The</w:t>
      </w:r>
      <w:r>
        <w:rPr>
          <w:spacing w:val="-4"/>
        </w:rPr>
        <w:t xml:space="preserve"> </w:t>
      </w:r>
      <w:r>
        <w:t>guidance</w:t>
      </w:r>
      <w:r>
        <w:rPr>
          <w:spacing w:val="-4"/>
        </w:rPr>
        <w:t xml:space="preserve"> </w:t>
      </w:r>
      <w:r>
        <w:t>states</w:t>
      </w:r>
      <w:r>
        <w:rPr>
          <w:spacing w:val="-6"/>
        </w:rPr>
        <w:t xml:space="preserve"> </w:t>
      </w:r>
      <w:r>
        <w:t>that,</w:t>
      </w:r>
      <w:r>
        <w:rPr>
          <w:spacing w:val="-1"/>
        </w:rPr>
        <w:t xml:space="preserve"> </w:t>
      </w:r>
      <w:r>
        <w:t>by</w:t>
      </w:r>
      <w:r>
        <w:rPr>
          <w:spacing w:val="-6"/>
        </w:rPr>
        <w:t xml:space="preserve"> </w:t>
      </w:r>
      <w:r>
        <w:t>the</w:t>
      </w:r>
      <w:r>
        <w:rPr>
          <w:spacing w:val="-6"/>
        </w:rPr>
        <w:t xml:space="preserve"> </w:t>
      </w:r>
      <w:r>
        <w:t>end</w:t>
      </w:r>
      <w:r>
        <w:rPr>
          <w:spacing w:val="-3"/>
        </w:rPr>
        <w:t xml:space="preserve"> </w:t>
      </w:r>
      <w:r>
        <w:t>of</w:t>
      </w:r>
      <w:r>
        <w:rPr>
          <w:spacing w:val="-5"/>
        </w:rPr>
        <w:t xml:space="preserve"> </w:t>
      </w:r>
      <w:r>
        <w:t>primary</w:t>
      </w:r>
      <w:r>
        <w:rPr>
          <w:spacing w:val="-5"/>
        </w:rPr>
        <w:t xml:space="preserve"> </w:t>
      </w:r>
      <w:r>
        <w:rPr>
          <w:spacing w:val="-2"/>
        </w:rPr>
        <w:t>school:</w:t>
      </w:r>
    </w:p>
    <w:p w14:paraId="2BA003B8" w14:textId="77777777" w:rsidR="00D52C4B" w:rsidRDefault="00D52C4B">
      <w:pPr>
        <w:pStyle w:val="BodyText"/>
        <w:spacing w:before="6"/>
        <w:rPr>
          <w:sz w:val="14"/>
        </w:rPr>
      </w:pPr>
    </w:p>
    <w:tbl>
      <w:tblPr>
        <w:tblW w:w="0" w:type="auto"/>
        <w:tblInd w:w="181" w:type="dxa"/>
        <w:tblLayout w:type="fixed"/>
        <w:tblCellMar>
          <w:left w:w="0" w:type="dxa"/>
          <w:right w:w="0" w:type="dxa"/>
        </w:tblCellMar>
        <w:tblLook w:val="01E0" w:firstRow="1" w:lastRow="1" w:firstColumn="1" w:lastColumn="1" w:noHBand="0" w:noVBand="0"/>
      </w:tblPr>
      <w:tblGrid>
        <w:gridCol w:w="1579"/>
        <w:gridCol w:w="8760"/>
        <w:gridCol w:w="3743"/>
      </w:tblGrid>
      <w:tr w:rsidR="00D52C4B" w14:paraId="37A357D8" w14:textId="77777777">
        <w:trPr>
          <w:trHeight w:val="699"/>
        </w:trPr>
        <w:tc>
          <w:tcPr>
            <w:tcW w:w="1579" w:type="dxa"/>
            <w:tcBorders>
              <w:bottom w:val="single" w:sz="6" w:space="0" w:color="FFFFFF"/>
            </w:tcBorders>
            <w:shd w:val="clear" w:color="auto" w:fill="155F82"/>
          </w:tcPr>
          <w:p w14:paraId="34BB845C" w14:textId="77777777" w:rsidR="00D52C4B" w:rsidRDefault="00D52C4B">
            <w:pPr>
              <w:pStyle w:val="TableParagraph"/>
              <w:rPr>
                <w:rFonts w:ascii="Times New Roman"/>
              </w:rPr>
            </w:pPr>
          </w:p>
        </w:tc>
        <w:tc>
          <w:tcPr>
            <w:tcW w:w="8760" w:type="dxa"/>
            <w:tcBorders>
              <w:bottom w:val="single" w:sz="6" w:space="0" w:color="FFFFFF"/>
            </w:tcBorders>
            <w:shd w:val="clear" w:color="auto" w:fill="155F82"/>
          </w:tcPr>
          <w:p w14:paraId="18D18116" w14:textId="77777777" w:rsidR="00D52C4B" w:rsidRDefault="00DC5696">
            <w:pPr>
              <w:pStyle w:val="TableParagraph"/>
              <w:ind w:right="1"/>
              <w:jc w:val="center"/>
              <w:rPr>
                <w:rFonts w:ascii="Arial" w:hAnsi="Arial"/>
                <w:b/>
              </w:rPr>
            </w:pPr>
            <w:r>
              <w:rPr>
                <w:rFonts w:ascii="Arial" w:hAnsi="Arial"/>
                <w:b/>
                <w:color w:val="FFFFFF"/>
              </w:rPr>
              <w:t>Pupils</w:t>
            </w:r>
            <w:r>
              <w:rPr>
                <w:rFonts w:ascii="Arial" w:hAnsi="Arial"/>
                <w:b/>
                <w:color w:val="FFFFFF"/>
                <w:spacing w:val="-4"/>
              </w:rPr>
              <w:t xml:space="preserve"> </w:t>
            </w:r>
            <w:r>
              <w:rPr>
                <w:rFonts w:ascii="Arial" w:hAnsi="Arial"/>
                <w:b/>
                <w:color w:val="FFFFFF"/>
              </w:rPr>
              <w:t>should</w:t>
            </w:r>
            <w:r>
              <w:rPr>
                <w:rFonts w:ascii="Arial" w:hAnsi="Arial"/>
                <w:b/>
                <w:color w:val="FFFFFF"/>
                <w:spacing w:val="-5"/>
              </w:rPr>
              <w:t xml:space="preserve"> </w:t>
            </w:r>
            <w:r>
              <w:rPr>
                <w:rFonts w:ascii="Arial" w:hAnsi="Arial"/>
                <w:b/>
                <w:color w:val="FFFFFF"/>
                <w:spacing w:val="-4"/>
              </w:rPr>
              <w:t>know…</w:t>
            </w:r>
          </w:p>
        </w:tc>
        <w:tc>
          <w:tcPr>
            <w:tcW w:w="3743" w:type="dxa"/>
            <w:tcBorders>
              <w:bottom w:val="single" w:sz="6" w:space="0" w:color="FFFFFF"/>
            </w:tcBorders>
            <w:shd w:val="clear" w:color="auto" w:fill="155F82"/>
          </w:tcPr>
          <w:p w14:paraId="3851DD4B" w14:textId="77777777" w:rsidR="00D52C4B" w:rsidRDefault="00DC5696">
            <w:pPr>
              <w:pStyle w:val="TableParagraph"/>
              <w:spacing w:line="276" w:lineRule="auto"/>
              <w:ind w:left="1446" w:hanging="886"/>
              <w:rPr>
                <w:rFonts w:ascii="Arial"/>
                <w:b/>
              </w:rPr>
            </w:pPr>
            <w:r>
              <w:rPr>
                <w:rFonts w:ascii="Arial"/>
                <w:b/>
                <w:color w:val="FFFFFF"/>
              </w:rPr>
              <w:t>How</w:t>
            </w:r>
            <w:r>
              <w:rPr>
                <w:rFonts w:ascii="Arial"/>
                <w:b/>
                <w:color w:val="FFFFFF"/>
                <w:spacing w:val="-12"/>
              </w:rPr>
              <w:t xml:space="preserve"> </w:t>
            </w:r>
            <w:r>
              <w:rPr>
                <w:rFonts w:ascii="Arial"/>
                <w:b/>
                <w:color w:val="FFFFFF"/>
              </w:rPr>
              <w:t>Jigsaw</w:t>
            </w:r>
            <w:r>
              <w:rPr>
                <w:rFonts w:ascii="Arial"/>
                <w:b/>
                <w:color w:val="FFFFFF"/>
                <w:spacing w:val="-13"/>
              </w:rPr>
              <w:t xml:space="preserve"> </w:t>
            </w:r>
            <w:r>
              <w:rPr>
                <w:rFonts w:ascii="Arial"/>
                <w:b/>
                <w:color w:val="FFFFFF"/>
              </w:rPr>
              <w:t>provides</w:t>
            </w:r>
            <w:r>
              <w:rPr>
                <w:rFonts w:ascii="Arial"/>
                <w:b/>
                <w:color w:val="FFFFFF"/>
                <w:spacing w:val="-14"/>
              </w:rPr>
              <w:t xml:space="preserve"> </w:t>
            </w:r>
            <w:r>
              <w:rPr>
                <w:rFonts w:ascii="Arial"/>
                <w:b/>
                <w:color w:val="FFFFFF"/>
              </w:rPr>
              <w:t xml:space="preserve">the </w:t>
            </w:r>
            <w:r>
              <w:rPr>
                <w:rFonts w:ascii="Arial"/>
                <w:b/>
                <w:color w:val="FFFFFF"/>
                <w:spacing w:val="-2"/>
              </w:rPr>
              <w:t>solution</w:t>
            </w:r>
          </w:p>
        </w:tc>
      </w:tr>
      <w:tr w:rsidR="00D52C4B" w14:paraId="77CF2CF7" w14:textId="77777777">
        <w:trPr>
          <w:trHeight w:val="5032"/>
        </w:trPr>
        <w:tc>
          <w:tcPr>
            <w:tcW w:w="1579" w:type="dxa"/>
            <w:tcBorders>
              <w:top w:val="single" w:sz="6" w:space="0" w:color="FFFFFF"/>
              <w:right w:val="single" w:sz="4" w:space="0" w:color="FFFFFF"/>
            </w:tcBorders>
            <w:shd w:val="clear" w:color="auto" w:fill="155F82"/>
          </w:tcPr>
          <w:p w14:paraId="106DCBE5" w14:textId="77777777" w:rsidR="00D52C4B" w:rsidRDefault="00D52C4B">
            <w:pPr>
              <w:pStyle w:val="TableParagraph"/>
            </w:pPr>
          </w:p>
          <w:p w14:paraId="5F33BC2C" w14:textId="77777777" w:rsidR="00D52C4B" w:rsidRDefault="00D52C4B">
            <w:pPr>
              <w:pStyle w:val="TableParagraph"/>
            </w:pPr>
          </w:p>
          <w:p w14:paraId="5EC6D5B9" w14:textId="77777777" w:rsidR="00D52C4B" w:rsidRDefault="00D52C4B">
            <w:pPr>
              <w:pStyle w:val="TableParagraph"/>
            </w:pPr>
          </w:p>
          <w:p w14:paraId="0D021013" w14:textId="77777777" w:rsidR="00D52C4B" w:rsidRDefault="00D52C4B">
            <w:pPr>
              <w:pStyle w:val="TableParagraph"/>
            </w:pPr>
          </w:p>
          <w:p w14:paraId="232F51AA" w14:textId="77777777" w:rsidR="00D52C4B" w:rsidRDefault="00D52C4B">
            <w:pPr>
              <w:pStyle w:val="TableParagraph"/>
            </w:pPr>
          </w:p>
          <w:p w14:paraId="695CB967" w14:textId="77777777" w:rsidR="00D52C4B" w:rsidRDefault="00D52C4B">
            <w:pPr>
              <w:pStyle w:val="TableParagraph"/>
            </w:pPr>
          </w:p>
          <w:p w14:paraId="25418BAC" w14:textId="77777777" w:rsidR="00D52C4B" w:rsidRDefault="00D52C4B">
            <w:pPr>
              <w:pStyle w:val="TableParagraph"/>
              <w:spacing w:before="102"/>
            </w:pPr>
          </w:p>
          <w:p w14:paraId="5E98047F" w14:textId="77777777" w:rsidR="00D52C4B" w:rsidRDefault="00DC5696">
            <w:pPr>
              <w:pStyle w:val="TableParagraph"/>
              <w:spacing w:line="276" w:lineRule="auto"/>
              <w:ind w:left="182" w:right="117" w:hanging="63"/>
              <w:jc w:val="both"/>
              <w:rPr>
                <w:rFonts w:ascii="Arial"/>
                <w:b/>
              </w:rPr>
            </w:pPr>
            <w:r>
              <w:rPr>
                <w:rFonts w:ascii="Arial"/>
                <w:b/>
                <w:color w:val="FFFFFF"/>
              </w:rPr>
              <w:t>Families</w:t>
            </w:r>
            <w:r>
              <w:rPr>
                <w:rFonts w:ascii="Arial"/>
                <w:b/>
                <w:color w:val="FFFFFF"/>
                <w:spacing w:val="-16"/>
              </w:rPr>
              <w:t xml:space="preserve"> </w:t>
            </w:r>
            <w:r>
              <w:rPr>
                <w:rFonts w:ascii="Arial"/>
                <w:b/>
                <w:color w:val="FFFFFF"/>
              </w:rPr>
              <w:t>and people who care for me</w:t>
            </w:r>
          </w:p>
        </w:tc>
        <w:tc>
          <w:tcPr>
            <w:tcW w:w="8760" w:type="dxa"/>
            <w:tcBorders>
              <w:top w:val="single" w:sz="6" w:space="0" w:color="FFFFFF"/>
              <w:left w:val="single" w:sz="4" w:space="0" w:color="FFFFFF"/>
            </w:tcBorders>
            <w:shd w:val="clear" w:color="auto" w:fill="83C9EB"/>
          </w:tcPr>
          <w:p w14:paraId="08F17320" w14:textId="77777777" w:rsidR="00D52C4B" w:rsidRDefault="00DC5696">
            <w:pPr>
              <w:pStyle w:val="TableParagraph"/>
              <w:numPr>
                <w:ilvl w:val="0"/>
                <w:numId w:val="27"/>
              </w:numPr>
              <w:tabs>
                <w:tab w:val="left" w:pos="463"/>
              </w:tabs>
              <w:spacing w:line="271" w:lineRule="auto"/>
              <w:ind w:right="353"/>
            </w:pPr>
            <w:r>
              <w:t>R1</w:t>
            </w:r>
            <w:r>
              <w:rPr>
                <w:spacing w:val="-3"/>
              </w:rPr>
              <w:t xml:space="preserve"> </w:t>
            </w:r>
            <w:r>
              <w:t>that</w:t>
            </w:r>
            <w:r>
              <w:rPr>
                <w:spacing w:val="-4"/>
              </w:rPr>
              <w:t xml:space="preserve"> </w:t>
            </w:r>
            <w:r>
              <w:t>families</w:t>
            </w:r>
            <w:r>
              <w:rPr>
                <w:spacing w:val="-3"/>
              </w:rPr>
              <w:t xml:space="preserve"> </w:t>
            </w:r>
            <w:r>
              <w:t>are</w:t>
            </w:r>
            <w:r>
              <w:rPr>
                <w:spacing w:val="-5"/>
              </w:rPr>
              <w:t xml:space="preserve"> </w:t>
            </w:r>
            <w:r>
              <w:t>important</w:t>
            </w:r>
            <w:r>
              <w:rPr>
                <w:spacing w:val="-4"/>
              </w:rPr>
              <w:t xml:space="preserve"> </w:t>
            </w:r>
            <w:r>
              <w:t>for</w:t>
            </w:r>
            <w:r>
              <w:rPr>
                <w:spacing w:val="-4"/>
              </w:rPr>
              <w:t xml:space="preserve"> </w:t>
            </w:r>
            <w:r>
              <w:t>children</w:t>
            </w:r>
            <w:r>
              <w:rPr>
                <w:spacing w:val="-3"/>
              </w:rPr>
              <w:t xml:space="preserve"> </w:t>
            </w:r>
            <w:r>
              <w:t>growing</w:t>
            </w:r>
            <w:r>
              <w:rPr>
                <w:spacing w:val="-3"/>
              </w:rPr>
              <w:t xml:space="preserve"> </w:t>
            </w:r>
            <w:r>
              <w:t>up</w:t>
            </w:r>
            <w:r>
              <w:rPr>
                <w:spacing w:val="-3"/>
              </w:rPr>
              <w:t xml:space="preserve"> </w:t>
            </w:r>
            <w:r>
              <w:t>because</w:t>
            </w:r>
            <w:r>
              <w:rPr>
                <w:spacing w:val="-7"/>
              </w:rPr>
              <w:t xml:space="preserve"> </w:t>
            </w:r>
            <w:r>
              <w:t>they</w:t>
            </w:r>
            <w:r>
              <w:rPr>
                <w:spacing w:val="-2"/>
              </w:rPr>
              <w:t xml:space="preserve"> </w:t>
            </w:r>
            <w:r>
              <w:t>can</w:t>
            </w:r>
            <w:r>
              <w:rPr>
                <w:spacing w:val="-5"/>
              </w:rPr>
              <w:t xml:space="preserve"> </w:t>
            </w:r>
            <w:r>
              <w:t>give</w:t>
            </w:r>
            <w:r>
              <w:rPr>
                <w:spacing w:val="-3"/>
              </w:rPr>
              <w:t xml:space="preserve"> </w:t>
            </w:r>
            <w:r>
              <w:t>love, security and stability.</w:t>
            </w:r>
          </w:p>
          <w:p w14:paraId="31DA5730" w14:textId="77777777" w:rsidR="00D52C4B" w:rsidRDefault="00DC5696">
            <w:pPr>
              <w:pStyle w:val="TableParagraph"/>
              <w:numPr>
                <w:ilvl w:val="0"/>
                <w:numId w:val="27"/>
              </w:numPr>
              <w:tabs>
                <w:tab w:val="left" w:pos="463"/>
              </w:tabs>
              <w:spacing w:before="3" w:line="273" w:lineRule="auto"/>
              <w:ind w:right="294"/>
            </w:pPr>
            <w:r>
              <w:t>R2</w:t>
            </w:r>
            <w:r>
              <w:rPr>
                <w:spacing w:val="-3"/>
              </w:rPr>
              <w:t xml:space="preserve"> </w:t>
            </w:r>
            <w:r>
              <w:t>the</w:t>
            </w:r>
            <w:r>
              <w:rPr>
                <w:spacing w:val="-5"/>
              </w:rPr>
              <w:t xml:space="preserve"> </w:t>
            </w:r>
            <w:r>
              <w:t>characteristics</w:t>
            </w:r>
            <w:r>
              <w:rPr>
                <w:spacing w:val="-2"/>
              </w:rPr>
              <w:t xml:space="preserve"> </w:t>
            </w:r>
            <w:r>
              <w:t>of</w:t>
            </w:r>
            <w:r>
              <w:rPr>
                <w:spacing w:val="-4"/>
              </w:rPr>
              <w:t xml:space="preserve"> </w:t>
            </w:r>
            <w:r>
              <w:t>healthy</w:t>
            </w:r>
            <w:r>
              <w:rPr>
                <w:spacing w:val="-3"/>
              </w:rPr>
              <w:t xml:space="preserve"> </w:t>
            </w:r>
            <w:r>
              <w:t>family</w:t>
            </w:r>
            <w:r>
              <w:rPr>
                <w:spacing w:val="-2"/>
              </w:rPr>
              <w:t xml:space="preserve"> </w:t>
            </w:r>
            <w:r>
              <w:t>life,</w:t>
            </w:r>
            <w:r>
              <w:rPr>
                <w:spacing w:val="-4"/>
              </w:rPr>
              <w:t xml:space="preserve"> </w:t>
            </w:r>
            <w:r>
              <w:t>commitment</w:t>
            </w:r>
            <w:r>
              <w:rPr>
                <w:spacing w:val="-4"/>
              </w:rPr>
              <w:t xml:space="preserve"> </w:t>
            </w:r>
            <w:r>
              <w:t>to</w:t>
            </w:r>
            <w:r>
              <w:rPr>
                <w:spacing w:val="-5"/>
              </w:rPr>
              <w:t xml:space="preserve"> </w:t>
            </w:r>
            <w:r>
              <w:t>each</w:t>
            </w:r>
            <w:r>
              <w:rPr>
                <w:spacing w:val="-5"/>
              </w:rPr>
              <w:t xml:space="preserve"> </w:t>
            </w:r>
            <w:r>
              <w:t>other,</w:t>
            </w:r>
            <w:r>
              <w:rPr>
                <w:spacing w:val="-4"/>
              </w:rPr>
              <w:t xml:space="preserve"> </w:t>
            </w:r>
            <w:r>
              <w:t>including</w:t>
            </w:r>
            <w:r>
              <w:rPr>
                <w:spacing w:val="-3"/>
              </w:rPr>
              <w:t xml:space="preserve"> </w:t>
            </w:r>
            <w:r>
              <w:t>in times of difficulty, protection and care for children and other family members, the importance of spending time together and sharing each other’s lives.</w:t>
            </w:r>
          </w:p>
          <w:p w14:paraId="204F87A2" w14:textId="77777777" w:rsidR="00D52C4B" w:rsidRDefault="00DC5696">
            <w:pPr>
              <w:pStyle w:val="TableParagraph"/>
              <w:numPr>
                <w:ilvl w:val="0"/>
                <w:numId w:val="27"/>
              </w:numPr>
              <w:tabs>
                <w:tab w:val="left" w:pos="463"/>
              </w:tabs>
              <w:spacing w:before="4" w:line="276" w:lineRule="auto"/>
              <w:ind w:right="305"/>
            </w:pPr>
            <w:r>
              <w:t>R3 that others’ families, either in school or in the wider world, sometimes look different</w:t>
            </w:r>
            <w:r>
              <w:rPr>
                <w:spacing w:val="-4"/>
              </w:rPr>
              <w:t xml:space="preserve"> </w:t>
            </w:r>
            <w:r>
              <w:t>from</w:t>
            </w:r>
            <w:r>
              <w:rPr>
                <w:spacing w:val="-4"/>
              </w:rPr>
              <w:t xml:space="preserve"> </w:t>
            </w:r>
            <w:r>
              <w:t>their</w:t>
            </w:r>
            <w:r>
              <w:rPr>
                <w:spacing w:val="-4"/>
              </w:rPr>
              <w:t xml:space="preserve"> </w:t>
            </w:r>
            <w:r>
              <w:t>family,</w:t>
            </w:r>
            <w:r>
              <w:rPr>
                <w:spacing w:val="-1"/>
              </w:rPr>
              <w:t xml:space="preserve"> </w:t>
            </w:r>
            <w:r>
              <w:t>but</w:t>
            </w:r>
            <w:r>
              <w:rPr>
                <w:spacing w:val="-4"/>
              </w:rPr>
              <w:t xml:space="preserve"> </w:t>
            </w:r>
            <w:r>
              <w:t>that</w:t>
            </w:r>
            <w:r>
              <w:rPr>
                <w:spacing w:val="-4"/>
              </w:rPr>
              <w:t xml:space="preserve"> </w:t>
            </w:r>
            <w:r>
              <w:t>they</w:t>
            </w:r>
            <w:r>
              <w:rPr>
                <w:spacing w:val="-5"/>
              </w:rPr>
              <w:t xml:space="preserve"> </w:t>
            </w:r>
            <w:r>
              <w:t>should</w:t>
            </w:r>
            <w:r>
              <w:rPr>
                <w:spacing w:val="-5"/>
              </w:rPr>
              <w:t xml:space="preserve"> </w:t>
            </w:r>
            <w:r>
              <w:t>respect</w:t>
            </w:r>
            <w:r>
              <w:rPr>
                <w:spacing w:val="-4"/>
              </w:rPr>
              <w:t xml:space="preserve"> </w:t>
            </w:r>
            <w:r>
              <w:t>those</w:t>
            </w:r>
            <w:r>
              <w:rPr>
                <w:spacing w:val="-5"/>
              </w:rPr>
              <w:t xml:space="preserve"> </w:t>
            </w:r>
            <w:r>
              <w:t>differences</w:t>
            </w:r>
            <w:r>
              <w:rPr>
                <w:spacing w:val="-5"/>
              </w:rPr>
              <w:t xml:space="preserve"> </w:t>
            </w:r>
            <w:r>
              <w:t>and</w:t>
            </w:r>
            <w:r>
              <w:rPr>
                <w:spacing w:val="-3"/>
              </w:rPr>
              <w:t xml:space="preserve"> </w:t>
            </w:r>
            <w:r>
              <w:t xml:space="preserve">know that other children’s families are also </w:t>
            </w:r>
            <w:proofErr w:type="spellStart"/>
            <w:r>
              <w:t>characterised</w:t>
            </w:r>
            <w:proofErr w:type="spellEnd"/>
            <w:r>
              <w:t xml:space="preserve"> by love and care.</w:t>
            </w:r>
          </w:p>
          <w:p w14:paraId="2613185C" w14:textId="77777777" w:rsidR="00D52C4B" w:rsidRDefault="00DC5696">
            <w:pPr>
              <w:pStyle w:val="TableParagraph"/>
              <w:numPr>
                <w:ilvl w:val="0"/>
                <w:numId w:val="27"/>
              </w:numPr>
              <w:tabs>
                <w:tab w:val="left" w:pos="463"/>
              </w:tabs>
              <w:spacing w:line="271" w:lineRule="auto"/>
              <w:ind w:right="145"/>
            </w:pPr>
            <w:r>
              <w:t>R4</w:t>
            </w:r>
            <w:r>
              <w:rPr>
                <w:spacing w:val="-2"/>
              </w:rPr>
              <w:t xml:space="preserve"> </w:t>
            </w:r>
            <w:r>
              <w:t>that</w:t>
            </w:r>
            <w:r>
              <w:rPr>
                <w:spacing w:val="-3"/>
              </w:rPr>
              <w:t xml:space="preserve"> </w:t>
            </w:r>
            <w:r>
              <w:t>stable,</w:t>
            </w:r>
            <w:r>
              <w:rPr>
                <w:spacing w:val="-3"/>
              </w:rPr>
              <w:t xml:space="preserve"> </w:t>
            </w:r>
            <w:r>
              <w:t>caring</w:t>
            </w:r>
            <w:r>
              <w:rPr>
                <w:spacing w:val="-4"/>
              </w:rPr>
              <w:t xml:space="preserve"> </w:t>
            </w:r>
            <w:r>
              <w:t>relationships,</w:t>
            </w:r>
            <w:r>
              <w:rPr>
                <w:spacing w:val="-1"/>
              </w:rPr>
              <w:t xml:space="preserve"> </w:t>
            </w:r>
            <w:r>
              <w:t>which</w:t>
            </w:r>
            <w:r>
              <w:rPr>
                <w:spacing w:val="-4"/>
              </w:rPr>
              <w:t xml:space="preserve"> </w:t>
            </w:r>
            <w:r>
              <w:t>may</w:t>
            </w:r>
            <w:r>
              <w:rPr>
                <w:spacing w:val="-4"/>
              </w:rPr>
              <w:t xml:space="preserve"> </w:t>
            </w:r>
            <w:r>
              <w:t>be</w:t>
            </w:r>
            <w:r>
              <w:rPr>
                <w:spacing w:val="-2"/>
              </w:rPr>
              <w:t xml:space="preserve"> </w:t>
            </w:r>
            <w:r>
              <w:t>of</w:t>
            </w:r>
            <w:r>
              <w:rPr>
                <w:spacing w:val="-2"/>
              </w:rPr>
              <w:t xml:space="preserve"> </w:t>
            </w:r>
            <w:r>
              <w:t>different</w:t>
            </w:r>
            <w:r>
              <w:rPr>
                <w:spacing w:val="-3"/>
              </w:rPr>
              <w:t xml:space="preserve"> </w:t>
            </w:r>
            <w:r>
              <w:t>types,</w:t>
            </w:r>
            <w:r>
              <w:rPr>
                <w:spacing w:val="-3"/>
              </w:rPr>
              <w:t xml:space="preserve"> </w:t>
            </w:r>
            <w:r>
              <w:t>are</w:t>
            </w:r>
            <w:r>
              <w:rPr>
                <w:spacing w:val="-4"/>
              </w:rPr>
              <w:t xml:space="preserve"> </w:t>
            </w:r>
            <w:r>
              <w:t>at</w:t>
            </w:r>
            <w:r>
              <w:rPr>
                <w:spacing w:val="-3"/>
              </w:rPr>
              <w:t xml:space="preserve"> </w:t>
            </w:r>
            <w:r>
              <w:t>the</w:t>
            </w:r>
            <w:r>
              <w:rPr>
                <w:spacing w:val="-2"/>
              </w:rPr>
              <w:t xml:space="preserve"> </w:t>
            </w:r>
            <w:r>
              <w:t>heart of happy families, and are important for children’s security as they grow up.</w:t>
            </w:r>
          </w:p>
          <w:p w14:paraId="459A5857" w14:textId="77777777" w:rsidR="00D52C4B" w:rsidRDefault="00DC5696">
            <w:pPr>
              <w:pStyle w:val="TableParagraph"/>
              <w:numPr>
                <w:ilvl w:val="0"/>
                <w:numId w:val="27"/>
              </w:numPr>
              <w:tabs>
                <w:tab w:val="left" w:pos="463"/>
              </w:tabs>
              <w:spacing w:before="1" w:line="276" w:lineRule="auto"/>
              <w:ind w:right="108"/>
            </w:pPr>
            <w:r>
              <w:t xml:space="preserve">R5 that marriage represents a formal and legally </w:t>
            </w:r>
            <w:proofErr w:type="spellStart"/>
            <w:r>
              <w:t>recognised</w:t>
            </w:r>
            <w:proofErr w:type="spellEnd"/>
            <w:r>
              <w:t xml:space="preserve"> commitment of two people to each other which is intended to be lifelong (Marriage in England and Wales</w:t>
            </w:r>
            <w:r>
              <w:rPr>
                <w:spacing w:val="-3"/>
              </w:rPr>
              <w:t xml:space="preserve"> </w:t>
            </w:r>
            <w:r>
              <w:t>is</w:t>
            </w:r>
            <w:r>
              <w:rPr>
                <w:spacing w:val="-3"/>
              </w:rPr>
              <w:t xml:space="preserve"> </w:t>
            </w:r>
            <w:r>
              <w:t>available</w:t>
            </w:r>
            <w:r>
              <w:rPr>
                <w:spacing w:val="-3"/>
              </w:rPr>
              <w:t xml:space="preserve"> </w:t>
            </w:r>
            <w:r>
              <w:t>to</w:t>
            </w:r>
            <w:r>
              <w:rPr>
                <w:spacing w:val="-4"/>
              </w:rPr>
              <w:t xml:space="preserve"> </w:t>
            </w:r>
            <w:r>
              <w:t>both</w:t>
            </w:r>
            <w:r>
              <w:rPr>
                <w:spacing w:val="-3"/>
              </w:rPr>
              <w:t xml:space="preserve"> </w:t>
            </w:r>
            <w:r>
              <w:t>opposite</w:t>
            </w:r>
            <w:r>
              <w:rPr>
                <w:spacing w:val="-4"/>
              </w:rPr>
              <w:t xml:space="preserve"> </w:t>
            </w:r>
            <w:r>
              <w:t>sex</w:t>
            </w:r>
            <w:r>
              <w:rPr>
                <w:spacing w:val="-3"/>
              </w:rPr>
              <w:t xml:space="preserve"> </w:t>
            </w:r>
            <w:r>
              <w:t>and</w:t>
            </w:r>
            <w:r>
              <w:rPr>
                <w:spacing w:val="-4"/>
              </w:rPr>
              <w:t xml:space="preserve"> </w:t>
            </w:r>
            <w:r>
              <w:t>same</w:t>
            </w:r>
            <w:r>
              <w:rPr>
                <w:spacing w:val="-4"/>
              </w:rPr>
              <w:t xml:space="preserve"> </w:t>
            </w:r>
            <w:r>
              <w:t>sex</w:t>
            </w:r>
            <w:r>
              <w:rPr>
                <w:spacing w:val="-4"/>
              </w:rPr>
              <w:t xml:space="preserve"> </w:t>
            </w:r>
            <w:r>
              <w:t>couples.</w:t>
            </w:r>
            <w:r>
              <w:rPr>
                <w:spacing w:val="-2"/>
              </w:rPr>
              <w:t xml:space="preserve"> </w:t>
            </w:r>
            <w:r>
              <w:t>The</w:t>
            </w:r>
            <w:r>
              <w:rPr>
                <w:spacing w:val="-4"/>
              </w:rPr>
              <w:t xml:space="preserve"> </w:t>
            </w:r>
            <w:r>
              <w:t>Marriage</w:t>
            </w:r>
            <w:r>
              <w:rPr>
                <w:spacing w:val="-3"/>
              </w:rPr>
              <w:t xml:space="preserve"> </w:t>
            </w:r>
            <w:r>
              <w:t>(Same Sex Couples) Act 2013 extended marriage to same sex couples in England and Wales. The ceremony through which a couple get married may be civil or religious).</w:t>
            </w:r>
          </w:p>
          <w:p w14:paraId="4D3BD00E" w14:textId="77777777" w:rsidR="00D52C4B" w:rsidRDefault="00DC5696">
            <w:pPr>
              <w:pStyle w:val="TableParagraph"/>
              <w:numPr>
                <w:ilvl w:val="0"/>
                <w:numId w:val="27"/>
              </w:numPr>
              <w:tabs>
                <w:tab w:val="left" w:pos="463"/>
              </w:tabs>
              <w:spacing w:line="267" w:lineRule="exact"/>
            </w:pPr>
            <w:r>
              <w:t>R6</w:t>
            </w:r>
            <w:r>
              <w:rPr>
                <w:spacing w:val="-7"/>
              </w:rPr>
              <w:t xml:space="preserve"> </w:t>
            </w:r>
            <w:r>
              <w:t>how</w:t>
            </w:r>
            <w:r>
              <w:rPr>
                <w:spacing w:val="-4"/>
              </w:rPr>
              <w:t xml:space="preserve"> </w:t>
            </w:r>
            <w:r>
              <w:t>to</w:t>
            </w:r>
            <w:r>
              <w:rPr>
                <w:spacing w:val="-6"/>
              </w:rPr>
              <w:t xml:space="preserve"> </w:t>
            </w:r>
            <w:proofErr w:type="spellStart"/>
            <w:r>
              <w:t>recognise</w:t>
            </w:r>
            <w:proofErr w:type="spellEnd"/>
            <w:r>
              <w:rPr>
                <w:spacing w:val="-7"/>
              </w:rPr>
              <w:t xml:space="preserve"> </w:t>
            </w:r>
            <w:r>
              <w:t>if</w:t>
            </w:r>
            <w:r>
              <w:rPr>
                <w:spacing w:val="-5"/>
              </w:rPr>
              <w:t xml:space="preserve"> </w:t>
            </w:r>
            <w:r>
              <w:t>family</w:t>
            </w:r>
            <w:r>
              <w:rPr>
                <w:spacing w:val="-3"/>
              </w:rPr>
              <w:t xml:space="preserve"> </w:t>
            </w:r>
            <w:r>
              <w:t>relationships</w:t>
            </w:r>
            <w:r>
              <w:rPr>
                <w:spacing w:val="-5"/>
              </w:rPr>
              <w:t xml:space="preserve"> </w:t>
            </w:r>
            <w:r>
              <w:t>are</w:t>
            </w:r>
            <w:r>
              <w:rPr>
                <w:spacing w:val="-6"/>
              </w:rPr>
              <w:t xml:space="preserve"> </w:t>
            </w:r>
            <w:r>
              <w:t>making</w:t>
            </w:r>
            <w:r>
              <w:rPr>
                <w:spacing w:val="-4"/>
              </w:rPr>
              <w:t xml:space="preserve"> </w:t>
            </w:r>
            <w:r>
              <w:t>them</w:t>
            </w:r>
            <w:r>
              <w:rPr>
                <w:spacing w:val="-6"/>
              </w:rPr>
              <w:t xml:space="preserve"> </w:t>
            </w:r>
            <w:r>
              <w:t>feel</w:t>
            </w:r>
            <w:r>
              <w:rPr>
                <w:spacing w:val="-4"/>
              </w:rPr>
              <w:t xml:space="preserve"> </w:t>
            </w:r>
            <w:r>
              <w:t>unhappy</w:t>
            </w:r>
            <w:r>
              <w:rPr>
                <w:spacing w:val="-8"/>
              </w:rPr>
              <w:t xml:space="preserve"> </w:t>
            </w:r>
            <w:r>
              <w:t>or</w:t>
            </w:r>
            <w:r>
              <w:rPr>
                <w:spacing w:val="-3"/>
              </w:rPr>
              <w:t xml:space="preserve"> </w:t>
            </w:r>
            <w:r>
              <w:rPr>
                <w:spacing w:val="-2"/>
              </w:rPr>
              <w:t>unsafe,</w:t>
            </w:r>
          </w:p>
          <w:p w14:paraId="0AA989BF" w14:textId="77777777" w:rsidR="00D52C4B" w:rsidRDefault="00DC5696">
            <w:pPr>
              <w:pStyle w:val="TableParagraph"/>
              <w:spacing w:before="36"/>
              <w:ind w:left="463"/>
            </w:pPr>
            <w:r>
              <w:t>and</w:t>
            </w:r>
            <w:r>
              <w:rPr>
                <w:spacing w:val="-4"/>
              </w:rPr>
              <w:t xml:space="preserve"> </w:t>
            </w:r>
            <w:r>
              <w:t>how</w:t>
            </w:r>
            <w:r>
              <w:rPr>
                <w:spacing w:val="-3"/>
              </w:rPr>
              <w:t xml:space="preserve"> </w:t>
            </w:r>
            <w:r>
              <w:t>to</w:t>
            </w:r>
            <w:r>
              <w:rPr>
                <w:spacing w:val="-5"/>
              </w:rPr>
              <w:t xml:space="preserve"> </w:t>
            </w:r>
            <w:r>
              <w:t>seek</w:t>
            </w:r>
            <w:r>
              <w:rPr>
                <w:spacing w:val="-5"/>
              </w:rPr>
              <w:t xml:space="preserve"> </w:t>
            </w:r>
            <w:r>
              <w:t>help</w:t>
            </w:r>
            <w:r>
              <w:rPr>
                <w:spacing w:val="-3"/>
              </w:rPr>
              <w:t xml:space="preserve"> </w:t>
            </w:r>
            <w:r>
              <w:t>or</w:t>
            </w:r>
            <w:r>
              <w:rPr>
                <w:spacing w:val="-4"/>
              </w:rPr>
              <w:t xml:space="preserve"> </w:t>
            </w:r>
            <w:r>
              <w:t>advice</w:t>
            </w:r>
            <w:r>
              <w:rPr>
                <w:spacing w:val="-3"/>
              </w:rPr>
              <w:t xml:space="preserve"> </w:t>
            </w:r>
            <w:r>
              <w:t>from</w:t>
            </w:r>
            <w:r>
              <w:rPr>
                <w:spacing w:val="-4"/>
              </w:rPr>
              <w:t xml:space="preserve"> </w:t>
            </w:r>
            <w:r>
              <w:t>others</w:t>
            </w:r>
            <w:r>
              <w:rPr>
                <w:spacing w:val="-2"/>
              </w:rPr>
              <w:t xml:space="preserve"> </w:t>
            </w:r>
            <w:r>
              <w:t>if</w:t>
            </w:r>
            <w:r>
              <w:rPr>
                <w:spacing w:val="-1"/>
              </w:rPr>
              <w:t xml:space="preserve"> </w:t>
            </w:r>
            <w:r>
              <w:rPr>
                <w:spacing w:val="-2"/>
              </w:rPr>
              <w:t>needed</w:t>
            </w:r>
          </w:p>
        </w:tc>
        <w:tc>
          <w:tcPr>
            <w:tcW w:w="3743" w:type="dxa"/>
            <w:tcBorders>
              <w:top w:val="single" w:sz="6" w:space="0" w:color="FFFFFF"/>
            </w:tcBorders>
            <w:shd w:val="clear" w:color="auto" w:fill="83C9EB"/>
          </w:tcPr>
          <w:p w14:paraId="25162401" w14:textId="77777777" w:rsidR="00D52C4B" w:rsidRDefault="00DC5696">
            <w:pPr>
              <w:pStyle w:val="TableParagraph"/>
              <w:spacing w:line="276" w:lineRule="auto"/>
              <w:ind w:left="109"/>
            </w:pPr>
            <w:r>
              <w:t>All</w:t>
            </w:r>
            <w:r>
              <w:rPr>
                <w:spacing w:val="-7"/>
              </w:rPr>
              <w:t xml:space="preserve"> </w:t>
            </w:r>
            <w:r>
              <w:t>these</w:t>
            </w:r>
            <w:r>
              <w:rPr>
                <w:spacing w:val="-7"/>
              </w:rPr>
              <w:t xml:space="preserve"> </w:t>
            </w:r>
            <w:r>
              <w:t>aspects</w:t>
            </w:r>
            <w:r>
              <w:rPr>
                <w:spacing w:val="-9"/>
              </w:rPr>
              <w:t xml:space="preserve"> </w:t>
            </w:r>
            <w:r>
              <w:t>are</w:t>
            </w:r>
            <w:r>
              <w:rPr>
                <w:spacing w:val="-9"/>
              </w:rPr>
              <w:t xml:space="preserve"> </w:t>
            </w:r>
            <w:r>
              <w:t>covered</w:t>
            </w:r>
            <w:r>
              <w:rPr>
                <w:spacing w:val="-7"/>
              </w:rPr>
              <w:t xml:space="preserve"> </w:t>
            </w:r>
            <w:r>
              <w:t>in lessons within the Puzzles</w:t>
            </w:r>
          </w:p>
          <w:p w14:paraId="5D6FF601" w14:textId="77777777" w:rsidR="00D52C4B" w:rsidRDefault="00D52C4B">
            <w:pPr>
              <w:pStyle w:val="TableParagraph"/>
            </w:pPr>
          </w:p>
          <w:p w14:paraId="2B3D74AF" w14:textId="77777777" w:rsidR="00D52C4B" w:rsidRDefault="00D52C4B">
            <w:pPr>
              <w:pStyle w:val="TableParagraph"/>
              <w:spacing w:before="21"/>
            </w:pPr>
          </w:p>
          <w:p w14:paraId="6FB21BC3" w14:textId="77777777" w:rsidR="00D52C4B" w:rsidRDefault="00DC5696">
            <w:pPr>
              <w:pStyle w:val="TableParagraph"/>
              <w:numPr>
                <w:ilvl w:val="0"/>
                <w:numId w:val="26"/>
              </w:numPr>
              <w:tabs>
                <w:tab w:val="left" w:pos="829"/>
              </w:tabs>
              <w:spacing w:before="1"/>
            </w:pPr>
            <w:r>
              <w:rPr>
                <w:spacing w:val="-2"/>
              </w:rPr>
              <w:t>Relationships</w:t>
            </w:r>
          </w:p>
          <w:p w14:paraId="1EDFFEE7" w14:textId="77777777" w:rsidR="00D52C4B" w:rsidRDefault="00DC5696">
            <w:pPr>
              <w:pStyle w:val="TableParagraph"/>
              <w:numPr>
                <w:ilvl w:val="0"/>
                <w:numId w:val="26"/>
              </w:numPr>
              <w:tabs>
                <w:tab w:val="left" w:pos="829"/>
              </w:tabs>
              <w:spacing w:before="37"/>
            </w:pPr>
            <w:r>
              <w:t>Changing</w:t>
            </w:r>
            <w:r>
              <w:rPr>
                <w:spacing w:val="-9"/>
              </w:rPr>
              <w:t xml:space="preserve"> </w:t>
            </w:r>
            <w:r>
              <w:rPr>
                <w:spacing w:val="-5"/>
              </w:rPr>
              <w:t>Me</w:t>
            </w:r>
          </w:p>
          <w:p w14:paraId="1242AF86" w14:textId="77777777" w:rsidR="00D52C4B" w:rsidRDefault="00DC5696">
            <w:pPr>
              <w:pStyle w:val="TableParagraph"/>
              <w:numPr>
                <w:ilvl w:val="0"/>
                <w:numId w:val="26"/>
              </w:numPr>
              <w:tabs>
                <w:tab w:val="left" w:pos="829"/>
              </w:tabs>
              <w:spacing w:before="40"/>
            </w:pPr>
            <w:r>
              <w:t>Celebrating</w:t>
            </w:r>
            <w:r>
              <w:rPr>
                <w:spacing w:val="-11"/>
              </w:rPr>
              <w:t xml:space="preserve"> </w:t>
            </w:r>
            <w:r>
              <w:rPr>
                <w:spacing w:val="-2"/>
              </w:rPr>
              <w:t>Difference</w:t>
            </w:r>
          </w:p>
          <w:p w14:paraId="235465B9" w14:textId="77777777" w:rsidR="00D52C4B" w:rsidRDefault="00DC5696">
            <w:pPr>
              <w:pStyle w:val="TableParagraph"/>
              <w:numPr>
                <w:ilvl w:val="0"/>
                <w:numId w:val="26"/>
              </w:numPr>
              <w:tabs>
                <w:tab w:val="left" w:pos="829"/>
              </w:tabs>
              <w:spacing w:before="38"/>
            </w:pPr>
            <w:r>
              <w:t>Being</w:t>
            </w:r>
            <w:r>
              <w:rPr>
                <w:spacing w:val="-4"/>
              </w:rPr>
              <w:t xml:space="preserve"> </w:t>
            </w:r>
            <w:r>
              <w:t>Me</w:t>
            </w:r>
            <w:r>
              <w:rPr>
                <w:spacing w:val="-2"/>
              </w:rPr>
              <w:t xml:space="preserve"> </w:t>
            </w:r>
            <w:r>
              <w:t>in</w:t>
            </w:r>
            <w:r>
              <w:rPr>
                <w:spacing w:val="-3"/>
              </w:rPr>
              <w:t xml:space="preserve"> </w:t>
            </w:r>
            <w:r>
              <w:t>My</w:t>
            </w:r>
            <w:r>
              <w:rPr>
                <w:spacing w:val="-3"/>
              </w:rPr>
              <w:t xml:space="preserve"> </w:t>
            </w:r>
            <w:r>
              <w:rPr>
                <w:spacing w:val="-4"/>
              </w:rPr>
              <w:t>World</w:t>
            </w:r>
          </w:p>
        </w:tc>
      </w:tr>
    </w:tbl>
    <w:p w14:paraId="61FCF9DD" w14:textId="77777777" w:rsidR="00D52C4B" w:rsidRDefault="00D52C4B">
      <w:pPr>
        <w:pStyle w:val="TableParagraph"/>
        <w:sectPr w:rsidR="00D52C4B">
          <w:pgSz w:w="16850" w:h="11900" w:orient="landscape"/>
          <w:pgMar w:top="1320" w:right="850" w:bottom="520" w:left="1559" w:header="0" w:footer="325" w:gutter="0"/>
          <w:cols w:space="720"/>
        </w:sectPr>
      </w:pPr>
    </w:p>
    <w:p w14:paraId="410A701F" w14:textId="77777777" w:rsidR="00D52C4B" w:rsidRDefault="00D52C4B">
      <w:pPr>
        <w:pStyle w:val="BodyText"/>
        <w:spacing w:before="53"/>
        <w:rPr>
          <w:sz w:val="20"/>
        </w:rPr>
      </w:pPr>
    </w:p>
    <w:tbl>
      <w:tblPr>
        <w:tblW w:w="0" w:type="auto"/>
        <w:tblCellSpacing w:w="5" w:type="dxa"/>
        <w:tblInd w:w="187" w:type="dxa"/>
        <w:tblLayout w:type="fixed"/>
        <w:tblCellMar>
          <w:left w:w="0" w:type="dxa"/>
          <w:right w:w="0" w:type="dxa"/>
        </w:tblCellMar>
        <w:tblLook w:val="01E0" w:firstRow="1" w:lastRow="1" w:firstColumn="1" w:lastColumn="1" w:noHBand="0" w:noVBand="0"/>
      </w:tblPr>
      <w:tblGrid>
        <w:gridCol w:w="1588"/>
        <w:gridCol w:w="8759"/>
        <w:gridCol w:w="3752"/>
      </w:tblGrid>
      <w:tr w:rsidR="00D52C4B" w14:paraId="2909D904" w14:textId="77777777">
        <w:trPr>
          <w:trHeight w:val="3991"/>
          <w:tblCellSpacing w:w="5" w:type="dxa"/>
        </w:trPr>
        <w:tc>
          <w:tcPr>
            <w:tcW w:w="1573" w:type="dxa"/>
            <w:tcBorders>
              <w:bottom w:val="nil"/>
              <w:right w:val="nil"/>
            </w:tcBorders>
            <w:shd w:val="clear" w:color="auto" w:fill="155F82"/>
          </w:tcPr>
          <w:p w14:paraId="487C3120" w14:textId="77777777" w:rsidR="00D52C4B" w:rsidRDefault="00D52C4B">
            <w:pPr>
              <w:pStyle w:val="TableParagraph"/>
            </w:pPr>
          </w:p>
          <w:p w14:paraId="5F7566A0" w14:textId="77777777" w:rsidR="00D52C4B" w:rsidRDefault="00D52C4B">
            <w:pPr>
              <w:pStyle w:val="TableParagraph"/>
            </w:pPr>
          </w:p>
          <w:p w14:paraId="35EEE556" w14:textId="77777777" w:rsidR="00D52C4B" w:rsidRDefault="00D52C4B">
            <w:pPr>
              <w:pStyle w:val="TableParagraph"/>
            </w:pPr>
          </w:p>
          <w:p w14:paraId="28E0EC96" w14:textId="77777777" w:rsidR="00D52C4B" w:rsidRDefault="00D52C4B">
            <w:pPr>
              <w:pStyle w:val="TableParagraph"/>
            </w:pPr>
          </w:p>
          <w:p w14:paraId="57E0EFE3" w14:textId="77777777" w:rsidR="00D52C4B" w:rsidRDefault="00D52C4B">
            <w:pPr>
              <w:pStyle w:val="TableParagraph"/>
            </w:pPr>
          </w:p>
          <w:p w14:paraId="6B5FB68C" w14:textId="77777777" w:rsidR="00D52C4B" w:rsidRDefault="00D52C4B">
            <w:pPr>
              <w:pStyle w:val="TableParagraph"/>
              <w:spacing w:before="186"/>
            </w:pPr>
          </w:p>
          <w:p w14:paraId="51EB05F4" w14:textId="77777777" w:rsidR="00D52C4B" w:rsidRDefault="00DC5696">
            <w:pPr>
              <w:pStyle w:val="TableParagraph"/>
              <w:spacing w:line="276" w:lineRule="auto"/>
              <w:ind w:left="194" w:firstLine="244"/>
              <w:rPr>
                <w:rFonts w:ascii="Arial"/>
                <w:b/>
              </w:rPr>
            </w:pPr>
            <w:r>
              <w:rPr>
                <w:rFonts w:ascii="Arial"/>
                <w:b/>
                <w:color w:val="FFFFFF"/>
                <w:spacing w:val="-2"/>
              </w:rPr>
              <w:t>Caring friendships</w:t>
            </w:r>
          </w:p>
        </w:tc>
        <w:tc>
          <w:tcPr>
            <w:tcW w:w="8749" w:type="dxa"/>
            <w:tcBorders>
              <w:left w:val="nil"/>
              <w:bottom w:val="nil"/>
            </w:tcBorders>
            <w:shd w:val="clear" w:color="auto" w:fill="C1E3F5"/>
          </w:tcPr>
          <w:p w14:paraId="40504D76" w14:textId="77777777" w:rsidR="00D52C4B" w:rsidRDefault="00DC5696">
            <w:pPr>
              <w:pStyle w:val="TableParagraph"/>
              <w:numPr>
                <w:ilvl w:val="0"/>
                <w:numId w:val="25"/>
              </w:numPr>
              <w:tabs>
                <w:tab w:val="left" w:pos="462"/>
              </w:tabs>
              <w:spacing w:line="271" w:lineRule="auto"/>
              <w:ind w:right="581"/>
            </w:pPr>
            <w:r>
              <w:t>R7</w:t>
            </w:r>
            <w:r>
              <w:rPr>
                <w:spacing w:val="-3"/>
              </w:rPr>
              <w:t xml:space="preserve"> </w:t>
            </w:r>
            <w:r>
              <w:t>how</w:t>
            </w:r>
            <w:r>
              <w:rPr>
                <w:spacing w:val="-3"/>
              </w:rPr>
              <w:t xml:space="preserve"> </w:t>
            </w:r>
            <w:r>
              <w:t>important</w:t>
            </w:r>
            <w:r>
              <w:rPr>
                <w:spacing w:val="-4"/>
              </w:rPr>
              <w:t xml:space="preserve"> </w:t>
            </w:r>
            <w:r>
              <w:t>friendships</w:t>
            </w:r>
            <w:r>
              <w:rPr>
                <w:spacing w:val="-3"/>
              </w:rPr>
              <w:t xml:space="preserve"> </w:t>
            </w:r>
            <w:r>
              <w:t>are</w:t>
            </w:r>
            <w:r>
              <w:rPr>
                <w:spacing w:val="-3"/>
              </w:rPr>
              <w:t xml:space="preserve"> </w:t>
            </w:r>
            <w:r>
              <w:t>in</w:t>
            </w:r>
            <w:r>
              <w:rPr>
                <w:spacing w:val="-5"/>
              </w:rPr>
              <w:t xml:space="preserve"> </w:t>
            </w:r>
            <w:r>
              <w:t>making</w:t>
            </w:r>
            <w:r>
              <w:rPr>
                <w:spacing w:val="-5"/>
              </w:rPr>
              <w:t xml:space="preserve"> </w:t>
            </w:r>
            <w:r>
              <w:t>us</w:t>
            </w:r>
            <w:r>
              <w:rPr>
                <w:spacing w:val="-5"/>
              </w:rPr>
              <w:t xml:space="preserve"> </w:t>
            </w:r>
            <w:r>
              <w:t>feel</w:t>
            </w:r>
            <w:r>
              <w:rPr>
                <w:spacing w:val="-3"/>
              </w:rPr>
              <w:t xml:space="preserve"> </w:t>
            </w:r>
            <w:r>
              <w:t>happy</w:t>
            </w:r>
            <w:r>
              <w:rPr>
                <w:spacing w:val="-2"/>
              </w:rPr>
              <w:t xml:space="preserve"> </w:t>
            </w:r>
            <w:r>
              <w:t>and</w:t>
            </w:r>
            <w:r>
              <w:rPr>
                <w:spacing w:val="-5"/>
              </w:rPr>
              <w:t xml:space="preserve"> </w:t>
            </w:r>
            <w:r>
              <w:t>secure,</w:t>
            </w:r>
            <w:r>
              <w:rPr>
                <w:spacing w:val="-1"/>
              </w:rPr>
              <w:t xml:space="preserve"> </w:t>
            </w:r>
            <w:r>
              <w:t>and</w:t>
            </w:r>
            <w:r>
              <w:rPr>
                <w:spacing w:val="-7"/>
              </w:rPr>
              <w:t xml:space="preserve"> </w:t>
            </w:r>
            <w:r>
              <w:t>how people choose and make friends</w:t>
            </w:r>
          </w:p>
          <w:p w14:paraId="63B89051" w14:textId="77777777" w:rsidR="00D52C4B" w:rsidRDefault="00DC5696">
            <w:pPr>
              <w:pStyle w:val="TableParagraph"/>
              <w:numPr>
                <w:ilvl w:val="0"/>
                <w:numId w:val="25"/>
              </w:numPr>
              <w:tabs>
                <w:tab w:val="left" w:pos="462"/>
              </w:tabs>
              <w:spacing w:before="4" w:line="273" w:lineRule="auto"/>
              <w:ind w:right="985"/>
            </w:pPr>
            <w:r>
              <w:t>R8</w:t>
            </w:r>
            <w:r>
              <w:rPr>
                <w:spacing w:val="-5"/>
              </w:rPr>
              <w:t xml:space="preserve"> </w:t>
            </w:r>
            <w:r>
              <w:t>the</w:t>
            </w:r>
            <w:r>
              <w:rPr>
                <w:spacing w:val="-7"/>
              </w:rPr>
              <w:t xml:space="preserve"> </w:t>
            </w:r>
            <w:r>
              <w:t>characteristics</w:t>
            </w:r>
            <w:r>
              <w:rPr>
                <w:spacing w:val="-4"/>
              </w:rPr>
              <w:t xml:space="preserve"> </w:t>
            </w:r>
            <w:r>
              <w:t>of</w:t>
            </w:r>
            <w:r>
              <w:rPr>
                <w:spacing w:val="-6"/>
              </w:rPr>
              <w:t xml:space="preserve"> </w:t>
            </w:r>
            <w:r>
              <w:t>friendships,</w:t>
            </w:r>
            <w:r>
              <w:rPr>
                <w:spacing w:val="-6"/>
              </w:rPr>
              <w:t xml:space="preserve"> </w:t>
            </w:r>
            <w:r>
              <w:t>including</w:t>
            </w:r>
            <w:r>
              <w:rPr>
                <w:spacing w:val="-5"/>
              </w:rPr>
              <w:t xml:space="preserve"> </w:t>
            </w:r>
            <w:r>
              <w:t>mutual</w:t>
            </w:r>
            <w:r>
              <w:rPr>
                <w:spacing w:val="-5"/>
              </w:rPr>
              <w:t xml:space="preserve"> </w:t>
            </w:r>
            <w:r>
              <w:t>respect,</w:t>
            </w:r>
            <w:r>
              <w:rPr>
                <w:spacing w:val="-6"/>
              </w:rPr>
              <w:t xml:space="preserve"> </w:t>
            </w:r>
            <w:r>
              <w:t>truthfulness, trustworthiness, loyalty, kindness, generosity, trust, sharing interests and experiences and support with problems and difficulties</w:t>
            </w:r>
          </w:p>
          <w:p w14:paraId="3A855535" w14:textId="77777777" w:rsidR="00D52C4B" w:rsidRDefault="00DC5696">
            <w:pPr>
              <w:pStyle w:val="TableParagraph"/>
              <w:numPr>
                <w:ilvl w:val="0"/>
                <w:numId w:val="25"/>
              </w:numPr>
              <w:tabs>
                <w:tab w:val="left" w:pos="462"/>
              </w:tabs>
              <w:spacing w:before="5" w:line="273" w:lineRule="auto"/>
              <w:ind w:right="360"/>
            </w:pPr>
            <w:r>
              <w:t>R9</w:t>
            </w:r>
            <w:r>
              <w:rPr>
                <w:spacing w:val="-3"/>
              </w:rPr>
              <w:t xml:space="preserve"> </w:t>
            </w:r>
            <w:r>
              <w:t>that</w:t>
            </w:r>
            <w:r>
              <w:rPr>
                <w:spacing w:val="-4"/>
              </w:rPr>
              <w:t xml:space="preserve"> </w:t>
            </w:r>
            <w:r>
              <w:t>healthy</w:t>
            </w:r>
            <w:r>
              <w:rPr>
                <w:spacing w:val="-5"/>
              </w:rPr>
              <w:t xml:space="preserve"> </w:t>
            </w:r>
            <w:r>
              <w:t>friendships</w:t>
            </w:r>
            <w:r>
              <w:rPr>
                <w:spacing w:val="-3"/>
              </w:rPr>
              <w:t xml:space="preserve"> </w:t>
            </w:r>
            <w:r>
              <w:t>are</w:t>
            </w:r>
            <w:r>
              <w:rPr>
                <w:spacing w:val="-5"/>
              </w:rPr>
              <w:t xml:space="preserve"> </w:t>
            </w:r>
            <w:r>
              <w:t>positive</w:t>
            </w:r>
            <w:r>
              <w:rPr>
                <w:spacing w:val="-3"/>
              </w:rPr>
              <w:t xml:space="preserve"> </w:t>
            </w:r>
            <w:r>
              <w:t>and</w:t>
            </w:r>
            <w:r>
              <w:rPr>
                <w:spacing w:val="-5"/>
              </w:rPr>
              <w:t xml:space="preserve"> </w:t>
            </w:r>
            <w:r>
              <w:t>welcoming</w:t>
            </w:r>
            <w:r>
              <w:rPr>
                <w:spacing w:val="-3"/>
              </w:rPr>
              <w:t xml:space="preserve"> </w:t>
            </w:r>
            <w:r>
              <w:t>towards</w:t>
            </w:r>
            <w:r>
              <w:rPr>
                <w:spacing w:val="-3"/>
              </w:rPr>
              <w:t xml:space="preserve"> </w:t>
            </w:r>
            <w:r>
              <w:t>others</w:t>
            </w:r>
            <w:r>
              <w:rPr>
                <w:spacing w:val="-2"/>
              </w:rPr>
              <w:t xml:space="preserve"> </w:t>
            </w:r>
            <w:r>
              <w:t>and</w:t>
            </w:r>
            <w:r>
              <w:rPr>
                <w:spacing w:val="-3"/>
              </w:rPr>
              <w:t xml:space="preserve"> </w:t>
            </w:r>
            <w:r>
              <w:t>do</w:t>
            </w:r>
            <w:r>
              <w:rPr>
                <w:spacing w:val="-3"/>
              </w:rPr>
              <w:t xml:space="preserve"> </w:t>
            </w:r>
            <w:r>
              <w:t>not make others feel lonely or excluded</w:t>
            </w:r>
          </w:p>
          <w:p w14:paraId="2822ADAB" w14:textId="77777777" w:rsidR="00D52C4B" w:rsidRDefault="00DC5696">
            <w:pPr>
              <w:pStyle w:val="TableParagraph"/>
              <w:numPr>
                <w:ilvl w:val="0"/>
                <w:numId w:val="25"/>
              </w:numPr>
              <w:tabs>
                <w:tab w:val="left" w:pos="462"/>
              </w:tabs>
              <w:spacing w:before="2" w:line="273" w:lineRule="auto"/>
              <w:ind w:right="128"/>
              <w:jc w:val="both"/>
            </w:pPr>
            <w:r>
              <w:t>R10</w:t>
            </w:r>
            <w:r>
              <w:rPr>
                <w:spacing w:val="-1"/>
              </w:rPr>
              <w:t xml:space="preserve"> </w:t>
            </w:r>
            <w:r>
              <w:t>that</w:t>
            </w:r>
            <w:r>
              <w:rPr>
                <w:spacing w:val="-4"/>
              </w:rPr>
              <w:t xml:space="preserve"> </w:t>
            </w:r>
            <w:r>
              <w:t>most</w:t>
            </w:r>
            <w:r>
              <w:rPr>
                <w:spacing w:val="-2"/>
              </w:rPr>
              <w:t xml:space="preserve"> </w:t>
            </w:r>
            <w:r>
              <w:t>friendships</w:t>
            </w:r>
            <w:r>
              <w:rPr>
                <w:spacing w:val="-1"/>
              </w:rPr>
              <w:t xml:space="preserve"> </w:t>
            </w:r>
            <w:r>
              <w:t>have</w:t>
            </w:r>
            <w:r>
              <w:rPr>
                <w:spacing w:val="-1"/>
              </w:rPr>
              <w:t xml:space="preserve"> </w:t>
            </w:r>
            <w:r>
              <w:t>ups and</w:t>
            </w:r>
            <w:r>
              <w:rPr>
                <w:spacing w:val="-3"/>
              </w:rPr>
              <w:t xml:space="preserve"> </w:t>
            </w:r>
            <w:r>
              <w:t>downs,</w:t>
            </w:r>
            <w:r>
              <w:rPr>
                <w:spacing w:val="-2"/>
              </w:rPr>
              <w:t xml:space="preserve"> </w:t>
            </w:r>
            <w:r>
              <w:t>and</w:t>
            </w:r>
            <w:r>
              <w:rPr>
                <w:spacing w:val="-1"/>
              </w:rPr>
              <w:t xml:space="preserve"> </w:t>
            </w:r>
            <w:r>
              <w:t>that</w:t>
            </w:r>
            <w:r>
              <w:rPr>
                <w:spacing w:val="-2"/>
              </w:rPr>
              <w:t xml:space="preserve"> </w:t>
            </w:r>
            <w:r>
              <w:t>these</w:t>
            </w:r>
            <w:r>
              <w:rPr>
                <w:spacing w:val="-3"/>
              </w:rPr>
              <w:t xml:space="preserve"> </w:t>
            </w:r>
            <w:r>
              <w:t>can</w:t>
            </w:r>
            <w:r>
              <w:rPr>
                <w:spacing w:val="-1"/>
              </w:rPr>
              <w:t xml:space="preserve"> </w:t>
            </w:r>
            <w:r>
              <w:t>often</w:t>
            </w:r>
            <w:r>
              <w:rPr>
                <w:spacing w:val="-3"/>
              </w:rPr>
              <w:t xml:space="preserve"> </w:t>
            </w:r>
            <w:r>
              <w:t>be</w:t>
            </w:r>
            <w:r>
              <w:rPr>
                <w:spacing w:val="-1"/>
              </w:rPr>
              <w:t xml:space="preserve"> </w:t>
            </w:r>
            <w:r>
              <w:t>worked through</w:t>
            </w:r>
            <w:r>
              <w:rPr>
                <w:spacing w:val="-5"/>
              </w:rPr>
              <w:t xml:space="preserve"> </w:t>
            </w:r>
            <w:r>
              <w:t>so</w:t>
            </w:r>
            <w:r>
              <w:rPr>
                <w:spacing w:val="-4"/>
              </w:rPr>
              <w:t xml:space="preserve"> </w:t>
            </w:r>
            <w:r>
              <w:t>that</w:t>
            </w:r>
            <w:r>
              <w:rPr>
                <w:spacing w:val="-3"/>
              </w:rPr>
              <w:t xml:space="preserve"> </w:t>
            </w:r>
            <w:r>
              <w:t>the</w:t>
            </w:r>
            <w:r>
              <w:rPr>
                <w:spacing w:val="-7"/>
              </w:rPr>
              <w:t xml:space="preserve"> </w:t>
            </w:r>
            <w:r>
              <w:t>friendship</w:t>
            </w:r>
            <w:r>
              <w:rPr>
                <w:spacing w:val="-2"/>
              </w:rPr>
              <w:t xml:space="preserve"> </w:t>
            </w:r>
            <w:r>
              <w:t>is</w:t>
            </w:r>
            <w:r>
              <w:rPr>
                <w:spacing w:val="-2"/>
              </w:rPr>
              <w:t xml:space="preserve"> </w:t>
            </w:r>
            <w:r>
              <w:t>repaired</w:t>
            </w:r>
            <w:r>
              <w:rPr>
                <w:spacing w:val="-4"/>
              </w:rPr>
              <w:t xml:space="preserve"> </w:t>
            </w:r>
            <w:r>
              <w:t>or</w:t>
            </w:r>
            <w:r>
              <w:rPr>
                <w:spacing w:val="-3"/>
              </w:rPr>
              <w:t xml:space="preserve"> </w:t>
            </w:r>
            <w:r>
              <w:t>even</w:t>
            </w:r>
            <w:r>
              <w:rPr>
                <w:spacing w:val="-6"/>
              </w:rPr>
              <w:t xml:space="preserve"> </w:t>
            </w:r>
            <w:r>
              <w:t>strengthened,</w:t>
            </w:r>
            <w:r>
              <w:rPr>
                <w:spacing w:val="-3"/>
              </w:rPr>
              <w:t xml:space="preserve"> </w:t>
            </w:r>
            <w:r>
              <w:t>and</w:t>
            </w:r>
            <w:r>
              <w:rPr>
                <w:spacing w:val="-4"/>
              </w:rPr>
              <w:t xml:space="preserve"> </w:t>
            </w:r>
            <w:r>
              <w:t>that</w:t>
            </w:r>
            <w:r>
              <w:rPr>
                <w:spacing w:val="-3"/>
              </w:rPr>
              <w:t xml:space="preserve"> </w:t>
            </w:r>
            <w:r>
              <w:t>resorting</w:t>
            </w:r>
            <w:r>
              <w:rPr>
                <w:spacing w:val="-4"/>
              </w:rPr>
              <w:t xml:space="preserve"> </w:t>
            </w:r>
            <w:r>
              <w:t>to violence is never right</w:t>
            </w:r>
          </w:p>
          <w:p w14:paraId="556D43AC" w14:textId="77777777" w:rsidR="00D52C4B" w:rsidRDefault="00DC5696">
            <w:pPr>
              <w:pStyle w:val="TableParagraph"/>
              <w:numPr>
                <w:ilvl w:val="0"/>
                <w:numId w:val="25"/>
              </w:numPr>
              <w:tabs>
                <w:tab w:val="left" w:pos="462"/>
              </w:tabs>
              <w:spacing w:before="4" w:line="273" w:lineRule="auto"/>
              <w:ind w:right="150"/>
            </w:pPr>
            <w:r>
              <w:t xml:space="preserve">R11 how to </w:t>
            </w:r>
            <w:proofErr w:type="spellStart"/>
            <w:r>
              <w:t>recognise</w:t>
            </w:r>
            <w:proofErr w:type="spellEnd"/>
            <w:r>
              <w:t xml:space="preserve"> who to trust and who not to trust, how to judge when a friendship</w:t>
            </w:r>
            <w:r>
              <w:rPr>
                <w:spacing w:val="-3"/>
              </w:rPr>
              <w:t xml:space="preserve"> </w:t>
            </w:r>
            <w:r>
              <w:t>is</w:t>
            </w:r>
            <w:r>
              <w:rPr>
                <w:spacing w:val="-5"/>
              </w:rPr>
              <w:t xml:space="preserve"> </w:t>
            </w:r>
            <w:r>
              <w:t>making</w:t>
            </w:r>
            <w:r>
              <w:rPr>
                <w:spacing w:val="-5"/>
              </w:rPr>
              <w:t xml:space="preserve"> </w:t>
            </w:r>
            <w:r>
              <w:t>them</w:t>
            </w:r>
            <w:r>
              <w:rPr>
                <w:spacing w:val="-4"/>
              </w:rPr>
              <w:t xml:space="preserve"> </w:t>
            </w:r>
            <w:r>
              <w:t>feel</w:t>
            </w:r>
            <w:r>
              <w:rPr>
                <w:spacing w:val="-3"/>
              </w:rPr>
              <w:t xml:space="preserve"> </w:t>
            </w:r>
            <w:r>
              <w:t>unhappy</w:t>
            </w:r>
            <w:r>
              <w:rPr>
                <w:spacing w:val="-5"/>
              </w:rPr>
              <w:t xml:space="preserve"> </w:t>
            </w:r>
            <w:r>
              <w:t>or</w:t>
            </w:r>
            <w:r>
              <w:rPr>
                <w:spacing w:val="-4"/>
              </w:rPr>
              <w:t xml:space="preserve"> </w:t>
            </w:r>
            <w:r>
              <w:t>uncomfortable,</w:t>
            </w:r>
            <w:r>
              <w:rPr>
                <w:spacing w:val="-6"/>
              </w:rPr>
              <w:t xml:space="preserve"> </w:t>
            </w:r>
            <w:r>
              <w:t>managing</w:t>
            </w:r>
            <w:r>
              <w:rPr>
                <w:spacing w:val="-3"/>
              </w:rPr>
              <w:t xml:space="preserve"> </w:t>
            </w:r>
            <w:r>
              <w:t>conflict,</w:t>
            </w:r>
            <w:r>
              <w:rPr>
                <w:spacing w:val="-4"/>
              </w:rPr>
              <w:t xml:space="preserve"> </w:t>
            </w:r>
            <w:r>
              <w:t>how</w:t>
            </w:r>
            <w:r>
              <w:rPr>
                <w:spacing w:val="-3"/>
              </w:rPr>
              <w:t xml:space="preserve"> </w:t>
            </w:r>
            <w:r>
              <w:t>to manage these situations and how to seek help and advice from others, if needed</w:t>
            </w:r>
          </w:p>
        </w:tc>
        <w:tc>
          <w:tcPr>
            <w:tcW w:w="3737" w:type="dxa"/>
            <w:tcBorders>
              <w:bottom w:val="nil"/>
            </w:tcBorders>
            <w:shd w:val="clear" w:color="auto" w:fill="C1E3F5"/>
          </w:tcPr>
          <w:p w14:paraId="5BCA136C" w14:textId="77777777" w:rsidR="00D52C4B" w:rsidRDefault="00DC5696">
            <w:pPr>
              <w:pStyle w:val="TableParagraph"/>
              <w:spacing w:line="276" w:lineRule="auto"/>
              <w:ind w:left="103"/>
            </w:pPr>
            <w:r>
              <w:t>All</w:t>
            </w:r>
            <w:r>
              <w:rPr>
                <w:spacing w:val="-7"/>
              </w:rPr>
              <w:t xml:space="preserve"> </w:t>
            </w:r>
            <w:r>
              <w:t>these</w:t>
            </w:r>
            <w:r>
              <w:rPr>
                <w:spacing w:val="-7"/>
              </w:rPr>
              <w:t xml:space="preserve"> </w:t>
            </w:r>
            <w:r>
              <w:t>aspects</w:t>
            </w:r>
            <w:r>
              <w:rPr>
                <w:spacing w:val="-9"/>
              </w:rPr>
              <w:t xml:space="preserve"> </w:t>
            </w:r>
            <w:r>
              <w:t>are</w:t>
            </w:r>
            <w:r>
              <w:rPr>
                <w:spacing w:val="-9"/>
              </w:rPr>
              <w:t xml:space="preserve"> </w:t>
            </w:r>
            <w:r>
              <w:t>covered</w:t>
            </w:r>
            <w:r>
              <w:rPr>
                <w:spacing w:val="-7"/>
              </w:rPr>
              <w:t xml:space="preserve"> </w:t>
            </w:r>
            <w:r>
              <w:t>in lessons within the Puzzles</w:t>
            </w:r>
          </w:p>
          <w:p w14:paraId="7257EC53" w14:textId="77777777" w:rsidR="00D52C4B" w:rsidRDefault="00D52C4B">
            <w:pPr>
              <w:pStyle w:val="TableParagraph"/>
            </w:pPr>
          </w:p>
          <w:p w14:paraId="3212210B" w14:textId="77777777" w:rsidR="00D52C4B" w:rsidRDefault="00D52C4B">
            <w:pPr>
              <w:pStyle w:val="TableParagraph"/>
              <w:spacing w:before="23"/>
            </w:pPr>
          </w:p>
          <w:p w14:paraId="7C8A6441" w14:textId="77777777" w:rsidR="00D52C4B" w:rsidRDefault="00DC5696">
            <w:pPr>
              <w:pStyle w:val="TableParagraph"/>
              <w:numPr>
                <w:ilvl w:val="0"/>
                <w:numId w:val="24"/>
              </w:numPr>
              <w:tabs>
                <w:tab w:val="left" w:pos="464"/>
              </w:tabs>
            </w:pPr>
            <w:r>
              <w:t>Being</w:t>
            </w:r>
            <w:r>
              <w:rPr>
                <w:spacing w:val="-4"/>
              </w:rPr>
              <w:t xml:space="preserve"> </w:t>
            </w:r>
            <w:r>
              <w:t>Me</w:t>
            </w:r>
            <w:r>
              <w:rPr>
                <w:spacing w:val="-2"/>
              </w:rPr>
              <w:t xml:space="preserve"> </w:t>
            </w:r>
            <w:r>
              <w:t>in</w:t>
            </w:r>
            <w:r>
              <w:rPr>
                <w:spacing w:val="-3"/>
              </w:rPr>
              <w:t xml:space="preserve"> </w:t>
            </w:r>
            <w:r>
              <w:t>My</w:t>
            </w:r>
            <w:r>
              <w:rPr>
                <w:spacing w:val="-3"/>
              </w:rPr>
              <w:t xml:space="preserve"> </w:t>
            </w:r>
            <w:r>
              <w:rPr>
                <w:spacing w:val="-4"/>
              </w:rPr>
              <w:t>World</w:t>
            </w:r>
          </w:p>
          <w:p w14:paraId="643519D5" w14:textId="77777777" w:rsidR="00D52C4B" w:rsidRDefault="00DC5696">
            <w:pPr>
              <w:pStyle w:val="TableParagraph"/>
              <w:numPr>
                <w:ilvl w:val="0"/>
                <w:numId w:val="24"/>
              </w:numPr>
              <w:tabs>
                <w:tab w:val="left" w:pos="464"/>
              </w:tabs>
              <w:spacing w:before="38"/>
            </w:pPr>
            <w:r>
              <w:t>Celebrating</w:t>
            </w:r>
            <w:r>
              <w:rPr>
                <w:spacing w:val="-11"/>
              </w:rPr>
              <w:t xml:space="preserve"> </w:t>
            </w:r>
            <w:r>
              <w:rPr>
                <w:spacing w:val="-2"/>
              </w:rPr>
              <w:t>Difference</w:t>
            </w:r>
          </w:p>
          <w:p w14:paraId="642CE2E8" w14:textId="77777777" w:rsidR="00D52C4B" w:rsidRDefault="00DC5696">
            <w:pPr>
              <w:pStyle w:val="TableParagraph"/>
              <w:numPr>
                <w:ilvl w:val="0"/>
                <w:numId w:val="24"/>
              </w:numPr>
              <w:tabs>
                <w:tab w:val="left" w:pos="464"/>
              </w:tabs>
              <w:spacing w:before="35"/>
            </w:pPr>
            <w:r>
              <w:rPr>
                <w:spacing w:val="-2"/>
              </w:rPr>
              <w:t>Relationships</w:t>
            </w:r>
          </w:p>
        </w:tc>
      </w:tr>
      <w:tr w:rsidR="00D52C4B" w14:paraId="04F6E17A" w14:textId="77777777">
        <w:trPr>
          <w:trHeight w:val="5064"/>
          <w:tblCellSpacing w:w="5" w:type="dxa"/>
        </w:trPr>
        <w:tc>
          <w:tcPr>
            <w:tcW w:w="1573" w:type="dxa"/>
            <w:tcBorders>
              <w:top w:val="nil"/>
              <w:right w:val="nil"/>
            </w:tcBorders>
            <w:shd w:val="clear" w:color="auto" w:fill="155F82"/>
          </w:tcPr>
          <w:p w14:paraId="79D73628" w14:textId="77777777" w:rsidR="00D52C4B" w:rsidRDefault="00D52C4B">
            <w:pPr>
              <w:pStyle w:val="TableParagraph"/>
            </w:pPr>
          </w:p>
          <w:p w14:paraId="50459637" w14:textId="77777777" w:rsidR="00D52C4B" w:rsidRDefault="00D52C4B">
            <w:pPr>
              <w:pStyle w:val="TableParagraph"/>
            </w:pPr>
          </w:p>
          <w:p w14:paraId="18A09539" w14:textId="77777777" w:rsidR="00D52C4B" w:rsidRDefault="00D52C4B">
            <w:pPr>
              <w:pStyle w:val="TableParagraph"/>
            </w:pPr>
          </w:p>
          <w:p w14:paraId="63896BFE" w14:textId="77777777" w:rsidR="00D52C4B" w:rsidRDefault="00D52C4B">
            <w:pPr>
              <w:pStyle w:val="TableParagraph"/>
            </w:pPr>
          </w:p>
          <w:p w14:paraId="2A00E9A2" w14:textId="77777777" w:rsidR="00D52C4B" w:rsidRDefault="00D52C4B">
            <w:pPr>
              <w:pStyle w:val="TableParagraph"/>
            </w:pPr>
          </w:p>
          <w:p w14:paraId="000FB715" w14:textId="77777777" w:rsidR="00D52C4B" w:rsidRDefault="00D52C4B">
            <w:pPr>
              <w:pStyle w:val="TableParagraph"/>
            </w:pPr>
          </w:p>
          <w:p w14:paraId="75EF6230" w14:textId="77777777" w:rsidR="00D52C4B" w:rsidRDefault="00D52C4B">
            <w:pPr>
              <w:pStyle w:val="TableParagraph"/>
            </w:pPr>
          </w:p>
          <w:p w14:paraId="7B96C92A" w14:textId="77777777" w:rsidR="00D52C4B" w:rsidRDefault="00D52C4B">
            <w:pPr>
              <w:pStyle w:val="TableParagraph"/>
              <w:spacing w:before="218"/>
            </w:pPr>
          </w:p>
          <w:p w14:paraId="62B0564E" w14:textId="77777777" w:rsidR="00D52C4B" w:rsidRDefault="00DC5696">
            <w:pPr>
              <w:pStyle w:val="TableParagraph"/>
              <w:spacing w:line="276" w:lineRule="auto"/>
              <w:ind w:left="103" w:firstLine="122"/>
              <w:rPr>
                <w:rFonts w:ascii="Arial"/>
                <w:b/>
              </w:rPr>
            </w:pPr>
            <w:r>
              <w:rPr>
                <w:rFonts w:ascii="Arial"/>
                <w:b/>
                <w:color w:val="FFFFFF"/>
                <w:spacing w:val="-2"/>
              </w:rPr>
              <w:t>Respectful relationships</w:t>
            </w:r>
          </w:p>
        </w:tc>
        <w:tc>
          <w:tcPr>
            <w:tcW w:w="8749" w:type="dxa"/>
            <w:tcBorders>
              <w:top w:val="nil"/>
              <w:left w:val="nil"/>
            </w:tcBorders>
            <w:shd w:val="clear" w:color="auto" w:fill="83C9EB"/>
          </w:tcPr>
          <w:p w14:paraId="21EBC687" w14:textId="77777777" w:rsidR="00D52C4B" w:rsidRDefault="00DC5696">
            <w:pPr>
              <w:pStyle w:val="TableParagraph"/>
              <w:numPr>
                <w:ilvl w:val="0"/>
                <w:numId w:val="23"/>
              </w:numPr>
              <w:tabs>
                <w:tab w:val="left" w:pos="462"/>
              </w:tabs>
              <w:spacing w:line="273" w:lineRule="auto"/>
              <w:ind w:right="408"/>
            </w:pPr>
            <w:r>
              <w:t>R12 the importance of respecting others, even when they are very different from them</w:t>
            </w:r>
            <w:r>
              <w:rPr>
                <w:spacing w:val="-5"/>
              </w:rPr>
              <w:t xml:space="preserve"> </w:t>
            </w:r>
            <w:r>
              <w:t>(for</w:t>
            </w:r>
            <w:r>
              <w:rPr>
                <w:spacing w:val="-5"/>
              </w:rPr>
              <w:t xml:space="preserve"> </w:t>
            </w:r>
            <w:r>
              <w:t>example,</w:t>
            </w:r>
            <w:r>
              <w:rPr>
                <w:spacing w:val="-3"/>
              </w:rPr>
              <w:t xml:space="preserve"> </w:t>
            </w:r>
            <w:r>
              <w:t>physically,</w:t>
            </w:r>
            <w:r>
              <w:rPr>
                <w:spacing w:val="-2"/>
              </w:rPr>
              <w:t xml:space="preserve"> </w:t>
            </w:r>
            <w:r>
              <w:t>in</w:t>
            </w:r>
            <w:r>
              <w:rPr>
                <w:spacing w:val="-4"/>
              </w:rPr>
              <w:t xml:space="preserve"> </w:t>
            </w:r>
            <w:r>
              <w:t>character,</w:t>
            </w:r>
            <w:r>
              <w:rPr>
                <w:spacing w:val="-5"/>
              </w:rPr>
              <w:t xml:space="preserve"> </w:t>
            </w:r>
            <w:r>
              <w:t>personality</w:t>
            </w:r>
            <w:r>
              <w:rPr>
                <w:spacing w:val="-3"/>
              </w:rPr>
              <w:t xml:space="preserve"> </w:t>
            </w:r>
            <w:r>
              <w:t>or</w:t>
            </w:r>
            <w:r>
              <w:rPr>
                <w:spacing w:val="-5"/>
              </w:rPr>
              <w:t xml:space="preserve"> </w:t>
            </w:r>
            <w:proofErr w:type="gramStart"/>
            <w:r>
              <w:t>backgrounds</w:t>
            </w:r>
            <w:proofErr w:type="gramEnd"/>
            <w:r>
              <w:t>),</w:t>
            </w:r>
            <w:r>
              <w:rPr>
                <w:spacing w:val="-2"/>
              </w:rPr>
              <w:t xml:space="preserve"> </w:t>
            </w:r>
            <w:r>
              <w:t>or</w:t>
            </w:r>
            <w:r>
              <w:rPr>
                <w:spacing w:val="-5"/>
              </w:rPr>
              <w:t xml:space="preserve"> </w:t>
            </w:r>
            <w:r>
              <w:t>make different choices or have different preferences or beliefs</w:t>
            </w:r>
          </w:p>
          <w:p w14:paraId="6D2BFADD" w14:textId="77777777" w:rsidR="00D52C4B" w:rsidRDefault="00DC5696">
            <w:pPr>
              <w:pStyle w:val="TableParagraph"/>
              <w:numPr>
                <w:ilvl w:val="0"/>
                <w:numId w:val="23"/>
              </w:numPr>
              <w:tabs>
                <w:tab w:val="left" w:pos="462"/>
              </w:tabs>
              <w:spacing w:before="3" w:line="273" w:lineRule="auto"/>
              <w:ind w:right="677"/>
            </w:pPr>
            <w:r>
              <w:t>R13</w:t>
            </w:r>
            <w:r>
              <w:rPr>
                <w:spacing w:val="-2"/>
              </w:rPr>
              <w:t xml:space="preserve"> </w:t>
            </w:r>
            <w:r>
              <w:t>practical</w:t>
            </w:r>
            <w:r>
              <w:rPr>
                <w:spacing w:val="-3"/>
              </w:rPr>
              <w:t xml:space="preserve"> </w:t>
            </w:r>
            <w:r>
              <w:t>steps</w:t>
            </w:r>
            <w:r>
              <w:rPr>
                <w:spacing w:val="-4"/>
              </w:rPr>
              <w:t xml:space="preserve"> </w:t>
            </w:r>
            <w:r>
              <w:t>they</w:t>
            </w:r>
            <w:r>
              <w:rPr>
                <w:spacing w:val="-4"/>
              </w:rPr>
              <w:t xml:space="preserve"> </w:t>
            </w:r>
            <w:r>
              <w:t>can</w:t>
            </w:r>
            <w:r>
              <w:rPr>
                <w:spacing w:val="-2"/>
              </w:rPr>
              <w:t xml:space="preserve"> </w:t>
            </w:r>
            <w:r>
              <w:t>take</w:t>
            </w:r>
            <w:r>
              <w:rPr>
                <w:spacing w:val="-4"/>
              </w:rPr>
              <w:t xml:space="preserve"> </w:t>
            </w:r>
            <w:r>
              <w:t>in</w:t>
            </w:r>
            <w:r>
              <w:rPr>
                <w:spacing w:val="-2"/>
              </w:rPr>
              <w:t xml:space="preserve"> </w:t>
            </w:r>
            <w:r>
              <w:t>a</w:t>
            </w:r>
            <w:r>
              <w:rPr>
                <w:spacing w:val="-4"/>
              </w:rPr>
              <w:t xml:space="preserve"> </w:t>
            </w:r>
            <w:r>
              <w:t>range</w:t>
            </w:r>
            <w:r>
              <w:rPr>
                <w:spacing w:val="-4"/>
              </w:rPr>
              <w:t xml:space="preserve"> </w:t>
            </w:r>
            <w:r>
              <w:t>of</w:t>
            </w:r>
            <w:r>
              <w:rPr>
                <w:spacing w:val="-3"/>
              </w:rPr>
              <w:t xml:space="preserve"> </w:t>
            </w:r>
            <w:r>
              <w:t>different contexts</w:t>
            </w:r>
            <w:r>
              <w:rPr>
                <w:spacing w:val="-4"/>
              </w:rPr>
              <w:t xml:space="preserve"> </w:t>
            </w:r>
            <w:r>
              <w:t>to</w:t>
            </w:r>
            <w:r>
              <w:rPr>
                <w:spacing w:val="-2"/>
              </w:rPr>
              <w:t xml:space="preserve"> </w:t>
            </w:r>
            <w:r>
              <w:t>improve</w:t>
            </w:r>
            <w:r>
              <w:rPr>
                <w:spacing w:val="-2"/>
              </w:rPr>
              <w:t xml:space="preserve"> </w:t>
            </w:r>
            <w:r>
              <w:t>or support respectful relationships</w:t>
            </w:r>
          </w:p>
          <w:p w14:paraId="4B43D79C" w14:textId="77777777" w:rsidR="00D52C4B" w:rsidRDefault="00DC5696">
            <w:pPr>
              <w:pStyle w:val="TableParagraph"/>
              <w:numPr>
                <w:ilvl w:val="0"/>
                <w:numId w:val="23"/>
              </w:numPr>
              <w:tabs>
                <w:tab w:val="left" w:pos="462"/>
              </w:tabs>
              <w:spacing w:before="2"/>
            </w:pPr>
            <w:r>
              <w:t>R14</w:t>
            </w:r>
            <w:r>
              <w:rPr>
                <w:spacing w:val="-4"/>
              </w:rPr>
              <w:t xml:space="preserve"> </w:t>
            </w:r>
            <w:r>
              <w:t>the</w:t>
            </w:r>
            <w:r>
              <w:rPr>
                <w:spacing w:val="-5"/>
              </w:rPr>
              <w:t xml:space="preserve"> </w:t>
            </w:r>
            <w:r>
              <w:t>conventions</w:t>
            </w:r>
            <w:r>
              <w:rPr>
                <w:spacing w:val="-6"/>
              </w:rPr>
              <w:t xml:space="preserve"> </w:t>
            </w:r>
            <w:r>
              <w:t>of</w:t>
            </w:r>
            <w:r>
              <w:rPr>
                <w:spacing w:val="-4"/>
              </w:rPr>
              <w:t xml:space="preserve"> </w:t>
            </w:r>
            <w:r>
              <w:t>courtesy</w:t>
            </w:r>
            <w:r>
              <w:rPr>
                <w:spacing w:val="-5"/>
              </w:rPr>
              <w:t xml:space="preserve"> </w:t>
            </w:r>
            <w:r>
              <w:t>and</w:t>
            </w:r>
            <w:r>
              <w:rPr>
                <w:spacing w:val="-5"/>
              </w:rPr>
              <w:t xml:space="preserve"> </w:t>
            </w:r>
            <w:r>
              <w:rPr>
                <w:spacing w:val="-2"/>
              </w:rPr>
              <w:t>manners</w:t>
            </w:r>
          </w:p>
          <w:p w14:paraId="04B36819" w14:textId="77777777" w:rsidR="00D52C4B" w:rsidRDefault="00DC5696">
            <w:pPr>
              <w:pStyle w:val="TableParagraph"/>
              <w:numPr>
                <w:ilvl w:val="0"/>
                <w:numId w:val="23"/>
              </w:numPr>
              <w:tabs>
                <w:tab w:val="left" w:pos="462"/>
              </w:tabs>
              <w:spacing w:before="36"/>
            </w:pPr>
            <w:r>
              <w:t>R15</w:t>
            </w:r>
            <w:r>
              <w:rPr>
                <w:spacing w:val="-6"/>
              </w:rPr>
              <w:t xml:space="preserve"> </w:t>
            </w:r>
            <w:r>
              <w:t>the</w:t>
            </w:r>
            <w:r>
              <w:rPr>
                <w:spacing w:val="-4"/>
              </w:rPr>
              <w:t xml:space="preserve"> </w:t>
            </w:r>
            <w:r>
              <w:t>importance</w:t>
            </w:r>
            <w:r>
              <w:rPr>
                <w:spacing w:val="-5"/>
              </w:rPr>
              <w:t xml:space="preserve"> </w:t>
            </w:r>
            <w:r>
              <w:t>of</w:t>
            </w:r>
            <w:r>
              <w:rPr>
                <w:spacing w:val="-5"/>
              </w:rPr>
              <w:t xml:space="preserve"> </w:t>
            </w:r>
            <w:r>
              <w:t>self-respect</w:t>
            </w:r>
            <w:r>
              <w:rPr>
                <w:spacing w:val="-4"/>
              </w:rPr>
              <w:t xml:space="preserve"> </w:t>
            </w:r>
            <w:r>
              <w:t>and</w:t>
            </w:r>
            <w:r>
              <w:rPr>
                <w:spacing w:val="-4"/>
              </w:rPr>
              <w:t xml:space="preserve"> </w:t>
            </w:r>
            <w:r>
              <w:t>how</w:t>
            </w:r>
            <w:r>
              <w:rPr>
                <w:spacing w:val="-6"/>
              </w:rPr>
              <w:t xml:space="preserve"> </w:t>
            </w:r>
            <w:r>
              <w:t>this</w:t>
            </w:r>
            <w:r>
              <w:rPr>
                <w:spacing w:val="-3"/>
              </w:rPr>
              <w:t xml:space="preserve"> </w:t>
            </w:r>
            <w:r>
              <w:t>links</w:t>
            </w:r>
            <w:r>
              <w:rPr>
                <w:spacing w:val="-4"/>
              </w:rPr>
              <w:t xml:space="preserve"> </w:t>
            </w:r>
            <w:r>
              <w:t>to</w:t>
            </w:r>
            <w:r>
              <w:rPr>
                <w:spacing w:val="-5"/>
              </w:rPr>
              <w:t xml:space="preserve"> </w:t>
            </w:r>
            <w:r>
              <w:t>their</w:t>
            </w:r>
            <w:r>
              <w:rPr>
                <w:spacing w:val="-5"/>
              </w:rPr>
              <w:t xml:space="preserve"> </w:t>
            </w:r>
            <w:r>
              <w:t>own</w:t>
            </w:r>
            <w:r>
              <w:rPr>
                <w:spacing w:val="-3"/>
              </w:rPr>
              <w:t xml:space="preserve"> </w:t>
            </w:r>
            <w:r>
              <w:rPr>
                <w:spacing w:val="-2"/>
              </w:rPr>
              <w:t>happiness</w:t>
            </w:r>
          </w:p>
          <w:p w14:paraId="71AD3430" w14:textId="77777777" w:rsidR="00D52C4B" w:rsidRDefault="00DC5696">
            <w:pPr>
              <w:pStyle w:val="TableParagraph"/>
              <w:numPr>
                <w:ilvl w:val="0"/>
                <w:numId w:val="23"/>
              </w:numPr>
              <w:tabs>
                <w:tab w:val="left" w:pos="462"/>
              </w:tabs>
              <w:spacing w:before="38" w:line="273" w:lineRule="auto"/>
              <w:ind w:right="103"/>
            </w:pPr>
            <w:r>
              <w:t>R16</w:t>
            </w:r>
            <w:r>
              <w:rPr>
                <w:spacing w:val="-2"/>
              </w:rPr>
              <w:t xml:space="preserve"> </w:t>
            </w:r>
            <w:r>
              <w:t>that</w:t>
            </w:r>
            <w:r>
              <w:rPr>
                <w:spacing w:val="-3"/>
              </w:rPr>
              <w:t xml:space="preserve"> </w:t>
            </w:r>
            <w:r>
              <w:t>in</w:t>
            </w:r>
            <w:r>
              <w:rPr>
                <w:spacing w:val="-2"/>
              </w:rPr>
              <w:t xml:space="preserve"> </w:t>
            </w:r>
            <w:r>
              <w:t>school</w:t>
            </w:r>
            <w:r>
              <w:rPr>
                <w:spacing w:val="-2"/>
              </w:rPr>
              <w:t xml:space="preserve"> </w:t>
            </w:r>
            <w:r>
              <w:t>and</w:t>
            </w:r>
            <w:r>
              <w:rPr>
                <w:spacing w:val="-2"/>
              </w:rPr>
              <w:t xml:space="preserve"> </w:t>
            </w:r>
            <w:r>
              <w:t>in</w:t>
            </w:r>
            <w:r>
              <w:rPr>
                <w:spacing w:val="-4"/>
              </w:rPr>
              <w:t xml:space="preserve"> </w:t>
            </w:r>
            <w:r>
              <w:t>wider</w:t>
            </w:r>
            <w:r>
              <w:rPr>
                <w:spacing w:val="-1"/>
              </w:rPr>
              <w:t xml:space="preserve"> </w:t>
            </w:r>
            <w:r>
              <w:t>society</w:t>
            </w:r>
            <w:r>
              <w:rPr>
                <w:spacing w:val="-4"/>
              </w:rPr>
              <w:t xml:space="preserve"> </w:t>
            </w:r>
            <w:r>
              <w:t>they</w:t>
            </w:r>
            <w:r>
              <w:rPr>
                <w:spacing w:val="-4"/>
              </w:rPr>
              <w:t xml:space="preserve"> </w:t>
            </w:r>
            <w:r>
              <w:t>can</w:t>
            </w:r>
            <w:r>
              <w:rPr>
                <w:spacing w:val="-2"/>
              </w:rPr>
              <w:t xml:space="preserve"> </w:t>
            </w:r>
            <w:r>
              <w:t>expect</w:t>
            </w:r>
            <w:r>
              <w:rPr>
                <w:spacing w:val="-3"/>
              </w:rPr>
              <w:t xml:space="preserve"> </w:t>
            </w:r>
            <w:r>
              <w:t>to</w:t>
            </w:r>
            <w:r>
              <w:rPr>
                <w:spacing w:val="-4"/>
              </w:rPr>
              <w:t xml:space="preserve"> </w:t>
            </w:r>
            <w:r>
              <w:t>be</w:t>
            </w:r>
            <w:r>
              <w:rPr>
                <w:spacing w:val="-4"/>
              </w:rPr>
              <w:t xml:space="preserve"> </w:t>
            </w:r>
            <w:r>
              <w:t>treated</w:t>
            </w:r>
            <w:r>
              <w:rPr>
                <w:spacing w:val="-2"/>
              </w:rPr>
              <w:t xml:space="preserve"> </w:t>
            </w:r>
            <w:r>
              <w:t>with</w:t>
            </w:r>
            <w:r>
              <w:rPr>
                <w:spacing w:val="-4"/>
              </w:rPr>
              <w:t xml:space="preserve"> </w:t>
            </w:r>
            <w:r>
              <w:t>respect</w:t>
            </w:r>
            <w:r>
              <w:rPr>
                <w:spacing w:val="-1"/>
              </w:rPr>
              <w:t xml:space="preserve"> </w:t>
            </w:r>
            <w:r>
              <w:t>by others, and that in turn they should show due respect to others, including those in positions of authority</w:t>
            </w:r>
          </w:p>
          <w:p w14:paraId="1CB7FC9E" w14:textId="77777777" w:rsidR="00D52C4B" w:rsidRDefault="00DC5696">
            <w:pPr>
              <w:pStyle w:val="TableParagraph"/>
              <w:numPr>
                <w:ilvl w:val="0"/>
                <w:numId w:val="23"/>
              </w:numPr>
              <w:tabs>
                <w:tab w:val="left" w:pos="462"/>
              </w:tabs>
              <w:spacing w:before="1" w:line="273" w:lineRule="auto"/>
              <w:ind w:right="104"/>
            </w:pPr>
            <w:r>
              <w:t>R17</w:t>
            </w:r>
            <w:r>
              <w:rPr>
                <w:spacing w:val="-4"/>
              </w:rPr>
              <w:t xml:space="preserve"> </w:t>
            </w:r>
            <w:r>
              <w:t>about</w:t>
            </w:r>
            <w:r>
              <w:rPr>
                <w:spacing w:val="-2"/>
              </w:rPr>
              <w:t xml:space="preserve"> </w:t>
            </w:r>
            <w:r>
              <w:t>different</w:t>
            </w:r>
            <w:r>
              <w:rPr>
                <w:spacing w:val="-5"/>
              </w:rPr>
              <w:t xml:space="preserve"> </w:t>
            </w:r>
            <w:r>
              <w:t>types</w:t>
            </w:r>
            <w:r>
              <w:rPr>
                <w:spacing w:val="-3"/>
              </w:rPr>
              <w:t xml:space="preserve"> </w:t>
            </w:r>
            <w:r>
              <w:t>of</w:t>
            </w:r>
            <w:r>
              <w:rPr>
                <w:spacing w:val="-5"/>
              </w:rPr>
              <w:t xml:space="preserve"> </w:t>
            </w:r>
            <w:r>
              <w:t>bullying</w:t>
            </w:r>
            <w:r>
              <w:rPr>
                <w:spacing w:val="-4"/>
              </w:rPr>
              <w:t xml:space="preserve"> </w:t>
            </w:r>
            <w:r>
              <w:t>(including</w:t>
            </w:r>
            <w:r>
              <w:rPr>
                <w:spacing w:val="-4"/>
              </w:rPr>
              <w:t xml:space="preserve"> </w:t>
            </w:r>
            <w:r>
              <w:t>cyberbullying),</w:t>
            </w:r>
            <w:r>
              <w:rPr>
                <w:spacing w:val="-5"/>
              </w:rPr>
              <w:t xml:space="preserve"> </w:t>
            </w:r>
            <w:r>
              <w:t>the</w:t>
            </w:r>
            <w:r>
              <w:rPr>
                <w:spacing w:val="-4"/>
              </w:rPr>
              <w:t xml:space="preserve"> </w:t>
            </w:r>
            <w:r>
              <w:t>impact</w:t>
            </w:r>
            <w:r>
              <w:rPr>
                <w:spacing w:val="-7"/>
              </w:rPr>
              <w:t xml:space="preserve"> </w:t>
            </w:r>
            <w:r>
              <w:t>of</w:t>
            </w:r>
            <w:r>
              <w:rPr>
                <w:spacing w:val="-3"/>
              </w:rPr>
              <w:t xml:space="preserve"> </w:t>
            </w:r>
            <w:r>
              <w:t>bullying, responsibilities of bystanders (primarily reporting bullying to an adult) and how to</w:t>
            </w:r>
            <w:r>
              <w:rPr>
                <w:spacing w:val="40"/>
              </w:rPr>
              <w:t xml:space="preserve"> </w:t>
            </w:r>
            <w:r>
              <w:t>get help</w:t>
            </w:r>
          </w:p>
          <w:p w14:paraId="5962F185" w14:textId="77777777" w:rsidR="00D52C4B" w:rsidRDefault="00DC5696">
            <w:pPr>
              <w:pStyle w:val="TableParagraph"/>
              <w:numPr>
                <w:ilvl w:val="0"/>
                <w:numId w:val="23"/>
              </w:numPr>
              <w:tabs>
                <w:tab w:val="left" w:pos="462"/>
              </w:tabs>
              <w:spacing w:before="4" w:line="273" w:lineRule="auto"/>
              <w:ind w:right="1167"/>
            </w:pPr>
            <w:r>
              <w:t>R18</w:t>
            </w:r>
            <w:r>
              <w:rPr>
                <w:spacing w:val="-3"/>
              </w:rPr>
              <w:t xml:space="preserve"> </w:t>
            </w:r>
            <w:r>
              <w:t>what</w:t>
            </w:r>
            <w:r>
              <w:rPr>
                <w:spacing w:val="-1"/>
              </w:rPr>
              <w:t xml:space="preserve"> </w:t>
            </w:r>
            <w:r>
              <w:t>a</w:t>
            </w:r>
            <w:r>
              <w:rPr>
                <w:spacing w:val="-5"/>
              </w:rPr>
              <w:t xml:space="preserve"> </w:t>
            </w:r>
            <w:r>
              <w:t>stereotype</w:t>
            </w:r>
            <w:r>
              <w:rPr>
                <w:spacing w:val="-3"/>
              </w:rPr>
              <w:t xml:space="preserve"> </w:t>
            </w:r>
            <w:r>
              <w:t>is,</w:t>
            </w:r>
            <w:r>
              <w:rPr>
                <w:spacing w:val="-1"/>
              </w:rPr>
              <w:t xml:space="preserve"> </w:t>
            </w:r>
            <w:r>
              <w:t>and</w:t>
            </w:r>
            <w:r>
              <w:rPr>
                <w:spacing w:val="-5"/>
              </w:rPr>
              <w:t xml:space="preserve"> </w:t>
            </w:r>
            <w:r>
              <w:t>how</w:t>
            </w:r>
            <w:r>
              <w:rPr>
                <w:spacing w:val="-3"/>
              </w:rPr>
              <w:t xml:space="preserve"> </w:t>
            </w:r>
            <w:r>
              <w:t>stereotypes</w:t>
            </w:r>
            <w:r>
              <w:rPr>
                <w:spacing w:val="-5"/>
              </w:rPr>
              <w:t xml:space="preserve"> </w:t>
            </w:r>
            <w:r>
              <w:t>can</w:t>
            </w:r>
            <w:r>
              <w:rPr>
                <w:spacing w:val="-3"/>
              </w:rPr>
              <w:t xml:space="preserve"> </w:t>
            </w:r>
            <w:r>
              <w:t>be</w:t>
            </w:r>
            <w:r>
              <w:rPr>
                <w:spacing w:val="-3"/>
              </w:rPr>
              <w:t xml:space="preserve"> </w:t>
            </w:r>
            <w:r>
              <w:t>unfair,</w:t>
            </w:r>
            <w:r>
              <w:rPr>
                <w:spacing w:val="-4"/>
              </w:rPr>
              <w:t xml:space="preserve"> </w:t>
            </w:r>
            <w:r>
              <w:t>negative</w:t>
            </w:r>
            <w:r>
              <w:rPr>
                <w:spacing w:val="-5"/>
              </w:rPr>
              <w:t xml:space="preserve"> </w:t>
            </w:r>
            <w:r>
              <w:t xml:space="preserve">or </w:t>
            </w:r>
            <w:r>
              <w:rPr>
                <w:spacing w:val="-2"/>
              </w:rPr>
              <w:t>destructive</w:t>
            </w:r>
          </w:p>
          <w:p w14:paraId="43D85707" w14:textId="77777777" w:rsidR="00D52C4B" w:rsidRDefault="00DC5696">
            <w:pPr>
              <w:pStyle w:val="TableParagraph"/>
              <w:numPr>
                <w:ilvl w:val="0"/>
                <w:numId w:val="23"/>
              </w:numPr>
              <w:tabs>
                <w:tab w:val="left" w:pos="462"/>
              </w:tabs>
              <w:spacing w:before="2"/>
            </w:pPr>
            <w:r>
              <w:t>R19</w:t>
            </w:r>
            <w:r>
              <w:rPr>
                <w:spacing w:val="-6"/>
              </w:rPr>
              <w:t xml:space="preserve"> </w:t>
            </w:r>
            <w:r>
              <w:t>the</w:t>
            </w:r>
            <w:r>
              <w:rPr>
                <w:spacing w:val="-6"/>
              </w:rPr>
              <w:t xml:space="preserve"> </w:t>
            </w:r>
            <w:r>
              <w:t>importance</w:t>
            </w:r>
            <w:r>
              <w:rPr>
                <w:spacing w:val="-8"/>
              </w:rPr>
              <w:t xml:space="preserve"> </w:t>
            </w:r>
            <w:r>
              <w:t>of</w:t>
            </w:r>
            <w:r>
              <w:rPr>
                <w:spacing w:val="-7"/>
              </w:rPr>
              <w:t xml:space="preserve"> </w:t>
            </w:r>
            <w:r>
              <w:t>permission-seeking</w:t>
            </w:r>
            <w:r>
              <w:rPr>
                <w:spacing w:val="-6"/>
              </w:rPr>
              <w:t xml:space="preserve"> </w:t>
            </w:r>
            <w:r>
              <w:t>and</w:t>
            </w:r>
            <w:r>
              <w:rPr>
                <w:spacing w:val="-6"/>
              </w:rPr>
              <w:t xml:space="preserve"> </w:t>
            </w:r>
            <w:r>
              <w:t>giving</w:t>
            </w:r>
            <w:r>
              <w:rPr>
                <w:spacing w:val="-6"/>
              </w:rPr>
              <w:t xml:space="preserve"> </w:t>
            </w:r>
            <w:r>
              <w:t>in</w:t>
            </w:r>
            <w:r>
              <w:rPr>
                <w:spacing w:val="-6"/>
              </w:rPr>
              <w:t xml:space="preserve"> </w:t>
            </w:r>
            <w:r>
              <w:t>relationships</w:t>
            </w:r>
            <w:r>
              <w:rPr>
                <w:spacing w:val="-6"/>
              </w:rPr>
              <w:t xml:space="preserve"> </w:t>
            </w:r>
            <w:r>
              <w:t>with</w:t>
            </w:r>
            <w:r>
              <w:rPr>
                <w:spacing w:val="-9"/>
              </w:rPr>
              <w:t xml:space="preserve"> </w:t>
            </w:r>
            <w:r>
              <w:rPr>
                <w:spacing w:val="-2"/>
              </w:rPr>
              <w:t>friends,</w:t>
            </w:r>
          </w:p>
          <w:p w14:paraId="5D8F8DF8" w14:textId="77777777" w:rsidR="00D52C4B" w:rsidRDefault="00DC5696">
            <w:pPr>
              <w:pStyle w:val="TableParagraph"/>
              <w:spacing w:before="36"/>
              <w:ind w:left="462"/>
            </w:pPr>
            <w:r>
              <w:t>peers</w:t>
            </w:r>
            <w:r>
              <w:rPr>
                <w:spacing w:val="-2"/>
              </w:rPr>
              <w:t xml:space="preserve"> </w:t>
            </w:r>
            <w:r>
              <w:t>and</w:t>
            </w:r>
            <w:r>
              <w:rPr>
                <w:spacing w:val="-3"/>
              </w:rPr>
              <w:t xml:space="preserve"> </w:t>
            </w:r>
            <w:r>
              <w:rPr>
                <w:spacing w:val="-2"/>
              </w:rPr>
              <w:t>adults</w:t>
            </w:r>
          </w:p>
        </w:tc>
        <w:tc>
          <w:tcPr>
            <w:tcW w:w="3737" w:type="dxa"/>
            <w:tcBorders>
              <w:top w:val="nil"/>
            </w:tcBorders>
            <w:shd w:val="clear" w:color="auto" w:fill="83C9EB"/>
          </w:tcPr>
          <w:p w14:paraId="6746488B" w14:textId="77777777" w:rsidR="00D52C4B" w:rsidRDefault="00DC5696">
            <w:pPr>
              <w:pStyle w:val="TableParagraph"/>
              <w:spacing w:line="278" w:lineRule="auto"/>
              <w:ind w:left="103"/>
            </w:pPr>
            <w:r>
              <w:t>All</w:t>
            </w:r>
            <w:r>
              <w:rPr>
                <w:spacing w:val="-7"/>
              </w:rPr>
              <w:t xml:space="preserve"> </w:t>
            </w:r>
            <w:r>
              <w:t>these</w:t>
            </w:r>
            <w:r>
              <w:rPr>
                <w:spacing w:val="-7"/>
              </w:rPr>
              <w:t xml:space="preserve"> </w:t>
            </w:r>
            <w:r>
              <w:t>aspects</w:t>
            </w:r>
            <w:r>
              <w:rPr>
                <w:spacing w:val="-9"/>
              </w:rPr>
              <w:t xml:space="preserve"> </w:t>
            </w:r>
            <w:r>
              <w:t>are</w:t>
            </w:r>
            <w:r>
              <w:rPr>
                <w:spacing w:val="-9"/>
              </w:rPr>
              <w:t xml:space="preserve"> </w:t>
            </w:r>
            <w:r>
              <w:t>covered</w:t>
            </w:r>
            <w:r>
              <w:rPr>
                <w:spacing w:val="-7"/>
              </w:rPr>
              <w:t xml:space="preserve"> </w:t>
            </w:r>
            <w:r>
              <w:t>in lessons within the Puzzles</w:t>
            </w:r>
          </w:p>
          <w:p w14:paraId="0E59FA74" w14:textId="77777777" w:rsidR="00D52C4B" w:rsidRDefault="00D52C4B">
            <w:pPr>
              <w:pStyle w:val="TableParagraph"/>
              <w:spacing w:before="153"/>
            </w:pPr>
          </w:p>
          <w:p w14:paraId="2CE9F495" w14:textId="77777777" w:rsidR="00D52C4B" w:rsidRDefault="00DC5696">
            <w:pPr>
              <w:pStyle w:val="TableParagraph"/>
              <w:numPr>
                <w:ilvl w:val="0"/>
                <w:numId w:val="22"/>
              </w:numPr>
              <w:tabs>
                <w:tab w:val="left" w:pos="464"/>
              </w:tabs>
            </w:pPr>
            <w:r>
              <w:t>Being</w:t>
            </w:r>
            <w:r>
              <w:rPr>
                <w:spacing w:val="-4"/>
              </w:rPr>
              <w:t xml:space="preserve"> </w:t>
            </w:r>
            <w:r>
              <w:t>Me</w:t>
            </w:r>
            <w:r>
              <w:rPr>
                <w:spacing w:val="-2"/>
              </w:rPr>
              <w:t xml:space="preserve"> </w:t>
            </w:r>
            <w:r>
              <w:t>in</w:t>
            </w:r>
            <w:r>
              <w:rPr>
                <w:spacing w:val="-3"/>
              </w:rPr>
              <w:t xml:space="preserve"> </w:t>
            </w:r>
            <w:r>
              <w:t>My</w:t>
            </w:r>
            <w:r>
              <w:rPr>
                <w:spacing w:val="-3"/>
              </w:rPr>
              <w:t xml:space="preserve"> </w:t>
            </w:r>
            <w:r>
              <w:rPr>
                <w:spacing w:val="-4"/>
              </w:rPr>
              <w:t>World</w:t>
            </w:r>
          </w:p>
          <w:p w14:paraId="2658B3B3" w14:textId="77777777" w:rsidR="00D52C4B" w:rsidRDefault="00DC5696">
            <w:pPr>
              <w:pStyle w:val="TableParagraph"/>
              <w:numPr>
                <w:ilvl w:val="0"/>
                <w:numId w:val="22"/>
              </w:numPr>
              <w:tabs>
                <w:tab w:val="left" w:pos="464"/>
              </w:tabs>
              <w:spacing w:before="35"/>
            </w:pPr>
            <w:r>
              <w:t>Celebrating</w:t>
            </w:r>
            <w:r>
              <w:rPr>
                <w:spacing w:val="-11"/>
              </w:rPr>
              <w:t xml:space="preserve"> </w:t>
            </w:r>
            <w:r>
              <w:rPr>
                <w:spacing w:val="-2"/>
              </w:rPr>
              <w:t>Difference</w:t>
            </w:r>
          </w:p>
          <w:p w14:paraId="33F29D04" w14:textId="77777777" w:rsidR="00D52C4B" w:rsidRDefault="00DC5696">
            <w:pPr>
              <w:pStyle w:val="TableParagraph"/>
              <w:numPr>
                <w:ilvl w:val="0"/>
                <w:numId w:val="22"/>
              </w:numPr>
              <w:tabs>
                <w:tab w:val="left" w:pos="464"/>
              </w:tabs>
              <w:spacing w:before="38"/>
            </w:pPr>
            <w:r>
              <w:t>Dreams</w:t>
            </w:r>
            <w:r>
              <w:rPr>
                <w:spacing w:val="-5"/>
              </w:rPr>
              <w:t xml:space="preserve"> </w:t>
            </w:r>
            <w:r>
              <w:t>and</w:t>
            </w:r>
            <w:r>
              <w:rPr>
                <w:spacing w:val="-5"/>
              </w:rPr>
              <w:t xml:space="preserve"> </w:t>
            </w:r>
            <w:r>
              <w:rPr>
                <w:spacing w:val="-2"/>
              </w:rPr>
              <w:t>Goals</w:t>
            </w:r>
          </w:p>
          <w:p w14:paraId="7D7E64C3" w14:textId="77777777" w:rsidR="00D52C4B" w:rsidRDefault="00DC5696">
            <w:pPr>
              <w:pStyle w:val="TableParagraph"/>
              <w:numPr>
                <w:ilvl w:val="0"/>
                <w:numId w:val="22"/>
              </w:numPr>
              <w:tabs>
                <w:tab w:val="left" w:pos="464"/>
              </w:tabs>
              <w:spacing w:before="36"/>
            </w:pPr>
            <w:r>
              <w:t>Healthy</w:t>
            </w:r>
            <w:r>
              <w:rPr>
                <w:spacing w:val="-6"/>
              </w:rPr>
              <w:t xml:space="preserve"> </w:t>
            </w:r>
            <w:r>
              <w:rPr>
                <w:spacing w:val="-5"/>
              </w:rPr>
              <w:t>Me</w:t>
            </w:r>
          </w:p>
          <w:p w14:paraId="74EC8386" w14:textId="77777777" w:rsidR="00D52C4B" w:rsidRDefault="00DC5696">
            <w:pPr>
              <w:pStyle w:val="TableParagraph"/>
              <w:numPr>
                <w:ilvl w:val="0"/>
                <w:numId w:val="22"/>
              </w:numPr>
              <w:tabs>
                <w:tab w:val="left" w:pos="464"/>
              </w:tabs>
              <w:spacing w:before="37"/>
            </w:pPr>
            <w:r>
              <w:rPr>
                <w:spacing w:val="-2"/>
              </w:rPr>
              <w:t>Relationships</w:t>
            </w:r>
          </w:p>
          <w:p w14:paraId="307EA118" w14:textId="77777777" w:rsidR="00D52C4B" w:rsidRDefault="00DC5696">
            <w:pPr>
              <w:pStyle w:val="TableParagraph"/>
              <w:numPr>
                <w:ilvl w:val="0"/>
                <w:numId w:val="22"/>
              </w:numPr>
              <w:tabs>
                <w:tab w:val="left" w:pos="464"/>
              </w:tabs>
              <w:spacing w:before="36"/>
            </w:pPr>
            <w:r>
              <w:t>Changing</w:t>
            </w:r>
            <w:r>
              <w:rPr>
                <w:spacing w:val="-9"/>
              </w:rPr>
              <w:t xml:space="preserve"> </w:t>
            </w:r>
            <w:r>
              <w:rPr>
                <w:spacing w:val="-5"/>
              </w:rPr>
              <w:t>Me</w:t>
            </w:r>
          </w:p>
        </w:tc>
      </w:tr>
    </w:tbl>
    <w:p w14:paraId="0E34AAF0" w14:textId="77777777" w:rsidR="00D52C4B" w:rsidRDefault="00D52C4B">
      <w:pPr>
        <w:pStyle w:val="TableParagraph"/>
        <w:sectPr w:rsidR="00D52C4B">
          <w:pgSz w:w="16850" w:h="11900" w:orient="landscape"/>
          <w:pgMar w:top="1320" w:right="850" w:bottom="520" w:left="1559" w:header="0" w:footer="325" w:gutter="0"/>
          <w:cols w:space="720"/>
        </w:sectPr>
      </w:pPr>
    </w:p>
    <w:p w14:paraId="158E73B6" w14:textId="77777777" w:rsidR="00D52C4B" w:rsidRDefault="00D52C4B">
      <w:pPr>
        <w:pStyle w:val="BodyText"/>
        <w:spacing w:before="53" w:after="1"/>
        <w:rPr>
          <w:sz w:val="20"/>
        </w:rPr>
      </w:pPr>
    </w:p>
    <w:tbl>
      <w:tblPr>
        <w:tblW w:w="0" w:type="auto"/>
        <w:tblCellSpacing w:w="5" w:type="dxa"/>
        <w:tblInd w:w="187" w:type="dxa"/>
        <w:tblLayout w:type="fixed"/>
        <w:tblCellMar>
          <w:left w:w="0" w:type="dxa"/>
          <w:right w:w="0" w:type="dxa"/>
        </w:tblCellMar>
        <w:tblLook w:val="01E0" w:firstRow="1" w:lastRow="1" w:firstColumn="1" w:lastColumn="1" w:noHBand="0" w:noVBand="0"/>
      </w:tblPr>
      <w:tblGrid>
        <w:gridCol w:w="1588"/>
        <w:gridCol w:w="8759"/>
        <w:gridCol w:w="3752"/>
      </w:tblGrid>
      <w:tr w:rsidR="00D52C4B" w14:paraId="754735DE" w14:textId="77777777">
        <w:trPr>
          <w:trHeight w:val="3141"/>
          <w:tblCellSpacing w:w="5" w:type="dxa"/>
        </w:trPr>
        <w:tc>
          <w:tcPr>
            <w:tcW w:w="1573" w:type="dxa"/>
            <w:tcBorders>
              <w:bottom w:val="nil"/>
              <w:right w:val="nil"/>
            </w:tcBorders>
            <w:shd w:val="clear" w:color="auto" w:fill="155F82"/>
          </w:tcPr>
          <w:p w14:paraId="14F9BB47" w14:textId="77777777" w:rsidR="00D52C4B" w:rsidRDefault="00D52C4B">
            <w:pPr>
              <w:pStyle w:val="TableParagraph"/>
            </w:pPr>
          </w:p>
          <w:p w14:paraId="4B924213" w14:textId="77777777" w:rsidR="00D52C4B" w:rsidRDefault="00D52C4B">
            <w:pPr>
              <w:pStyle w:val="TableParagraph"/>
            </w:pPr>
          </w:p>
          <w:p w14:paraId="44FD9DFB" w14:textId="77777777" w:rsidR="00D52C4B" w:rsidRDefault="00D52C4B">
            <w:pPr>
              <w:pStyle w:val="TableParagraph"/>
            </w:pPr>
          </w:p>
          <w:p w14:paraId="50A2802C" w14:textId="77777777" w:rsidR="00D52C4B" w:rsidRDefault="00D52C4B">
            <w:pPr>
              <w:pStyle w:val="TableParagraph"/>
              <w:spacing w:before="207"/>
            </w:pPr>
          </w:p>
          <w:p w14:paraId="051BF799" w14:textId="77777777" w:rsidR="00D52C4B" w:rsidRDefault="00DC5696">
            <w:pPr>
              <w:pStyle w:val="TableParagraph"/>
              <w:spacing w:line="276" w:lineRule="auto"/>
              <w:ind w:left="103" w:firstLine="340"/>
              <w:rPr>
                <w:rFonts w:ascii="Arial"/>
                <w:b/>
              </w:rPr>
            </w:pPr>
            <w:r>
              <w:rPr>
                <w:rFonts w:ascii="Arial"/>
                <w:b/>
                <w:color w:val="FFFFFF"/>
                <w:spacing w:val="-2"/>
              </w:rPr>
              <w:t>Online relationships</w:t>
            </w:r>
          </w:p>
        </w:tc>
        <w:tc>
          <w:tcPr>
            <w:tcW w:w="8749" w:type="dxa"/>
            <w:tcBorders>
              <w:left w:val="nil"/>
              <w:bottom w:val="nil"/>
            </w:tcBorders>
            <w:shd w:val="clear" w:color="auto" w:fill="C1E3F5"/>
          </w:tcPr>
          <w:p w14:paraId="1CF6535E" w14:textId="77777777" w:rsidR="00D52C4B" w:rsidRDefault="00DC5696">
            <w:pPr>
              <w:pStyle w:val="TableParagraph"/>
              <w:numPr>
                <w:ilvl w:val="0"/>
                <w:numId w:val="21"/>
              </w:numPr>
              <w:tabs>
                <w:tab w:val="left" w:pos="462"/>
              </w:tabs>
              <w:spacing w:line="271" w:lineRule="auto"/>
              <w:ind w:right="225"/>
            </w:pPr>
            <w:r>
              <w:t>R20</w:t>
            </w:r>
            <w:r>
              <w:rPr>
                <w:spacing w:val="-4"/>
              </w:rPr>
              <w:t xml:space="preserve"> </w:t>
            </w:r>
            <w:r>
              <w:t>that</w:t>
            </w:r>
            <w:r>
              <w:rPr>
                <w:spacing w:val="-5"/>
              </w:rPr>
              <w:t xml:space="preserve"> </w:t>
            </w:r>
            <w:r>
              <w:t>people</w:t>
            </w:r>
            <w:r>
              <w:rPr>
                <w:spacing w:val="-4"/>
              </w:rPr>
              <w:t xml:space="preserve"> </w:t>
            </w:r>
            <w:r>
              <w:t>sometimes</w:t>
            </w:r>
            <w:r>
              <w:rPr>
                <w:spacing w:val="-4"/>
              </w:rPr>
              <w:t xml:space="preserve"> </w:t>
            </w:r>
            <w:r>
              <w:t>behave</w:t>
            </w:r>
            <w:r>
              <w:rPr>
                <w:spacing w:val="-4"/>
              </w:rPr>
              <w:t xml:space="preserve"> </w:t>
            </w:r>
            <w:r>
              <w:t>differently</w:t>
            </w:r>
            <w:r>
              <w:rPr>
                <w:spacing w:val="-6"/>
              </w:rPr>
              <w:t xml:space="preserve"> </w:t>
            </w:r>
            <w:r>
              <w:t>online,</w:t>
            </w:r>
            <w:r>
              <w:rPr>
                <w:spacing w:val="-2"/>
              </w:rPr>
              <w:t xml:space="preserve"> </w:t>
            </w:r>
            <w:r>
              <w:t>including</w:t>
            </w:r>
            <w:r>
              <w:rPr>
                <w:spacing w:val="-4"/>
              </w:rPr>
              <w:t xml:space="preserve"> </w:t>
            </w:r>
            <w:r>
              <w:t>by</w:t>
            </w:r>
            <w:r>
              <w:rPr>
                <w:spacing w:val="-4"/>
              </w:rPr>
              <w:t xml:space="preserve"> </w:t>
            </w:r>
            <w:r>
              <w:t>pretending</w:t>
            </w:r>
            <w:r>
              <w:rPr>
                <w:spacing w:val="-4"/>
              </w:rPr>
              <w:t xml:space="preserve"> </w:t>
            </w:r>
            <w:r>
              <w:t>to</w:t>
            </w:r>
            <w:r>
              <w:rPr>
                <w:spacing w:val="-6"/>
              </w:rPr>
              <w:t xml:space="preserve"> </w:t>
            </w:r>
            <w:r>
              <w:t>be someone they are not.</w:t>
            </w:r>
          </w:p>
          <w:p w14:paraId="30E90C20" w14:textId="77777777" w:rsidR="00D52C4B" w:rsidRDefault="00DC5696">
            <w:pPr>
              <w:pStyle w:val="TableParagraph"/>
              <w:numPr>
                <w:ilvl w:val="0"/>
                <w:numId w:val="21"/>
              </w:numPr>
              <w:tabs>
                <w:tab w:val="left" w:pos="462"/>
              </w:tabs>
              <w:spacing w:before="4" w:line="273" w:lineRule="auto"/>
              <w:ind w:right="361"/>
            </w:pPr>
            <w:r>
              <w:t>R21 that the same principles apply to online relationships as to face-to-face relationships,</w:t>
            </w:r>
            <w:r>
              <w:rPr>
                <w:spacing w:val="-3"/>
              </w:rPr>
              <w:t xml:space="preserve"> </w:t>
            </w:r>
            <w:r>
              <w:t>including</w:t>
            </w:r>
            <w:r>
              <w:rPr>
                <w:spacing w:val="-6"/>
              </w:rPr>
              <w:t xml:space="preserve"> </w:t>
            </w:r>
            <w:r>
              <w:t>the</w:t>
            </w:r>
            <w:r>
              <w:rPr>
                <w:spacing w:val="-4"/>
              </w:rPr>
              <w:t xml:space="preserve"> </w:t>
            </w:r>
            <w:r>
              <w:t>importance</w:t>
            </w:r>
            <w:r>
              <w:rPr>
                <w:spacing w:val="-6"/>
              </w:rPr>
              <w:t xml:space="preserve"> </w:t>
            </w:r>
            <w:r>
              <w:t>of</w:t>
            </w:r>
            <w:r>
              <w:rPr>
                <w:spacing w:val="-5"/>
              </w:rPr>
              <w:t xml:space="preserve"> </w:t>
            </w:r>
            <w:r>
              <w:t>respect</w:t>
            </w:r>
            <w:r>
              <w:rPr>
                <w:spacing w:val="-5"/>
              </w:rPr>
              <w:t xml:space="preserve"> </w:t>
            </w:r>
            <w:r>
              <w:t>for</w:t>
            </w:r>
            <w:r>
              <w:rPr>
                <w:spacing w:val="-3"/>
              </w:rPr>
              <w:t xml:space="preserve"> </w:t>
            </w:r>
            <w:r>
              <w:t>others</w:t>
            </w:r>
            <w:r>
              <w:rPr>
                <w:spacing w:val="-6"/>
              </w:rPr>
              <w:t xml:space="preserve"> </w:t>
            </w:r>
            <w:r>
              <w:t>online</w:t>
            </w:r>
            <w:r>
              <w:rPr>
                <w:spacing w:val="-4"/>
              </w:rPr>
              <w:t xml:space="preserve"> </w:t>
            </w:r>
            <w:r>
              <w:t>including</w:t>
            </w:r>
            <w:r>
              <w:rPr>
                <w:spacing w:val="-4"/>
              </w:rPr>
              <w:t xml:space="preserve"> </w:t>
            </w:r>
            <w:r>
              <w:t>when we are anonymous.</w:t>
            </w:r>
          </w:p>
          <w:p w14:paraId="7782EC55" w14:textId="77777777" w:rsidR="00D52C4B" w:rsidRDefault="00DC5696">
            <w:pPr>
              <w:pStyle w:val="TableParagraph"/>
              <w:numPr>
                <w:ilvl w:val="0"/>
                <w:numId w:val="21"/>
              </w:numPr>
              <w:tabs>
                <w:tab w:val="left" w:pos="462"/>
              </w:tabs>
              <w:spacing w:before="4" w:line="273" w:lineRule="auto"/>
              <w:ind w:right="128"/>
            </w:pPr>
            <w:r>
              <w:t>R22</w:t>
            </w:r>
            <w:r>
              <w:rPr>
                <w:spacing w:val="-3"/>
              </w:rPr>
              <w:t xml:space="preserve"> </w:t>
            </w:r>
            <w:r>
              <w:t>the</w:t>
            </w:r>
            <w:r>
              <w:rPr>
                <w:spacing w:val="-5"/>
              </w:rPr>
              <w:t xml:space="preserve"> </w:t>
            </w:r>
            <w:r>
              <w:t>rules</w:t>
            </w:r>
            <w:r>
              <w:rPr>
                <w:spacing w:val="-3"/>
              </w:rPr>
              <w:t xml:space="preserve"> </w:t>
            </w:r>
            <w:r>
              <w:t>and</w:t>
            </w:r>
            <w:r>
              <w:rPr>
                <w:spacing w:val="-5"/>
              </w:rPr>
              <w:t xml:space="preserve"> </w:t>
            </w:r>
            <w:r>
              <w:t>principles</w:t>
            </w:r>
            <w:r>
              <w:rPr>
                <w:spacing w:val="-3"/>
              </w:rPr>
              <w:t xml:space="preserve"> </w:t>
            </w:r>
            <w:r>
              <w:t>for</w:t>
            </w:r>
            <w:r>
              <w:rPr>
                <w:spacing w:val="-4"/>
              </w:rPr>
              <w:t xml:space="preserve"> </w:t>
            </w:r>
            <w:r>
              <w:t>keeping</w:t>
            </w:r>
            <w:r>
              <w:rPr>
                <w:spacing w:val="-3"/>
              </w:rPr>
              <w:t xml:space="preserve"> </w:t>
            </w:r>
            <w:r>
              <w:t>safe</w:t>
            </w:r>
            <w:r>
              <w:rPr>
                <w:spacing w:val="-5"/>
              </w:rPr>
              <w:t xml:space="preserve"> </w:t>
            </w:r>
            <w:r>
              <w:t>online,</w:t>
            </w:r>
            <w:r>
              <w:rPr>
                <w:spacing w:val="-1"/>
              </w:rPr>
              <w:t xml:space="preserve"> </w:t>
            </w:r>
            <w:r>
              <w:t>how</w:t>
            </w:r>
            <w:r>
              <w:rPr>
                <w:spacing w:val="-6"/>
              </w:rPr>
              <w:t xml:space="preserve"> </w:t>
            </w:r>
            <w:r>
              <w:t>to</w:t>
            </w:r>
            <w:r>
              <w:rPr>
                <w:spacing w:val="-5"/>
              </w:rPr>
              <w:t xml:space="preserve"> </w:t>
            </w:r>
            <w:proofErr w:type="spellStart"/>
            <w:r>
              <w:t>recognise</w:t>
            </w:r>
            <w:proofErr w:type="spellEnd"/>
            <w:r>
              <w:rPr>
                <w:spacing w:val="-5"/>
              </w:rPr>
              <w:t xml:space="preserve"> </w:t>
            </w:r>
            <w:r>
              <w:t>risks,</w:t>
            </w:r>
            <w:r>
              <w:rPr>
                <w:spacing w:val="-1"/>
              </w:rPr>
              <w:t xml:space="preserve"> </w:t>
            </w:r>
            <w:r>
              <w:t>harmful content and contact, and how to report them.</w:t>
            </w:r>
          </w:p>
          <w:p w14:paraId="74B1685F" w14:textId="77777777" w:rsidR="00D52C4B" w:rsidRDefault="00DC5696">
            <w:pPr>
              <w:pStyle w:val="TableParagraph"/>
              <w:numPr>
                <w:ilvl w:val="0"/>
                <w:numId w:val="21"/>
              </w:numPr>
              <w:tabs>
                <w:tab w:val="left" w:pos="462"/>
              </w:tabs>
              <w:spacing w:before="2" w:line="271" w:lineRule="auto"/>
              <w:ind w:right="520"/>
            </w:pPr>
            <w:r>
              <w:t>R23</w:t>
            </w:r>
            <w:r>
              <w:rPr>
                <w:spacing w:val="-4"/>
              </w:rPr>
              <w:t xml:space="preserve"> </w:t>
            </w:r>
            <w:r>
              <w:t>how</w:t>
            </w:r>
            <w:r>
              <w:rPr>
                <w:spacing w:val="-4"/>
              </w:rPr>
              <w:t xml:space="preserve"> </w:t>
            </w:r>
            <w:r>
              <w:t>to</w:t>
            </w:r>
            <w:r>
              <w:rPr>
                <w:spacing w:val="-6"/>
              </w:rPr>
              <w:t xml:space="preserve"> </w:t>
            </w:r>
            <w:r>
              <w:t>critically</w:t>
            </w:r>
            <w:r>
              <w:rPr>
                <w:spacing w:val="-3"/>
              </w:rPr>
              <w:t xml:space="preserve"> </w:t>
            </w:r>
            <w:r>
              <w:t>consider</w:t>
            </w:r>
            <w:r>
              <w:rPr>
                <w:spacing w:val="-3"/>
              </w:rPr>
              <w:t xml:space="preserve"> </w:t>
            </w:r>
            <w:r>
              <w:t>their</w:t>
            </w:r>
            <w:r>
              <w:rPr>
                <w:spacing w:val="-5"/>
              </w:rPr>
              <w:t xml:space="preserve"> </w:t>
            </w:r>
            <w:r>
              <w:t>online</w:t>
            </w:r>
            <w:r>
              <w:rPr>
                <w:spacing w:val="-4"/>
              </w:rPr>
              <w:t xml:space="preserve"> </w:t>
            </w:r>
            <w:r>
              <w:t>friendships</w:t>
            </w:r>
            <w:r>
              <w:rPr>
                <w:spacing w:val="-4"/>
              </w:rPr>
              <w:t xml:space="preserve"> </w:t>
            </w:r>
            <w:r>
              <w:t>and</w:t>
            </w:r>
            <w:r>
              <w:rPr>
                <w:spacing w:val="-4"/>
              </w:rPr>
              <w:t xml:space="preserve"> </w:t>
            </w:r>
            <w:r>
              <w:t>sources</w:t>
            </w:r>
            <w:r>
              <w:rPr>
                <w:spacing w:val="-4"/>
              </w:rPr>
              <w:t xml:space="preserve"> </w:t>
            </w:r>
            <w:r>
              <w:t>of</w:t>
            </w:r>
            <w:r>
              <w:rPr>
                <w:spacing w:val="-5"/>
              </w:rPr>
              <w:t xml:space="preserve"> </w:t>
            </w:r>
            <w:r>
              <w:t>information including awareness of the risks associated with people they have never met.</w:t>
            </w:r>
          </w:p>
          <w:p w14:paraId="54FDE924" w14:textId="77777777" w:rsidR="00D52C4B" w:rsidRDefault="00DC5696">
            <w:pPr>
              <w:pStyle w:val="TableParagraph"/>
              <w:numPr>
                <w:ilvl w:val="0"/>
                <w:numId w:val="21"/>
              </w:numPr>
              <w:tabs>
                <w:tab w:val="left" w:pos="462"/>
              </w:tabs>
              <w:spacing w:before="5"/>
            </w:pPr>
            <w:r>
              <w:t>R24</w:t>
            </w:r>
            <w:r>
              <w:rPr>
                <w:spacing w:val="-4"/>
              </w:rPr>
              <w:t xml:space="preserve"> </w:t>
            </w:r>
            <w:r>
              <w:t>how</w:t>
            </w:r>
            <w:r>
              <w:rPr>
                <w:spacing w:val="-4"/>
              </w:rPr>
              <w:t xml:space="preserve"> </w:t>
            </w:r>
            <w:r>
              <w:t>information</w:t>
            </w:r>
            <w:r>
              <w:rPr>
                <w:spacing w:val="-3"/>
              </w:rPr>
              <w:t xml:space="preserve"> </w:t>
            </w:r>
            <w:r>
              <w:t>and</w:t>
            </w:r>
            <w:r>
              <w:rPr>
                <w:spacing w:val="-6"/>
              </w:rPr>
              <w:t xml:space="preserve"> </w:t>
            </w:r>
            <w:r>
              <w:t>data</w:t>
            </w:r>
            <w:r>
              <w:rPr>
                <w:spacing w:val="-5"/>
              </w:rPr>
              <w:t xml:space="preserve"> </w:t>
            </w:r>
            <w:r>
              <w:t>is</w:t>
            </w:r>
            <w:r>
              <w:rPr>
                <w:spacing w:val="-3"/>
              </w:rPr>
              <w:t xml:space="preserve"> </w:t>
            </w:r>
            <w:r>
              <w:t>shared</w:t>
            </w:r>
            <w:r>
              <w:rPr>
                <w:spacing w:val="-4"/>
              </w:rPr>
              <w:t xml:space="preserve"> </w:t>
            </w:r>
            <w:r>
              <w:t>and</w:t>
            </w:r>
            <w:r>
              <w:rPr>
                <w:spacing w:val="-5"/>
              </w:rPr>
              <w:t xml:space="preserve"> </w:t>
            </w:r>
            <w:r>
              <w:t>used</w:t>
            </w:r>
            <w:r>
              <w:rPr>
                <w:spacing w:val="-5"/>
              </w:rPr>
              <w:t xml:space="preserve"> </w:t>
            </w:r>
            <w:r>
              <w:rPr>
                <w:spacing w:val="-2"/>
              </w:rPr>
              <w:t>online.</w:t>
            </w:r>
          </w:p>
        </w:tc>
        <w:tc>
          <w:tcPr>
            <w:tcW w:w="3737" w:type="dxa"/>
            <w:tcBorders>
              <w:bottom w:val="nil"/>
            </w:tcBorders>
            <w:shd w:val="clear" w:color="auto" w:fill="C1E3F5"/>
          </w:tcPr>
          <w:p w14:paraId="2BE5E1D2" w14:textId="77777777" w:rsidR="00D52C4B" w:rsidRDefault="00DC5696">
            <w:pPr>
              <w:pStyle w:val="TableParagraph"/>
              <w:spacing w:line="276" w:lineRule="auto"/>
              <w:ind w:left="103"/>
            </w:pPr>
            <w:r>
              <w:t>All</w:t>
            </w:r>
            <w:r>
              <w:rPr>
                <w:spacing w:val="-7"/>
              </w:rPr>
              <w:t xml:space="preserve"> </w:t>
            </w:r>
            <w:r>
              <w:t>these</w:t>
            </w:r>
            <w:r>
              <w:rPr>
                <w:spacing w:val="-7"/>
              </w:rPr>
              <w:t xml:space="preserve"> </w:t>
            </w:r>
            <w:r>
              <w:t>aspects</w:t>
            </w:r>
            <w:r>
              <w:rPr>
                <w:spacing w:val="-9"/>
              </w:rPr>
              <w:t xml:space="preserve"> </w:t>
            </w:r>
            <w:r>
              <w:t>are</w:t>
            </w:r>
            <w:r>
              <w:rPr>
                <w:spacing w:val="-9"/>
              </w:rPr>
              <w:t xml:space="preserve"> </w:t>
            </w:r>
            <w:r>
              <w:t>covered</w:t>
            </w:r>
            <w:r>
              <w:rPr>
                <w:spacing w:val="-7"/>
              </w:rPr>
              <w:t xml:space="preserve"> </w:t>
            </w:r>
            <w:r>
              <w:t>in lessons within the Puzzles</w:t>
            </w:r>
          </w:p>
          <w:p w14:paraId="2D1503AA" w14:textId="77777777" w:rsidR="00D52C4B" w:rsidRDefault="00D52C4B">
            <w:pPr>
              <w:pStyle w:val="TableParagraph"/>
            </w:pPr>
          </w:p>
          <w:p w14:paraId="1A3A6A73" w14:textId="77777777" w:rsidR="00D52C4B" w:rsidRDefault="00D52C4B">
            <w:pPr>
              <w:pStyle w:val="TableParagraph"/>
              <w:spacing w:before="23"/>
            </w:pPr>
          </w:p>
          <w:p w14:paraId="4E128183" w14:textId="77777777" w:rsidR="00D52C4B" w:rsidRDefault="00DC5696">
            <w:pPr>
              <w:pStyle w:val="TableParagraph"/>
              <w:numPr>
                <w:ilvl w:val="0"/>
                <w:numId w:val="20"/>
              </w:numPr>
              <w:tabs>
                <w:tab w:val="left" w:pos="824"/>
              </w:tabs>
            </w:pPr>
            <w:r>
              <w:rPr>
                <w:spacing w:val="-2"/>
              </w:rPr>
              <w:t>Relationships</w:t>
            </w:r>
          </w:p>
          <w:p w14:paraId="36FF6039" w14:textId="77777777" w:rsidR="00D52C4B" w:rsidRDefault="00DC5696">
            <w:pPr>
              <w:pStyle w:val="TableParagraph"/>
              <w:numPr>
                <w:ilvl w:val="0"/>
                <w:numId w:val="20"/>
              </w:numPr>
              <w:tabs>
                <w:tab w:val="left" w:pos="824"/>
              </w:tabs>
              <w:spacing w:before="40"/>
            </w:pPr>
            <w:r>
              <w:t>Changing</w:t>
            </w:r>
            <w:r>
              <w:rPr>
                <w:spacing w:val="-9"/>
              </w:rPr>
              <w:t xml:space="preserve"> </w:t>
            </w:r>
            <w:r>
              <w:rPr>
                <w:spacing w:val="-5"/>
              </w:rPr>
              <w:t>Me</w:t>
            </w:r>
          </w:p>
          <w:p w14:paraId="7E1B382E" w14:textId="77777777" w:rsidR="00D52C4B" w:rsidRDefault="00DC5696">
            <w:pPr>
              <w:pStyle w:val="TableParagraph"/>
              <w:numPr>
                <w:ilvl w:val="0"/>
                <w:numId w:val="20"/>
              </w:numPr>
              <w:tabs>
                <w:tab w:val="left" w:pos="824"/>
              </w:tabs>
              <w:spacing w:before="38"/>
            </w:pPr>
            <w:r>
              <w:t>Celebrating</w:t>
            </w:r>
            <w:r>
              <w:rPr>
                <w:spacing w:val="-11"/>
              </w:rPr>
              <w:t xml:space="preserve"> </w:t>
            </w:r>
            <w:r>
              <w:rPr>
                <w:spacing w:val="-2"/>
              </w:rPr>
              <w:t>Difference</w:t>
            </w:r>
          </w:p>
        </w:tc>
      </w:tr>
      <w:tr w:rsidR="00D52C4B" w14:paraId="381C89B1" w14:textId="77777777">
        <w:trPr>
          <w:trHeight w:val="4484"/>
          <w:tblCellSpacing w:w="5" w:type="dxa"/>
        </w:trPr>
        <w:tc>
          <w:tcPr>
            <w:tcW w:w="1573" w:type="dxa"/>
            <w:tcBorders>
              <w:top w:val="nil"/>
              <w:right w:val="nil"/>
            </w:tcBorders>
            <w:shd w:val="clear" w:color="auto" w:fill="155F82"/>
          </w:tcPr>
          <w:p w14:paraId="47EA7AE9" w14:textId="77777777" w:rsidR="00D52C4B" w:rsidRDefault="00D52C4B">
            <w:pPr>
              <w:pStyle w:val="TableParagraph"/>
            </w:pPr>
          </w:p>
          <w:p w14:paraId="097A20D4" w14:textId="77777777" w:rsidR="00D52C4B" w:rsidRDefault="00D52C4B">
            <w:pPr>
              <w:pStyle w:val="TableParagraph"/>
            </w:pPr>
          </w:p>
          <w:p w14:paraId="2D4A12E0" w14:textId="77777777" w:rsidR="00D52C4B" w:rsidRDefault="00D52C4B">
            <w:pPr>
              <w:pStyle w:val="TableParagraph"/>
            </w:pPr>
          </w:p>
          <w:p w14:paraId="0DC2D526" w14:textId="77777777" w:rsidR="00D52C4B" w:rsidRDefault="00D52C4B">
            <w:pPr>
              <w:pStyle w:val="TableParagraph"/>
            </w:pPr>
          </w:p>
          <w:p w14:paraId="0677C802" w14:textId="77777777" w:rsidR="00D52C4B" w:rsidRDefault="00D52C4B">
            <w:pPr>
              <w:pStyle w:val="TableParagraph"/>
            </w:pPr>
          </w:p>
          <w:p w14:paraId="3C40A6DB" w14:textId="77777777" w:rsidR="00D52C4B" w:rsidRDefault="00D52C4B">
            <w:pPr>
              <w:pStyle w:val="TableParagraph"/>
            </w:pPr>
          </w:p>
          <w:p w14:paraId="174DE6E5" w14:textId="77777777" w:rsidR="00D52C4B" w:rsidRDefault="00D52C4B">
            <w:pPr>
              <w:pStyle w:val="TableParagraph"/>
            </w:pPr>
          </w:p>
          <w:p w14:paraId="229F8FAC" w14:textId="77777777" w:rsidR="00D52C4B" w:rsidRDefault="00D52C4B">
            <w:pPr>
              <w:pStyle w:val="TableParagraph"/>
              <w:spacing w:before="11"/>
            </w:pPr>
          </w:p>
          <w:p w14:paraId="5E5780F7" w14:textId="77777777" w:rsidR="00D52C4B" w:rsidRDefault="00DC5696">
            <w:pPr>
              <w:pStyle w:val="TableParagraph"/>
              <w:ind w:left="230"/>
              <w:rPr>
                <w:rFonts w:ascii="Arial"/>
                <w:b/>
              </w:rPr>
            </w:pPr>
            <w:r>
              <w:rPr>
                <w:rFonts w:ascii="Arial"/>
                <w:b/>
                <w:color w:val="FFFFFF"/>
              </w:rPr>
              <w:t>Being</w:t>
            </w:r>
            <w:r>
              <w:rPr>
                <w:rFonts w:ascii="Arial"/>
                <w:b/>
                <w:color w:val="FFFFFF"/>
                <w:spacing w:val="-2"/>
              </w:rPr>
              <w:t xml:space="preserve"> </w:t>
            </w:r>
            <w:r>
              <w:rPr>
                <w:rFonts w:ascii="Arial"/>
                <w:b/>
                <w:color w:val="FFFFFF"/>
                <w:spacing w:val="-4"/>
              </w:rPr>
              <w:t>safe</w:t>
            </w:r>
          </w:p>
        </w:tc>
        <w:tc>
          <w:tcPr>
            <w:tcW w:w="8749" w:type="dxa"/>
            <w:tcBorders>
              <w:top w:val="nil"/>
              <w:left w:val="nil"/>
            </w:tcBorders>
            <w:shd w:val="clear" w:color="auto" w:fill="83C9EB"/>
          </w:tcPr>
          <w:p w14:paraId="5DFB6882" w14:textId="77777777" w:rsidR="00D52C4B" w:rsidRDefault="00DC5696">
            <w:pPr>
              <w:pStyle w:val="TableParagraph"/>
              <w:numPr>
                <w:ilvl w:val="0"/>
                <w:numId w:val="19"/>
              </w:numPr>
              <w:tabs>
                <w:tab w:val="left" w:pos="462"/>
              </w:tabs>
              <w:spacing w:line="273" w:lineRule="auto"/>
              <w:ind w:right="407"/>
            </w:pPr>
            <w:r>
              <w:t>R25what</w:t>
            </w:r>
            <w:r>
              <w:rPr>
                <w:spacing w:val="-1"/>
              </w:rPr>
              <w:t xml:space="preserve"> </w:t>
            </w:r>
            <w:r>
              <w:t>sorts</w:t>
            </w:r>
            <w:r>
              <w:rPr>
                <w:spacing w:val="-5"/>
              </w:rPr>
              <w:t xml:space="preserve"> </w:t>
            </w:r>
            <w:r>
              <w:t>of</w:t>
            </w:r>
            <w:r>
              <w:rPr>
                <w:spacing w:val="-4"/>
              </w:rPr>
              <w:t xml:space="preserve"> </w:t>
            </w:r>
            <w:r>
              <w:t>boundaries</w:t>
            </w:r>
            <w:r>
              <w:rPr>
                <w:spacing w:val="-3"/>
              </w:rPr>
              <w:t xml:space="preserve"> </w:t>
            </w:r>
            <w:r>
              <w:t>are</w:t>
            </w:r>
            <w:r>
              <w:rPr>
                <w:spacing w:val="-5"/>
              </w:rPr>
              <w:t xml:space="preserve"> </w:t>
            </w:r>
            <w:r>
              <w:t>appropriate</w:t>
            </w:r>
            <w:r>
              <w:rPr>
                <w:spacing w:val="-5"/>
              </w:rPr>
              <w:t xml:space="preserve"> </w:t>
            </w:r>
            <w:r>
              <w:t>in</w:t>
            </w:r>
            <w:r>
              <w:rPr>
                <w:spacing w:val="-3"/>
              </w:rPr>
              <w:t xml:space="preserve"> </w:t>
            </w:r>
            <w:r>
              <w:t>friendships</w:t>
            </w:r>
            <w:r>
              <w:rPr>
                <w:spacing w:val="-3"/>
              </w:rPr>
              <w:t xml:space="preserve"> </w:t>
            </w:r>
            <w:r>
              <w:t>with</w:t>
            </w:r>
            <w:r>
              <w:rPr>
                <w:spacing w:val="-3"/>
              </w:rPr>
              <w:t xml:space="preserve"> </w:t>
            </w:r>
            <w:r>
              <w:t>peers</w:t>
            </w:r>
            <w:r>
              <w:rPr>
                <w:spacing w:val="-2"/>
              </w:rPr>
              <w:t xml:space="preserve"> </w:t>
            </w:r>
            <w:r>
              <w:t>and</w:t>
            </w:r>
            <w:r>
              <w:rPr>
                <w:spacing w:val="-7"/>
              </w:rPr>
              <w:t xml:space="preserve"> </w:t>
            </w:r>
            <w:r>
              <w:t>others (including in a digital context).</w:t>
            </w:r>
          </w:p>
          <w:p w14:paraId="10E528D5" w14:textId="77777777" w:rsidR="00D52C4B" w:rsidRDefault="00DC5696">
            <w:pPr>
              <w:pStyle w:val="TableParagraph"/>
              <w:numPr>
                <w:ilvl w:val="0"/>
                <w:numId w:val="19"/>
              </w:numPr>
              <w:tabs>
                <w:tab w:val="left" w:pos="462"/>
              </w:tabs>
              <w:spacing w:before="1" w:line="271" w:lineRule="auto"/>
              <w:ind w:right="101"/>
            </w:pPr>
            <w:r>
              <w:t>R26 about the concept of privacy and the implications of it for both children and adults;</w:t>
            </w:r>
            <w:r>
              <w:rPr>
                <w:spacing w:val="-4"/>
              </w:rPr>
              <w:t xml:space="preserve"> </w:t>
            </w:r>
            <w:r>
              <w:t>including</w:t>
            </w:r>
            <w:r>
              <w:rPr>
                <w:spacing w:val="-6"/>
              </w:rPr>
              <w:t xml:space="preserve"> </w:t>
            </w:r>
            <w:r>
              <w:t>that</w:t>
            </w:r>
            <w:r>
              <w:rPr>
                <w:spacing w:val="-4"/>
              </w:rPr>
              <w:t xml:space="preserve"> </w:t>
            </w:r>
            <w:r>
              <w:t>it</w:t>
            </w:r>
            <w:r>
              <w:rPr>
                <w:spacing w:val="-2"/>
              </w:rPr>
              <w:t xml:space="preserve"> </w:t>
            </w:r>
            <w:r>
              <w:t>is</w:t>
            </w:r>
            <w:r>
              <w:rPr>
                <w:spacing w:val="-5"/>
              </w:rPr>
              <w:t xml:space="preserve"> </w:t>
            </w:r>
            <w:r>
              <w:t>not</w:t>
            </w:r>
            <w:r>
              <w:rPr>
                <w:spacing w:val="-5"/>
              </w:rPr>
              <w:t xml:space="preserve"> </w:t>
            </w:r>
            <w:r>
              <w:t>always</w:t>
            </w:r>
            <w:r>
              <w:rPr>
                <w:spacing w:val="-4"/>
              </w:rPr>
              <w:t xml:space="preserve"> </w:t>
            </w:r>
            <w:r>
              <w:t>right</w:t>
            </w:r>
            <w:r>
              <w:rPr>
                <w:spacing w:val="-4"/>
              </w:rPr>
              <w:t xml:space="preserve"> </w:t>
            </w:r>
            <w:r>
              <w:t>to</w:t>
            </w:r>
            <w:r>
              <w:rPr>
                <w:spacing w:val="-4"/>
              </w:rPr>
              <w:t xml:space="preserve"> </w:t>
            </w:r>
            <w:r>
              <w:t>keep</w:t>
            </w:r>
            <w:r>
              <w:rPr>
                <w:spacing w:val="-7"/>
              </w:rPr>
              <w:t xml:space="preserve"> </w:t>
            </w:r>
            <w:r>
              <w:t>secrets</w:t>
            </w:r>
            <w:r>
              <w:rPr>
                <w:spacing w:val="-3"/>
              </w:rPr>
              <w:t xml:space="preserve"> </w:t>
            </w:r>
            <w:r>
              <w:t>if</w:t>
            </w:r>
            <w:r>
              <w:rPr>
                <w:spacing w:val="-4"/>
              </w:rPr>
              <w:t xml:space="preserve"> </w:t>
            </w:r>
            <w:r>
              <w:t>they</w:t>
            </w:r>
            <w:r>
              <w:rPr>
                <w:spacing w:val="-6"/>
              </w:rPr>
              <w:t xml:space="preserve"> </w:t>
            </w:r>
            <w:r>
              <w:t>relate</w:t>
            </w:r>
            <w:r>
              <w:rPr>
                <w:spacing w:val="-5"/>
              </w:rPr>
              <w:t xml:space="preserve"> </w:t>
            </w:r>
            <w:r>
              <w:t>to</w:t>
            </w:r>
            <w:r>
              <w:rPr>
                <w:spacing w:val="-4"/>
              </w:rPr>
              <w:t xml:space="preserve"> </w:t>
            </w:r>
            <w:r>
              <w:t>being</w:t>
            </w:r>
            <w:r>
              <w:rPr>
                <w:spacing w:val="-3"/>
              </w:rPr>
              <w:t xml:space="preserve"> </w:t>
            </w:r>
            <w:r>
              <w:rPr>
                <w:spacing w:val="-2"/>
              </w:rPr>
              <w:t>safe.</w:t>
            </w:r>
          </w:p>
          <w:p w14:paraId="425C328B" w14:textId="77777777" w:rsidR="00D52C4B" w:rsidRDefault="00DC5696">
            <w:pPr>
              <w:pStyle w:val="TableParagraph"/>
              <w:numPr>
                <w:ilvl w:val="0"/>
                <w:numId w:val="19"/>
              </w:numPr>
              <w:tabs>
                <w:tab w:val="left" w:pos="462"/>
              </w:tabs>
              <w:spacing w:before="5" w:line="273" w:lineRule="auto"/>
              <w:ind w:right="971"/>
            </w:pPr>
            <w:r>
              <w:t>R27</w:t>
            </w:r>
            <w:r>
              <w:rPr>
                <w:spacing w:val="-3"/>
              </w:rPr>
              <w:t xml:space="preserve"> </w:t>
            </w:r>
            <w:r>
              <w:t>that</w:t>
            </w:r>
            <w:r>
              <w:rPr>
                <w:spacing w:val="-4"/>
              </w:rPr>
              <w:t xml:space="preserve"> </w:t>
            </w:r>
            <w:r>
              <w:t>each</w:t>
            </w:r>
            <w:r>
              <w:rPr>
                <w:spacing w:val="-5"/>
              </w:rPr>
              <w:t xml:space="preserve"> </w:t>
            </w:r>
            <w:r>
              <w:t>person’s</w:t>
            </w:r>
            <w:r>
              <w:rPr>
                <w:spacing w:val="-5"/>
              </w:rPr>
              <w:t xml:space="preserve"> </w:t>
            </w:r>
            <w:r>
              <w:t>body</w:t>
            </w:r>
            <w:r>
              <w:rPr>
                <w:spacing w:val="-2"/>
              </w:rPr>
              <w:t xml:space="preserve"> </w:t>
            </w:r>
            <w:r>
              <w:t>belongs</w:t>
            </w:r>
            <w:r>
              <w:rPr>
                <w:spacing w:val="-5"/>
              </w:rPr>
              <w:t xml:space="preserve"> </w:t>
            </w:r>
            <w:r>
              <w:t>to</w:t>
            </w:r>
            <w:r>
              <w:rPr>
                <w:spacing w:val="-5"/>
              </w:rPr>
              <w:t xml:space="preserve"> </w:t>
            </w:r>
            <w:r>
              <w:t>them,</w:t>
            </w:r>
            <w:r>
              <w:rPr>
                <w:spacing w:val="-1"/>
              </w:rPr>
              <w:t xml:space="preserve"> </w:t>
            </w:r>
            <w:r>
              <w:t>and</w:t>
            </w:r>
            <w:r>
              <w:rPr>
                <w:spacing w:val="-3"/>
              </w:rPr>
              <w:t xml:space="preserve"> </w:t>
            </w:r>
            <w:r>
              <w:t>the</w:t>
            </w:r>
            <w:r>
              <w:rPr>
                <w:spacing w:val="-5"/>
              </w:rPr>
              <w:t xml:space="preserve"> </w:t>
            </w:r>
            <w:r>
              <w:t>differences</w:t>
            </w:r>
            <w:r>
              <w:rPr>
                <w:spacing w:val="-5"/>
              </w:rPr>
              <w:t xml:space="preserve"> </w:t>
            </w:r>
            <w:r>
              <w:t>between appropriate and inappropriate or unsafe physical, and other, contact.</w:t>
            </w:r>
          </w:p>
          <w:p w14:paraId="660BDD0E" w14:textId="77777777" w:rsidR="00D52C4B" w:rsidRDefault="00DC5696">
            <w:pPr>
              <w:pStyle w:val="TableParagraph"/>
              <w:numPr>
                <w:ilvl w:val="0"/>
                <w:numId w:val="19"/>
              </w:numPr>
              <w:tabs>
                <w:tab w:val="left" w:pos="462"/>
              </w:tabs>
              <w:spacing w:before="2" w:line="271" w:lineRule="auto"/>
              <w:ind w:right="448"/>
            </w:pPr>
            <w:r>
              <w:t>R28</w:t>
            </w:r>
            <w:r>
              <w:rPr>
                <w:spacing w:val="-3"/>
              </w:rPr>
              <w:t xml:space="preserve"> </w:t>
            </w:r>
            <w:r>
              <w:t>how</w:t>
            </w:r>
            <w:r>
              <w:rPr>
                <w:spacing w:val="-3"/>
              </w:rPr>
              <w:t xml:space="preserve"> </w:t>
            </w:r>
            <w:r>
              <w:t>to</w:t>
            </w:r>
            <w:r>
              <w:rPr>
                <w:spacing w:val="-5"/>
              </w:rPr>
              <w:t xml:space="preserve"> </w:t>
            </w:r>
            <w:r>
              <w:t>respond</w:t>
            </w:r>
            <w:r>
              <w:rPr>
                <w:spacing w:val="-3"/>
              </w:rPr>
              <w:t xml:space="preserve"> </w:t>
            </w:r>
            <w:r>
              <w:t>safely</w:t>
            </w:r>
            <w:r>
              <w:rPr>
                <w:spacing w:val="-2"/>
              </w:rPr>
              <w:t xml:space="preserve"> </w:t>
            </w:r>
            <w:r>
              <w:t>and</w:t>
            </w:r>
            <w:r>
              <w:rPr>
                <w:spacing w:val="-3"/>
              </w:rPr>
              <w:t xml:space="preserve"> </w:t>
            </w:r>
            <w:r>
              <w:t>appropriately</w:t>
            </w:r>
            <w:r>
              <w:rPr>
                <w:spacing w:val="-5"/>
              </w:rPr>
              <w:t xml:space="preserve"> </w:t>
            </w:r>
            <w:r>
              <w:t>to</w:t>
            </w:r>
            <w:r>
              <w:rPr>
                <w:spacing w:val="-5"/>
              </w:rPr>
              <w:t xml:space="preserve"> </w:t>
            </w:r>
            <w:r>
              <w:t>adults</w:t>
            </w:r>
            <w:r>
              <w:rPr>
                <w:spacing w:val="-2"/>
              </w:rPr>
              <w:t xml:space="preserve"> </w:t>
            </w:r>
            <w:r>
              <w:t>they</w:t>
            </w:r>
            <w:r>
              <w:rPr>
                <w:spacing w:val="-5"/>
              </w:rPr>
              <w:t xml:space="preserve"> </w:t>
            </w:r>
            <w:r>
              <w:t>may</w:t>
            </w:r>
            <w:r>
              <w:rPr>
                <w:spacing w:val="-3"/>
              </w:rPr>
              <w:t xml:space="preserve"> </w:t>
            </w:r>
            <w:r>
              <w:t>encounter</w:t>
            </w:r>
            <w:r>
              <w:rPr>
                <w:spacing w:val="-2"/>
              </w:rPr>
              <w:t xml:space="preserve"> </w:t>
            </w:r>
            <w:r>
              <w:t>(in</w:t>
            </w:r>
            <w:r>
              <w:rPr>
                <w:spacing w:val="-5"/>
              </w:rPr>
              <w:t xml:space="preserve"> </w:t>
            </w:r>
            <w:r>
              <w:t>all contexts, including online) whom they do not know.</w:t>
            </w:r>
          </w:p>
          <w:p w14:paraId="702C44C4" w14:textId="77777777" w:rsidR="00D52C4B" w:rsidRDefault="00DC5696">
            <w:pPr>
              <w:pStyle w:val="TableParagraph"/>
              <w:numPr>
                <w:ilvl w:val="0"/>
                <w:numId w:val="19"/>
              </w:numPr>
              <w:tabs>
                <w:tab w:val="left" w:pos="462"/>
              </w:tabs>
              <w:spacing w:before="7" w:line="271" w:lineRule="auto"/>
              <w:ind w:right="286"/>
            </w:pPr>
            <w:r>
              <w:t>R29</w:t>
            </w:r>
            <w:r>
              <w:rPr>
                <w:spacing w:val="-3"/>
              </w:rPr>
              <w:t xml:space="preserve"> </w:t>
            </w:r>
            <w:proofErr w:type="gramStart"/>
            <w:r>
              <w:t>how</w:t>
            </w:r>
            <w:proofErr w:type="gramEnd"/>
            <w:r>
              <w:rPr>
                <w:spacing w:val="-3"/>
              </w:rPr>
              <w:t xml:space="preserve"> </w:t>
            </w:r>
            <w:r>
              <w:t>to</w:t>
            </w:r>
            <w:r>
              <w:rPr>
                <w:spacing w:val="-5"/>
              </w:rPr>
              <w:t xml:space="preserve"> </w:t>
            </w:r>
            <w:proofErr w:type="spellStart"/>
            <w:r>
              <w:t>recognise</w:t>
            </w:r>
            <w:proofErr w:type="spellEnd"/>
            <w:r>
              <w:rPr>
                <w:spacing w:val="-5"/>
              </w:rPr>
              <w:t xml:space="preserve"> </w:t>
            </w:r>
            <w:r>
              <w:t>and</w:t>
            </w:r>
            <w:r>
              <w:rPr>
                <w:spacing w:val="-3"/>
              </w:rPr>
              <w:t xml:space="preserve"> </w:t>
            </w:r>
            <w:r>
              <w:t>report</w:t>
            </w:r>
            <w:r>
              <w:rPr>
                <w:spacing w:val="-4"/>
              </w:rPr>
              <w:t xml:space="preserve"> </w:t>
            </w:r>
            <w:r>
              <w:t>feelings</w:t>
            </w:r>
            <w:r>
              <w:rPr>
                <w:spacing w:val="-2"/>
              </w:rPr>
              <w:t xml:space="preserve"> </w:t>
            </w:r>
            <w:r>
              <w:t>of</w:t>
            </w:r>
            <w:r>
              <w:rPr>
                <w:spacing w:val="-1"/>
              </w:rPr>
              <w:t xml:space="preserve"> </w:t>
            </w:r>
            <w:r>
              <w:t>being</w:t>
            </w:r>
            <w:r>
              <w:rPr>
                <w:spacing w:val="-5"/>
              </w:rPr>
              <w:t xml:space="preserve"> </w:t>
            </w:r>
            <w:r>
              <w:t>unsafe</w:t>
            </w:r>
            <w:r>
              <w:rPr>
                <w:spacing w:val="-5"/>
              </w:rPr>
              <w:t xml:space="preserve"> </w:t>
            </w:r>
            <w:r>
              <w:t>or</w:t>
            </w:r>
            <w:r>
              <w:rPr>
                <w:spacing w:val="-4"/>
              </w:rPr>
              <w:t xml:space="preserve"> </w:t>
            </w:r>
            <w:r>
              <w:t>feeling</w:t>
            </w:r>
            <w:r>
              <w:rPr>
                <w:spacing w:val="-3"/>
              </w:rPr>
              <w:t xml:space="preserve"> </w:t>
            </w:r>
            <w:r>
              <w:t>bad</w:t>
            </w:r>
            <w:r>
              <w:rPr>
                <w:spacing w:val="-5"/>
              </w:rPr>
              <w:t xml:space="preserve"> </w:t>
            </w:r>
            <w:r>
              <w:t>about</w:t>
            </w:r>
            <w:r>
              <w:rPr>
                <w:spacing w:val="-1"/>
              </w:rPr>
              <w:t xml:space="preserve"> </w:t>
            </w:r>
            <w:r>
              <w:t xml:space="preserve">any </w:t>
            </w:r>
            <w:r>
              <w:rPr>
                <w:spacing w:val="-2"/>
              </w:rPr>
              <w:t>adult.</w:t>
            </w:r>
          </w:p>
          <w:p w14:paraId="6D56F582" w14:textId="77777777" w:rsidR="00D52C4B" w:rsidRDefault="00DC5696">
            <w:pPr>
              <w:pStyle w:val="TableParagraph"/>
              <w:numPr>
                <w:ilvl w:val="0"/>
                <w:numId w:val="19"/>
              </w:numPr>
              <w:tabs>
                <w:tab w:val="left" w:pos="462"/>
              </w:tabs>
              <w:spacing w:before="6" w:line="273" w:lineRule="auto"/>
              <w:ind w:right="264"/>
            </w:pPr>
            <w:r>
              <w:t>R30</w:t>
            </w:r>
            <w:r>
              <w:rPr>
                <w:spacing w:val="-2"/>
              </w:rPr>
              <w:t xml:space="preserve"> </w:t>
            </w:r>
            <w:r>
              <w:t>how</w:t>
            </w:r>
            <w:r>
              <w:rPr>
                <w:spacing w:val="-2"/>
              </w:rPr>
              <w:t xml:space="preserve"> </w:t>
            </w:r>
            <w:r>
              <w:t>to</w:t>
            </w:r>
            <w:r>
              <w:rPr>
                <w:spacing w:val="-4"/>
              </w:rPr>
              <w:t xml:space="preserve"> </w:t>
            </w:r>
            <w:r>
              <w:t>ask</w:t>
            </w:r>
            <w:r>
              <w:rPr>
                <w:spacing w:val="-4"/>
              </w:rPr>
              <w:t xml:space="preserve"> </w:t>
            </w:r>
            <w:r>
              <w:t>for</w:t>
            </w:r>
            <w:r>
              <w:rPr>
                <w:spacing w:val="-1"/>
              </w:rPr>
              <w:t xml:space="preserve"> </w:t>
            </w:r>
            <w:r>
              <w:t>advice</w:t>
            </w:r>
            <w:r>
              <w:rPr>
                <w:spacing w:val="-2"/>
              </w:rPr>
              <w:t xml:space="preserve"> </w:t>
            </w:r>
            <w:r>
              <w:t>or</w:t>
            </w:r>
            <w:r>
              <w:rPr>
                <w:spacing w:val="-3"/>
              </w:rPr>
              <w:t xml:space="preserve"> </w:t>
            </w:r>
            <w:r>
              <w:t>help</w:t>
            </w:r>
            <w:r>
              <w:rPr>
                <w:spacing w:val="-2"/>
              </w:rPr>
              <w:t xml:space="preserve"> </w:t>
            </w:r>
            <w:r>
              <w:t>for</w:t>
            </w:r>
            <w:r>
              <w:rPr>
                <w:spacing w:val="-3"/>
              </w:rPr>
              <w:t xml:space="preserve"> </w:t>
            </w:r>
            <w:r>
              <w:t>themselves</w:t>
            </w:r>
            <w:r>
              <w:rPr>
                <w:spacing w:val="-4"/>
              </w:rPr>
              <w:t xml:space="preserve"> </w:t>
            </w:r>
            <w:r>
              <w:t>or</w:t>
            </w:r>
            <w:r>
              <w:rPr>
                <w:spacing w:val="-1"/>
              </w:rPr>
              <w:t xml:space="preserve"> </w:t>
            </w:r>
            <w:r>
              <w:t>others, and</w:t>
            </w:r>
            <w:r>
              <w:rPr>
                <w:spacing w:val="-4"/>
              </w:rPr>
              <w:t xml:space="preserve"> </w:t>
            </w:r>
            <w:r>
              <w:t>to</w:t>
            </w:r>
            <w:r>
              <w:rPr>
                <w:spacing w:val="-4"/>
              </w:rPr>
              <w:t xml:space="preserve"> </w:t>
            </w:r>
            <w:r>
              <w:t>keep</w:t>
            </w:r>
            <w:r>
              <w:rPr>
                <w:spacing w:val="-4"/>
              </w:rPr>
              <w:t xml:space="preserve"> </w:t>
            </w:r>
            <w:r>
              <w:t>trying</w:t>
            </w:r>
            <w:r>
              <w:rPr>
                <w:spacing w:val="-2"/>
              </w:rPr>
              <w:t xml:space="preserve"> </w:t>
            </w:r>
            <w:r>
              <w:t>until they are heard,</w:t>
            </w:r>
          </w:p>
          <w:p w14:paraId="3C15620E" w14:textId="77777777" w:rsidR="00D52C4B" w:rsidRDefault="00DC5696">
            <w:pPr>
              <w:pStyle w:val="TableParagraph"/>
              <w:numPr>
                <w:ilvl w:val="0"/>
                <w:numId w:val="19"/>
              </w:numPr>
              <w:tabs>
                <w:tab w:val="left" w:pos="462"/>
              </w:tabs>
              <w:spacing w:before="2" w:line="271" w:lineRule="auto"/>
              <w:ind w:right="335"/>
            </w:pPr>
            <w:r>
              <w:t>R31</w:t>
            </w:r>
            <w:r>
              <w:rPr>
                <w:spacing w:val="-3"/>
              </w:rPr>
              <w:t xml:space="preserve"> </w:t>
            </w:r>
            <w:r>
              <w:t>how</w:t>
            </w:r>
            <w:r>
              <w:rPr>
                <w:spacing w:val="-3"/>
              </w:rPr>
              <w:t xml:space="preserve"> </w:t>
            </w:r>
            <w:r>
              <w:t>to</w:t>
            </w:r>
            <w:r>
              <w:rPr>
                <w:spacing w:val="-5"/>
              </w:rPr>
              <w:t xml:space="preserve"> </w:t>
            </w:r>
            <w:r>
              <w:t>report</w:t>
            </w:r>
            <w:r>
              <w:rPr>
                <w:spacing w:val="-4"/>
              </w:rPr>
              <w:t xml:space="preserve"> </w:t>
            </w:r>
            <w:r>
              <w:t>concerns</w:t>
            </w:r>
            <w:r>
              <w:rPr>
                <w:spacing w:val="-3"/>
              </w:rPr>
              <w:t xml:space="preserve"> </w:t>
            </w:r>
            <w:r>
              <w:t>or</w:t>
            </w:r>
            <w:r>
              <w:rPr>
                <w:spacing w:val="-2"/>
              </w:rPr>
              <w:t xml:space="preserve"> </w:t>
            </w:r>
            <w:r>
              <w:t>abuse,</w:t>
            </w:r>
            <w:r>
              <w:rPr>
                <w:spacing w:val="-1"/>
              </w:rPr>
              <w:t xml:space="preserve"> </w:t>
            </w:r>
            <w:r>
              <w:t>and</w:t>
            </w:r>
            <w:r>
              <w:rPr>
                <w:spacing w:val="-5"/>
              </w:rPr>
              <w:t xml:space="preserve"> </w:t>
            </w:r>
            <w:r>
              <w:t>the</w:t>
            </w:r>
            <w:r>
              <w:rPr>
                <w:spacing w:val="-3"/>
              </w:rPr>
              <w:t xml:space="preserve"> </w:t>
            </w:r>
            <w:r>
              <w:t>vocabulary</w:t>
            </w:r>
            <w:r>
              <w:rPr>
                <w:spacing w:val="-2"/>
              </w:rPr>
              <w:t xml:space="preserve"> </w:t>
            </w:r>
            <w:r>
              <w:t>and</w:t>
            </w:r>
            <w:r>
              <w:rPr>
                <w:spacing w:val="-5"/>
              </w:rPr>
              <w:t xml:space="preserve"> </w:t>
            </w:r>
            <w:r>
              <w:t>confidence</w:t>
            </w:r>
            <w:r>
              <w:rPr>
                <w:spacing w:val="-8"/>
              </w:rPr>
              <w:t xml:space="preserve"> </w:t>
            </w:r>
            <w:r>
              <w:t>needed to do so.</w:t>
            </w:r>
          </w:p>
          <w:p w14:paraId="1B5F873C" w14:textId="77777777" w:rsidR="00D52C4B" w:rsidRDefault="00DC5696">
            <w:pPr>
              <w:pStyle w:val="TableParagraph"/>
              <w:numPr>
                <w:ilvl w:val="0"/>
                <w:numId w:val="19"/>
              </w:numPr>
              <w:tabs>
                <w:tab w:val="left" w:pos="462"/>
              </w:tabs>
              <w:spacing w:before="4"/>
            </w:pPr>
            <w:r>
              <w:t>R32</w:t>
            </w:r>
            <w:r>
              <w:rPr>
                <w:spacing w:val="-5"/>
              </w:rPr>
              <w:t xml:space="preserve"> </w:t>
            </w:r>
            <w:r>
              <w:t>where</w:t>
            </w:r>
            <w:r>
              <w:rPr>
                <w:spacing w:val="-7"/>
              </w:rPr>
              <w:t xml:space="preserve"> </w:t>
            </w:r>
            <w:r>
              <w:t>to</w:t>
            </w:r>
            <w:r>
              <w:rPr>
                <w:spacing w:val="-4"/>
              </w:rPr>
              <w:t xml:space="preserve"> </w:t>
            </w:r>
            <w:r>
              <w:t>get</w:t>
            </w:r>
            <w:r>
              <w:rPr>
                <w:spacing w:val="-3"/>
              </w:rPr>
              <w:t xml:space="preserve"> </w:t>
            </w:r>
            <w:r>
              <w:t>advice</w:t>
            </w:r>
            <w:r>
              <w:rPr>
                <w:spacing w:val="-6"/>
              </w:rPr>
              <w:t xml:space="preserve"> </w:t>
            </w:r>
            <w:r>
              <w:t>e.g.</w:t>
            </w:r>
            <w:r>
              <w:rPr>
                <w:spacing w:val="-5"/>
              </w:rPr>
              <w:t xml:space="preserve"> </w:t>
            </w:r>
            <w:r>
              <w:t>family,</w:t>
            </w:r>
            <w:r>
              <w:rPr>
                <w:spacing w:val="-3"/>
              </w:rPr>
              <w:t xml:space="preserve"> </w:t>
            </w:r>
            <w:r>
              <w:t>school</w:t>
            </w:r>
            <w:r>
              <w:rPr>
                <w:spacing w:val="-5"/>
              </w:rPr>
              <w:t xml:space="preserve"> </w:t>
            </w:r>
            <w:r>
              <w:t>and/or</w:t>
            </w:r>
            <w:r>
              <w:rPr>
                <w:spacing w:val="-6"/>
              </w:rPr>
              <w:t xml:space="preserve"> </w:t>
            </w:r>
            <w:r>
              <w:t>other</w:t>
            </w:r>
            <w:r>
              <w:rPr>
                <w:spacing w:val="-3"/>
              </w:rPr>
              <w:t xml:space="preserve"> </w:t>
            </w:r>
            <w:r>
              <w:rPr>
                <w:spacing w:val="-2"/>
              </w:rPr>
              <w:t>sources.</w:t>
            </w:r>
          </w:p>
        </w:tc>
        <w:tc>
          <w:tcPr>
            <w:tcW w:w="3737" w:type="dxa"/>
            <w:tcBorders>
              <w:top w:val="nil"/>
            </w:tcBorders>
            <w:shd w:val="clear" w:color="auto" w:fill="83C9EB"/>
          </w:tcPr>
          <w:p w14:paraId="3AD3BB99" w14:textId="77777777" w:rsidR="00D52C4B" w:rsidRDefault="00DC5696">
            <w:pPr>
              <w:pStyle w:val="TableParagraph"/>
              <w:spacing w:line="276" w:lineRule="auto"/>
              <w:ind w:left="103"/>
            </w:pPr>
            <w:r>
              <w:t>All</w:t>
            </w:r>
            <w:r>
              <w:rPr>
                <w:spacing w:val="-7"/>
              </w:rPr>
              <w:t xml:space="preserve"> </w:t>
            </w:r>
            <w:r>
              <w:t>these</w:t>
            </w:r>
            <w:r>
              <w:rPr>
                <w:spacing w:val="-7"/>
              </w:rPr>
              <w:t xml:space="preserve"> </w:t>
            </w:r>
            <w:r>
              <w:t>aspects</w:t>
            </w:r>
            <w:r>
              <w:rPr>
                <w:spacing w:val="-9"/>
              </w:rPr>
              <w:t xml:space="preserve"> </w:t>
            </w:r>
            <w:r>
              <w:t>are</w:t>
            </w:r>
            <w:r>
              <w:rPr>
                <w:spacing w:val="-9"/>
              </w:rPr>
              <w:t xml:space="preserve"> </w:t>
            </w:r>
            <w:r>
              <w:t>covered</w:t>
            </w:r>
            <w:r>
              <w:rPr>
                <w:spacing w:val="-7"/>
              </w:rPr>
              <w:t xml:space="preserve"> </w:t>
            </w:r>
            <w:r>
              <w:t>in lessons within the Puzzles</w:t>
            </w:r>
          </w:p>
          <w:p w14:paraId="67D0BC43" w14:textId="77777777" w:rsidR="00D52C4B" w:rsidRDefault="00D52C4B">
            <w:pPr>
              <w:pStyle w:val="TableParagraph"/>
            </w:pPr>
          </w:p>
          <w:p w14:paraId="4DD354D1" w14:textId="77777777" w:rsidR="00D52C4B" w:rsidRDefault="00D52C4B">
            <w:pPr>
              <w:pStyle w:val="TableParagraph"/>
              <w:spacing w:before="26"/>
            </w:pPr>
          </w:p>
          <w:p w14:paraId="3F69C725" w14:textId="77777777" w:rsidR="00D52C4B" w:rsidRDefault="00DC5696">
            <w:pPr>
              <w:pStyle w:val="TableParagraph"/>
              <w:numPr>
                <w:ilvl w:val="0"/>
                <w:numId w:val="18"/>
              </w:numPr>
              <w:tabs>
                <w:tab w:val="left" w:pos="824"/>
              </w:tabs>
            </w:pPr>
            <w:r>
              <w:rPr>
                <w:spacing w:val="-2"/>
              </w:rPr>
              <w:t>Relationships</w:t>
            </w:r>
          </w:p>
          <w:p w14:paraId="58099B86" w14:textId="77777777" w:rsidR="00D52C4B" w:rsidRDefault="00DC5696">
            <w:pPr>
              <w:pStyle w:val="TableParagraph"/>
              <w:numPr>
                <w:ilvl w:val="0"/>
                <w:numId w:val="18"/>
              </w:numPr>
              <w:tabs>
                <w:tab w:val="left" w:pos="824"/>
              </w:tabs>
              <w:spacing w:before="37"/>
            </w:pPr>
            <w:r>
              <w:t>Changing</w:t>
            </w:r>
            <w:r>
              <w:rPr>
                <w:spacing w:val="-9"/>
              </w:rPr>
              <w:t xml:space="preserve"> </w:t>
            </w:r>
            <w:r>
              <w:rPr>
                <w:spacing w:val="-5"/>
              </w:rPr>
              <w:t>Me</w:t>
            </w:r>
          </w:p>
          <w:p w14:paraId="03A04FA8" w14:textId="77777777" w:rsidR="00D52C4B" w:rsidRDefault="00DC5696">
            <w:pPr>
              <w:pStyle w:val="TableParagraph"/>
              <w:numPr>
                <w:ilvl w:val="0"/>
                <w:numId w:val="18"/>
              </w:numPr>
              <w:tabs>
                <w:tab w:val="left" w:pos="824"/>
              </w:tabs>
              <w:spacing w:before="38"/>
            </w:pPr>
            <w:r>
              <w:t>Celebrating</w:t>
            </w:r>
            <w:r>
              <w:rPr>
                <w:spacing w:val="-11"/>
              </w:rPr>
              <w:t xml:space="preserve"> </w:t>
            </w:r>
            <w:r>
              <w:rPr>
                <w:spacing w:val="-2"/>
              </w:rPr>
              <w:t>Difference</w:t>
            </w:r>
          </w:p>
        </w:tc>
      </w:tr>
    </w:tbl>
    <w:p w14:paraId="39DB24D7" w14:textId="77777777" w:rsidR="00D52C4B" w:rsidRDefault="00D52C4B">
      <w:pPr>
        <w:pStyle w:val="TableParagraph"/>
        <w:sectPr w:rsidR="00D52C4B">
          <w:pgSz w:w="16850" w:h="11900" w:orient="landscape"/>
          <w:pgMar w:top="1320" w:right="850" w:bottom="520" w:left="1559" w:header="0" w:footer="325" w:gutter="0"/>
          <w:cols w:space="720"/>
        </w:sectPr>
      </w:pPr>
    </w:p>
    <w:p w14:paraId="27212845" w14:textId="77777777" w:rsidR="00D52C4B" w:rsidRDefault="00D52C4B">
      <w:pPr>
        <w:pStyle w:val="BodyText"/>
        <w:spacing w:before="21"/>
      </w:pPr>
    </w:p>
    <w:p w14:paraId="3E12A294" w14:textId="77777777" w:rsidR="00D52C4B" w:rsidRDefault="00DC5696">
      <w:pPr>
        <w:pStyle w:val="Heading1"/>
        <w:ind w:left="140"/>
      </w:pPr>
      <w:r>
        <w:t>Physical</w:t>
      </w:r>
      <w:r>
        <w:rPr>
          <w:spacing w:val="-7"/>
        </w:rPr>
        <w:t xml:space="preserve"> </w:t>
      </w:r>
      <w:r>
        <w:t>health</w:t>
      </w:r>
      <w:r>
        <w:rPr>
          <w:spacing w:val="-3"/>
        </w:rPr>
        <w:t xml:space="preserve"> </w:t>
      </w:r>
      <w:r>
        <w:t>and</w:t>
      </w:r>
      <w:r>
        <w:rPr>
          <w:spacing w:val="-7"/>
        </w:rPr>
        <w:t xml:space="preserve"> </w:t>
      </w:r>
      <w:r>
        <w:t>mental</w:t>
      </w:r>
      <w:r>
        <w:rPr>
          <w:spacing w:val="-4"/>
        </w:rPr>
        <w:t xml:space="preserve"> </w:t>
      </w:r>
      <w:r>
        <w:t>well-being</w:t>
      </w:r>
      <w:r>
        <w:rPr>
          <w:spacing w:val="-6"/>
        </w:rPr>
        <w:t xml:space="preserve"> </w:t>
      </w:r>
      <w:r>
        <w:t>education</w:t>
      </w:r>
      <w:r>
        <w:rPr>
          <w:spacing w:val="-4"/>
        </w:rPr>
        <w:t xml:space="preserve"> </w:t>
      </w:r>
      <w:r>
        <w:t>in</w:t>
      </w:r>
      <w:r>
        <w:rPr>
          <w:spacing w:val="-5"/>
        </w:rPr>
        <w:t xml:space="preserve"> </w:t>
      </w:r>
      <w:r>
        <w:t>Primary</w:t>
      </w:r>
      <w:r>
        <w:rPr>
          <w:spacing w:val="-5"/>
        </w:rPr>
        <w:t xml:space="preserve"> </w:t>
      </w:r>
      <w:r>
        <w:t>schools</w:t>
      </w:r>
      <w:r>
        <w:rPr>
          <w:spacing w:val="-6"/>
        </w:rPr>
        <w:t xml:space="preserve"> </w:t>
      </w:r>
      <w:r>
        <w:t>–</w:t>
      </w:r>
      <w:r>
        <w:rPr>
          <w:spacing w:val="-3"/>
        </w:rPr>
        <w:t xml:space="preserve"> </w:t>
      </w:r>
      <w:r>
        <w:t>DfE</w:t>
      </w:r>
      <w:r>
        <w:rPr>
          <w:spacing w:val="-5"/>
        </w:rPr>
        <w:t xml:space="preserve"> </w:t>
      </w:r>
      <w:r>
        <w:rPr>
          <w:spacing w:val="-2"/>
        </w:rPr>
        <w:t>Guidance</w:t>
      </w:r>
    </w:p>
    <w:p w14:paraId="6BF3D47D" w14:textId="77777777" w:rsidR="00D52C4B" w:rsidRDefault="00DC5696">
      <w:pPr>
        <w:pStyle w:val="BodyText"/>
        <w:spacing w:before="157" w:line="276" w:lineRule="auto"/>
        <w:ind w:left="140" w:right="213"/>
      </w:pPr>
      <w:r>
        <w:t>The</w:t>
      </w:r>
      <w:r>
        <w:rPr>
          <w:spacing w:val="-1"/>
        </w:rPr>
        <w:t xml:space="preserve"> </w:t>
      </w:r>
      <w:r>
        <w:t>focus</w:t>
      </w:r>
      <w:r>
        <w:rPr>
          <w:spacing w:val="-3"/>
        </w:rPr>
        <w:t xml:space="preserve"> </w:t>
      </w:r>
      <w:r>
        <w:t>in</w:t>
      </w:r>
      <w:r>
        <w:rPr>
          <w:spacing w:val="-1"/>
        </w:rPr>
        <w:t xml:space="preserve"> </w:t>
      </w:r>
      <w:r>
        <w:t>primary school</w:t>
      </w:r>
      <w:r>
        <w:rPr>
          <w:spacing w:val="-1"/>
        </w:rPr>
        <w:t xml:space="preserve"> </w:t>
      </w:r>
      <w:r>
        <w:t>should</w:t>
      </w:r>
      <w:r>
        <w:rPr>
          <w:spacing w:val="-1"/>
        </w:rPr>
        <w:t xml:space="preserve"> </w:t>
      </w:r>
      <w:r>
        <w:t>be</w:t>
      </w:r>
      <w:r>
        <w:rPr>
          <w:spacing w:val="-1"/>
        </w:rPr>
        <w:t xml:space="preserve"> </w:t>
      </w:r>
      <w:r>
        <w:t>on</w:t>
      </w:r>
      <w:r>
        <w:rPr>
          <w:spacing w:val="-3"/>
        </w:rPr>
        <w:t xml:space="preserve"> </w:t>
      </w:r>
      <w:r>
        <w:t>teaching</w:t>
      </w:r>
      <w:r>
        <w:rPr>
          <w:spacing w:val="-1"/>
        </w:rPr>
        <w:t xml:space="preserve"> </w:t>
      </w:r>
      <w:r>
        <w:t>the</w:t>
      </w:r>
      <w:r>
        <w:rPr>
          <w:spacing w:val="-3"/>
        </w:rPr>
        <w:t xml:space="preserve"> </w:t>
      </w:r>
      <w:r>
        <w:t>characteristics of good</w:t>
      </w:r>
      <w:r>
        <w:rPr>
          <w:spacing w:val="-1"/>
        </w:rPr>
        <w:t xml:space="preserve"> </w:t>
      </w:r>
      <w:r>
        <w:t>physical</w:t>
      </w:r>
      <w:r>
        <w:rPr>
          <w:spacing w:val="-2"/>
        </w:rPr>
        <w:t xml:space="preserve"> </w:t>
      </w:r>
      <w:r>
        <w:t>health</w:t>
      </w:r>
      <w:r>
        <w:rPr>
          <w:spacing w:val="-3"/>
        </w:rPr>
        <w:t xml:space="preserve"> </w:t>
      </w:r>
      <w:r>
        <w:t>and</w:t>
      </w:r>
      <w:r>
        <w:rPr>
          <w:spacing w:val="-3"/>
        </w:rPr>
        <w:t xml:space="preserve"> </w:t>
      </w:r>
      <w:r>
        <w:t>mental</w:t>
      </w:r>
      <w:r>
        <w:rPr>
          <w:spacing w:val="-2"/>
        </w:rPr>
        <w:t xml:space="preserve"> </w:t>
      </w:r>
      <w:r>
        <w:t>wellbeing. Teachers should</w:t>
      </w:r>
      <w:r>
        <w:rPr>
          <w:spacing w:val="-3"/>
        </w:rPr>
        <w:t xml:space="preserve"> </w:t>
      </w:r>
      <w:r>
        <w:t>be</w:t>
      </w:r>
      <w:r>
        <w:rPr>
          <w:spacing w:val="-1"/>
        </w:rPr>
        <w:t xml:space="preserve"> </w:t>
      </w:r>
      <w:r>
        <w:t>clear that mental well-being is a normal part of daily life, in the same way as physical health.</w:t>
      </w:r>
    </w:p>
    <w:p w14:paraId="042BBF9E" w14:textId="77777777" w:rsidR="00D52C4B" w:rsidRDefault="00D52C4B">
      <w:pPr>
        <w:pStyle w:val="BodyText"/>
        <w:spacing w:before="241"/>
      </w:pPr>
    </w:p>
    <w:p w14:paraId="1D62BBC9" w14:textId="77777777" w:rsidR="00D52C4B" w:rsidRDefault="00DC5696">
      <w:pPr>
        <w:pStyle w:val="BodyText"/>
        <w:ind w:left="140"/>
      </w:pPr>
      <w:r>
        <w:t>The</w:t>
      </w:r>
      <w:r>
        <w:rPr>
          <w:spacing w:val="-4"/>
        </w:rPr>
        <w:t xml:space="preserve"> </w:t>
      </w:r>
      <w:r>
        <w:t>guidance</w:t>
      </w:r>
      <w:r>
        <w:rPr>
          <w:spacing w:val="-4"/>
        </w:rPr>
        <w:t xml:space="preserve"> </w:t>
      </w:r>
      <w:r>
        <w:t>states</w:t>
      </w:r>
      <w:r>
        <w:rPr>
          <w:spacing w:val="-6"/>
        </w:rPr>
        <w:t xml:space="preserve"> </w:t>
      </w:r>
      <w:r>
        <w:t>that,</w:t>
      </w:r>
      <w:r>
        <w:rPr>
          <w:spacing w:val="-1"/>
        </w:rPr>
        <w:t xml:space="preserve"> </w:t>
      </w:r>
      <w:r>
        <w:t>by</w:t>
      </w:r>
      <w:r>
        <w:rPr>
          <w:spacing w:val="-6"/>
        </w:rPr>
        <w:t xml:space="preserve"> </w:t>
      </w:r>
      <w:r>
        <w:t>the</w:t>
      </w:r>
      <w:r>
        <w:rPr>
          <w:spacing w:val="-6"/>
        </w:rPr>
        <w:t xml:space="preserve"> </w:t>
      </w:r>
      <w:r>
        <w:t>end</w:t>
      </w:r>
      <w:r>
        <w:rPr>
          <w:spacing w:val="-3"/>
        </w:rPr>
        <w:t xml:space="preserve"> </w:t>
      </w:r>
      <w:r>
        <w:t>of</w:t>
      </w:r>
      <w:r>
        <w:rPr>
          <w:spacing w:val="-5"/>
        </w:rPr>
        <w:t xml:space="preserve"> </w:t>
      </w:r>
      <w:r>
        <w:t>primary</w:t>
      </w:r>
      <w:r>
        <w:rPr>
          <w:spacing w:val="-5"/>
        </w:rPr>
        <w:t xml:space="preserve"> </w:t>
      </w:r>
      <w:r>
        <w:rPr>
          <w:spacing w:val="-2"/>
        </w:rPr>
        <w:t>school:</w:t>
      </w:r>
    </w:p>
    <w:p w14:paraId="6FCAC803" w14:textId="77777777" w:rsidR="00D52C4B" w:rsidRDefault="00D52C4B">
      <w:pPr>
        <w:pStyle w:val="BodyText"/>
        <w:spacing w:before="6"/>
        <w:rPr>
          <w:sz w:val="14"/>
        </w:rPr>
      </w:pPr>
    </w:p>
    <w:tbl>
      <w:tblPr>
        <w:tblW w:w="0" w:type="auto"/>
        <w:tblInd w:w="44" w:type="dxa"/>
        <w:tblLayout w:type="fixed"/>
        <w:tblCellMar>
          <w:left w:w="0" w:type="dxa"/>
          <w:right w:w="0" w:type="dxa"/>
        </w:tblCellMar>
        <w:tblLook w:val="01E0" w:firstRow="1" w:lastRow="1" w:firstColumn="1" w:lastColumn="1" w:noHBand="0" w:noVBand="0"/>
      </w:tblPr>
      <w:tblGrid>
        <w:gridCol w:w="2117"/>
        <w:gridCol w:w="7177"/>
        <w:gridCol w:w="4644"/>
      </w:tblGrid>
      <w:tr w:rsidR="00D52C4B" w14:paraId="7F05FB5F" w14:textId="77777777">
        <w:trPr>
          <w:trHeight w:val="410"/>
        </w:trPr>
        <w:tc>
          <w:tcPr>
            <w:tcW w:w="2117" w:type="dxa"/>
            <w:tcBorders>
              <w:bottom w:val="single" w:sz="4" w:space="0" w:color="FFFFFF"/>
            </w:tcBorders>
            <w:shd w:val="clear" w:color="auto" w:fill="155F82"/>
          </w:tcPr>
          <w:p w14:paraId="51680B8E" w14:textId="77777777" w:rsidR="00D52C4B" w:rsidRDefault="00D52C4B">
            <w:pPr>
              <w:pStyle w:val="TableParagraph"/>
              <w:rPr>
                <w:rFonts w:ascii="Times New Roman"/>
              </w:rPr>
            </w:pPr>
          </w:p>
        </w:tc>
        <w:tc>
          <w:tcPr>
            <w:tcW w:w="7177" w:type="dxa"/>
            <w:tcBorders>
              <w:bottom w:val="single" w:sz="4" w:space="0" w:color="FFFFFF"/>
            </w:tcBorders>
            <w:shd w:val="clear" w:color="auto" w:fill="155F82"/>
          </w:tcPr>
          <w:p w14:paraId="1F903927" w14:textId="77777777" w:rsidR="00D52C4B" w:rsidRDefault="00DC5696">
            <w:pPr>
              <w:pStyle w:val="TableParagraph"/>
              <w:jc w:val="center"/>
              <w:rPr>
                <w:rFonts w:ascii="Arial"/>
                <w:b/>
              </w:rPr>
            </w:pPr>
            <w:r>
              <w:rPr>
                <w:rFonts w:ascii="Arial"/>
                <w:b/>
                <w:color w:val="FFFFFF"/>
              </w:rPr>
              <w:t>Pupils</w:t>
            </w:r>
            <w:r>
              <w:rPr>
                <w:rFonts w:ascii="Arial"/>
                <w:b/>
                <w:color w:val="FFFFFF"/>
                <w:spacing w:val="-4"/>
              </w:rPr>
              <w:t xml:space="preserve"> </w:t>
            </w:r>
            <w:r>
              <w:rPr>
                <w:rFonts w:ascii="Arial"/>
                <w:b/>
                <w:color w:val="FFFFFF"/>
              </w:rPr>
              <w:t>should</w:t>
            </w:r>
            <w:r>
              <w:rPr>
                <w:rFonts w:ascii="Arial"/>
                <w:b/>
                <w:color w:val="FFFFFF"/>
                <w:spacing w:val="-5"/>
              </w:rPr>
              <w:t xml:space="preserve"> </w:t>
            </w:r>
            <w:r>
              <w:rPr>
                <w:rFonts w:ascii="Arial"/>
                <w:b/>
                <w:color w:val="FFFFFF"/>
                <w:spacing w:val="-4"/>
              </w:rPr>
              <w:t>know</w:t>
            </w:r>
          </w:p>
        </w:tc>
        <w:tc>
          <w:tcPr>
            <w:tcW w:w="4644" w:type="dxa"/>
            <w:tcBorders>
              <w:bottom w:val="single" w:sz="4" w:space="0" w:color="FFFFFF"/>
            </w:tcBorders>
            <w:shd w:val="clear" w:color="auto" w:fill="155F82"/>
          </w:tcPr>
          <w:p w14:paraId="7AED5C97" w14:textId="77777777" w:rsidR="00D52C4B" w:rsidRDefault="00DC5696">
            <w:pPr>
              <w:pStyle w:val="TableParagraph"/>
              <w:ind w:left="552"/>
              <w:rPr>
                <w:rFonts w:ascii="Arial"/>
                <w:b/>
              </w:rPr>
            </w:pPr>
            <w:r>
              <w:rPr>
                <w:rFonts w:ascii="Arial"/>
                <w:b/>
                <w:color w:val="FFFFFF"/>
              </w:rPr>
              <w:t>How</w:t>
            </w:r>
            <w:r>
              <w:rPr>
                <w:rFonts w:ascii="Arial"/>
                <w:b/>
                <w:color w:val="FFFFFF"/>
                <w:spacing w:val="-4"/>
              </w:rPr>
              <w:t xml:space="preserve"> </w:t>
            </w:r>
            <w:r>
              <w:rPr>
                <w:rFonts w:ascii="Arial"/>
                <w:b/>
                <w:color w:val="FFFFFF"/>
              </w:rPr>
              <w:t>Jigsaw</w:t>
            </w:r>
            <w:r>
              <w:rPr>
                <w:rFonts w:ascii="Arial"/>
                <w:b/>
                <w:color w:val="FFFFFF"/>
                <w:spacing w:val="-6"/>
              </w:rPr>
              <w:t xml:space="preserve"> </w:t>
            </w:r>
            <w:r>
              <w:rPr>
                <w:rFonts w:ascii="Arial"/>
                <w:b/>
                <w:color w:val="FFFFFF"/>
              </w:rPr>
              <w:t>provides</w:t>
            </w:r>
            <w:r>
              <w:rPr>
                <w:rFonts w:ascii="Arial"/>
                <w:b/>
                <w:color w:val="FFFFFF"/>
                <w:spacing w:val="-7"/>
              </w:rPr>
              <w:t xml:space="preserve"> </w:t>
            </w:r>
            <w:r>
              <w:rPr>
                <w:rFonts w:ascii="Arial"/>
                <w:b/>
                <w:color w:val="FFFFFF"/>
              </w:rPr>
              <w:t>the</w:t>
            </w:r>
            <w:r>
              <w:rPr>
                <w:rFonts w:ascii="Arial"/>
                <w:b/>
                <w:color w:val="FFFFFF"/>
                <w:spacing w:val="-4"/>
              </w:rPr>
              <w:t xml:space="preserve"> </w:t>
            </w:r>
            <w:r>
              <w:rPr>
                <w:rFonts w:ascii="Arial"/>
                <w:b/>
                <w:color w:val="FFFFFF"/>
                <w:spacing w:val="-2"/>
              </w:rPr>
              <w:t>solution</w:t>
            </w:r>
          </w:p>
        </w:tc>
      </w:tr>
      <w:tr w:rsidR="00D52C4B" w14:paraId="4EC5DF45" w14:textId="77777777">
        <w:trPr>
          <w:trHeight w:val="6826"/>
        </w:trPr>
        <w:tc>
          <w:tcPr>
            <w:tcW w:w="2117" w:type="dxa"/>
            <w:tcBorders>
              <w:top w:val="single" w:sz="4" w:space="0" w:color="FFFFFF"/>
              <w:right w:val="single" w:sz="4" w:space="0" w:color="FFFFFF"/>
            </w:tcBorders>
            <w:shd w:val="clear" w:color="auto" w:fill="155F82"/>
          </w:tcPr>
          <w:p w14:paraId="238968B8" w14:textId="77777777" w:rsidR="00D52C4B" w:rsidRDefault="00D52C4B">
            <w:pPr>
              <w:pStyle w:val="TableParagraph"/>
            </w:pPr>
          </w:p>
          <w:p w14:paraId="69832266" w14:textId="77777777" w:rsidR="00D52C4B" w:rsidRDefault="00D52C4B">
            <w:pPr>
              <w:pStyle w:val="TableParagraph"/>
            </w:pPr>
          </w:p>
          <w:p w14:paraId="66CB8ECD" w14:textId="77777777" w:rsidR="00D52C4B" w:rsidRDefault="00D52C4B">
            <w:pPr>
              <w:pStyle w:val="TableParagraph"/>
            </w:pPr>
          </w:p>
          <w:p w14:paraId="2A322FF5" w14:textId="77777777" w:rsidR="00D52C4B" w:rsidRDefault="00D52C4B">
            <w:pPr>
              <w:pStyle w:val="TableParagraph"/>
            </w:pPr>
          </w:p>
          <w:p w14:paraId="6266898B" w14:textId="77777777" w:rsidR="00D52C4B" w:rsidRDefault="00D52C4B">
            <w:pPr>
              <w:pStyle w:val="TableParagraph"/>
            </w:pPr>
          </w:p>
          <w:p w14:paraId="12B77489" w14:textId="77777777" w:rsidR="00D52C4B" w:rsidRDefault="00D52C4B">
            <w:pPr>
              <w:pStyle w:val="TableParagraph"/>
            </w:pPr>
          </w:p>
          <w:p w14:paraId="22FE79D9" w14:textId="77777777" w:rsidR="00D52C4B" w:rsidRDefault="00D52C4B">
            <w:pPr>
              <w:pStyle w:val="TableParagraph"/>
            </w:pPr>
          </w:p>
          <w:p w14:paraId="179537A7" w14:textId="77777777" w:rsidR="00D52C4B" w:rsidRDefault="00D52C4B">
            <w:pPr>
              <w:pStyle w:val="TableParagraph"/>
            </w:pPr>
          </w:p>
          <w:p w14:paraId="5284AF86" w14:textId="77777777" w:rsidR="00D52C4B" w:rsidRDefault="00D52C4B">
            <w:pPr>
              <w:pStyle w:val="TableParagraph"/>
            </w:pPr>
          </w:p>
          <w:p w14:paraId="474E87D0" w14:textId="77777777" w:rsidR="00D52C4B" w:rsidRDefault="00D52C4B">
            <w:pPr>
              <w:pStyle w:val="TableParagraph"/>
            </w:pPr>
          </w:p>
          <w:p w14:paraId="2ABD1220" w14:textId="77777777" w:rsidR="00D52C4B" w:rsidRDefault="00D52C4B">
            <w:pPr>
              <w:pStyle w:val="TableParagraph"/>
            </w:pPr>
          </w:p>
          <w:p w14:paraId="326D2E1E" w14:textId="77777777" w:rsidR="00D52C4B" w:rsidRDefault="00D52C4B">
            <w:pPr>
              <w:pStyle w:val="TableParagraph"/>
              <w:spacing w:before="26"/>
            </w:pPr>
          </w:p>
          <w:p w14:paraId="218EFC3B" w14:textId="77777777" w:rsidR="00D52C4B" w:rsidRDefault="00DC5696">
            <w:pPr>
              <w:pStyle w:val="TableParagraph"/>
              <w:spacing w:before="1"/>
              <w:ind w:left="175"/>
              <w:rPr>
                <w:rFonts w:ascii="Arial"/>
                <w:b/>
              </w:rPr>
            </w:pPr>
            <w:r>
              <w:rPr>
                <w:rFonts w:ascii="Arial"/>
                <w:b/>
                <w:color w:val="FFFFFF"/>
              </w:rPr>
              <w:t>Mental</w:t>
            </w:r>
            <w:r>
              <w:rPr>
                <w:rFonts w:ascii="Arial"/>
                <w:b/>
                <w:color w:val="FFFFFF"/>
                <w:spacing w:val="-5"/>
              </w:rPr>
              <w:t xml:space="preserve"> </w:t>
            </w:r>
            <w:r>
              <w:rPr>
                <w:rFonts w:ascii="Arial"/>
                <w:b/>
                <w:color w:val="FFFFFF"/>
                <w:spacing w:val="-2"/>
              </w:rPr>
              <w:t>wellbeing</w:t>
            </w:r>
          </w:p>
        </w:tc>
        <w:tc>
          <w:tcPr>
            <w:tcW w:w="7177" w:type="dxa"/>
            <w:tcBorders>
              <w:top w:val="single" w:sz="4" w:space="0" w:color="FFFFFF"/>
              <w:left w:val="single" w:sz="4" w:space="0" w:color="FFFFFF"/>
            </w:tcBorders>
            <w:shd w:val="clear" w:color="auto" w:fill="83C9EB"/>
          </w:tcPr>
          <w:p w14:paraId="056F3A48" w14:textId="77777777" w:rsidR="00D52C4B" w:rsidRDefault="00DC5696">
            <w:pPr>
              <w:pStyle w:val="TableParagraph"/>
              <w:numPr>
                <w:ilvl w:val="0"/>
                <w:numId w:val="17"/>
              </w:numPr>
              <w:tabs>
                <w:tab w:val="left" w:pos="463"/>
              </w:tabs>
              <w:spacing w:line="273" w:lineRule="auto"/>
              <w:ind w:right="359"/>
            </w:pPr>
            <w:r>
              <w:t>H1</w:t>
            </w:r>
            <w:r>
              <w:rPr>
                <w:spacing w:val="-3"/>
              </w:rPr>
              <w:t xml:space="preserve"> </w:t>
            </w:r>
            <w:r>
              <w:t>that</w:t>
            </w:r>
            <w:r>
              <w:rPr>
                <w:spacing w:val="-6"/>
              </w:rPr>
              <w:t xml:space="preserve"> </w:t>
            </w:r>
            <w:r>
              <w:t>mental</w:t>
            </w:r>
            <w:r>
              <w:rPr>
                <w:spacing w:val="-4"/>
              </w:rPr>
              <w:t xml:space="preserve"> </w:t>
            </w:r>
            <w:r>
              <w:t>wellbeing</w:t>
            </w:r>
            <w:r>
              <w:rPr>
                <w:spacing w:val="-3"/>
              </w:rPr>
              <w:t xml:space="preserve"> </w:t>
            </w:r>
            <w:r>
              <w:t>is</w:t>
            </w:r>
            <w:r>
              <w:rPr>
                <w:spacing w:val="-2"/>
              </w:rPr>
              <w:t xml:space="preserve"> </w:t>
            </w:r>
            <w:r>
              <w:t>a</w:t>
            </w:r>
            <w:r>
              <w:rPr>
                <w:spacing w:val="-3"/>
              </w:rPr>
              <w:t xml:space="preserve"> </w:t>
            </w:r>
            <w:r>
              <w:t>normal</w:t>
            </w:r>
            <w:r>
              <w:rPr>
                <w:spacing w:val="-4"/>
              </w:rPr>
              <w:t xml:space="preserve"> </w:t>
            </w:r>
            <w:r>
              <w:t>part</w:t>
            </w:r>
            <w:r>
              <w:rPr>
                <w:spacing w:val="-1"/>
              </w:rPr>
              <w:t xml:space="preserve"> </w:t>
            </w:r>
            <w:r>
              <w:t>of</w:t>
            </w:r>
            <w:r>
              <w:rPr>
                <w:spacing w:val="-1"/>
              </w:rPr>
              <w:t xml:space="preserve"> </w:t>
            </w:r>
            <w:r>
              <w:t>daily</w:t>
            </w:r>
            <w:r>
              <w:rPr>
                <w:spacing w:val="-2"/>
              </w:rPr>
              <w:t xml:space="preserve"> </w:t>
            </w:r>
            <w:r>
              <w:t>life,</w:t>
            </w:r>
            <w:r>
              <w:rPr>
                <w:spacing w:val="-2"/>
              </w:rPr>
              <w:t xml:space="preserve"> </w:t>
            </w:r>
            <w:r>
              <w:t>in</w:t>
            </w:r>
            <w:r>
              <w:rPr>
                <w:spacing w:val="-5"/>
              </w:rPr>
              <w:t xml:space="preserve"> </w:t>
            </w:r>
            <w:r>
              <w:t>the</w:t>
            </w:r>
            <w:r>
              <w:rPr>
                <w:spacing w:val="-5"/>
              </w:rPr>
              <w:t xml:space="preserve"> </w:t>
            </w:r>
            <w:r>
              <w:t>same way as physical health.</w:t>
            </w:r>
          </w:p>
          <w:p w14:paraId="171B7D47" w14:textId="77777777" w:rsidR="00D52C4B" w:rsidRDefault="00DC5696">
            <w:pPr>
              <w:pStyle w:val="TableParagraph"/>
              <w:numPr>
                <w:ilvl w:val="0"/>
                <w:numId w:val="17"/>
              </w:numPr>
              <w:tabs>
                <w:tab w:val="left" w:pos="463"/>
              </w:tabs>
              <w:spacing w:before="1" w:line="276" w:lineRule="auto"/>
              <w:ind w:right="151"/>
            </w:pPr>
            <w:r>
              <w:t>H2 that there is a normal range of emotions (e.g. happiness, sadness,</w:t>
            </w:r>
            <w:r>
              <w:rPr>
                <w:spacing w:val="-6"/>
              </w:rPr>
              <w:t xml:space="preserve"> </w:t>
            </w:r>
            <w:r>
              <w:t>anger,</w:t>
            </w:r>
            <w:r>
              <w:rPr>
                <w:spacing w:val="-6"/>
              </w:rPr>
              <w:t xml:space="preserve"> </w:t>
            </w:r>
            <w:r>
              <w:t>fear,</w:t>
            </w:r>
            <w:r>
              <w:rPr>
                <w:spacing w:val="-3"/>
              </w:rPr>
              <w:t xml:space="preserve"> </w:t>
            </w:r>
            <w:r>
              <w:t>surprise,</w:t>
            </w:r>
            <w:r>
              <w:rPr>
                <w:spacing w:val="-3"/>
              </w:rPr>
              <w:t xml:space="preserve"> </w:t>
            </w:r>
            <w:r>
              <w:t>nervousness)</w:t>
            </w:r>
            <w:r>
              <w:rPr>
                <w:spacing w:val="-6"/>
              </w:rPr>
              <w:t xml:space="preserve"> </w:t>
            </w:r>
            <w:r>
              <w:t>and</w:t>
            </w:r>
            <w:r>
              <w:rPr>
                <w:spacing w:val="-7"/>
              </w:rPr>
              <w:t xml:space="preserve"> </w:t>
            </w:r>
            <w:r>
              <w:t>scale</w:t>
            </w:r>
            <w:r>
              <w:rPr>
                <w:spacing w:val="-5"/>
              </w:rPr>
              <w:t xml:space="preserve"> </w:t>
            </w:r>
            <w:r>
              <w:t>of</w:t>
            </w:r>
            <w:r>
              <w:rPr>
                <w:spacing w:val="-5"/>
              </w:rPr>
              <w:t xml:space="preserve"> </w:t>
            </w:r>
            <w:r>
              <w:t xml:space="preserve">emotions that all humans experience in relation to different experiences and </w:t>
            </w:r>
            <w:r>
              <w:rPr>
                <w:spacing w:val="-2"/>
              </w:rPr>
              <w:t>situations.</w:t>
            </w:r>
          </w:p>
          <w:p w14:paraId="14A1CB36" w14:textId="77777777" w:rsidR="00D52C4B" w:rsidRDefault="00DC5696">
            <w:pPr>
              <w:pStyle w:val="TableParagraph"/>
              <w:numPr>
                <w:ilvl w:val="0"/>
                <w:numId w:val="17"/>
              </w:numPr>
              <w:tabs>
                <w:tab w:val="left" w:pos="463"/>
              </w:tabs>
              <w:spacing w:line="273" w:lineRule="auto"/>
              <w:ind w:right="115"/>
            </w:pPr>
            <w:r>
              <w:t>H3</w:t>
            </w:r>
            <w:r>
              <w:rPr>
                <w:spacing w:val="-4"/>
              </w:rPr>
              <w:t xml:space="preserve"> </w:t>
            </w:r>
            <w:proofErr w:type="gramStart"/>
            <w:r>
              <w:t>how</w:t>
            </w:r>
            <w:proofErr w:type="gramEnd"/>
            <w:r>
              <w:rPr>
                <w:spacing w:val="-4"/>
              </w:rPr>
              <w:t xml:space="preserve"> </w:t>
            </w:r>
            <w:r>
              <w:t>to</w:t>
            </w:r>
            <w:r>
              <w:rPr>
                <w:spacing w:val="-6"/>
              </w:rPr>
              <w:t xml:space="preserve"> </w:t>
            </w:r>
            <w:proofErr w:type="spellStart"/>
            <w:r>
              <w:t>recognise</w:t>
            </w:r>
            <w:proofErr w:type="spellEnd"/>
            <w:r>
              <w:rPr>
                <w:spacing w:val="-6"/>
              </w:rPr>
              <w:t xml:space="preserve"> </w:t>
            </w:r>
            <w:r>
              <w:t>and</w:t>
            </w:r>
            <w:r>
              <w:rPr>
                <w:spacing w:val="-6"/>
              </w:rPr>
              <w:t xml:space="preserve"> </w:t>
            </w:r>
            <w:r>
              <w:t>talk</w:t>
            </w:r>
            <w:r>
              <w:rPr>
                <w:spacing w:val="-3"/>
              </w:rPr>
              <w:t xml:space="preserve"> </w:t>
            </w:r>
            <w:r>
              <w:t>about</w:t>
            </w:r>
            <w:r>
              <w:rPr>
                <w:spacing w:val="-5"/>
              </w:rPr>
              <w:t xml:space="preserve"> </w:t>
            </w:r>
            <w:r>
              <w:t>their</w:t>
            </w:r>
            <w:r>
              <w:rPr>
                <w:spacing w:val="-5"/>
              </w:rPr>
              <w:t xml:space="preserve"> </w:t>
            </w:r>
            <w:r>
              <w:t>emotions,</w:t>
            </w:r>
            <w:r>
              <w:rPr>
                <w:spacing w:val="-2"/>
              </w:rPr>
              <w:t xml:space="preserve"> </w:t>
            </w:r>
            <w:r>
              <w:t>including</w:t>
            </w:r>
            <w:r>
              <w:rPr>
                <w:spacing w:val="-4"/>
              </w:rPr>
              <w:t xml:space="preserve"> </w:t>
            </w:r>
            <w:r>
              <w:t>having a varied vocabulary of words to use when talking about their own and others’ feelings.</w:t>
            </w:r>
          </w:p>
          <w:p w14:paraId="1DFD95DC" w14:textId="77777777" w:rsidR="00D52C4B" w:rsidRDefault="00DC5696">
            <w:pPr>
              <w:pStyle w:val="TableParagraph"/>
              <w:numPr>
                <w:ilvl w:val="0"/>
                <w:numId w:val="17"/>
              </w:numPr>
              <w:tabs>
                <w:tab w:val="left" w:pos="463"/>
              </w:tabs>
              <w:spacing w:line="271" w:lineRule="auto"/>
              <w:ind w:right="433"/>
            </w:pPr>
            <w:r>
              <w:t>H4</w:t>
            </w:r>
            <w:r>
              <w:rPr>
                <w:spacing w:val="-3"/>
              </w:rPr>
              <w:t xml:space="preserve"> </w:t>
            </w:r>
            <w:r>
              <w:t>how</w:t>
            </w:r>
            <w:r>
              <w:rPr>
                <w:spacing w:val="-3"/>
              </w:rPr>
              <w:t xml:space="preserve"> </w:t>
            </w:r>
            <w:r>
              <w:t>to</w:t>
            </w:r>
            <w:r>
              <w:rPr>
                <w:spacing w:val="-5"/>
              </w:rPr>
              <w:t xml:space="preserve"> </w:t>
            </w:r>
            <w:r>
              <w:t>judge</w:t>
            </w:r>
            <w:r>
              <w:rPr>
                <w:spacing w:val="-5"/>
              </w:rPr>
              <w:t xml:space="preserve"> </w:t>
            </w:r>
            <w:r>
              <w:t>whether</w:t>
            </w:r>
            <w:r>
              <w:rPr>
                <w:spacing w:val="-4"/>
              </w:rPr>
              <w:t xml:space="preserve"> </w:t>
            </w:r>
            <w:r>
              <w:t>what</w:t>
            </w:r>
            <w:r>
              <w:rPr>
                <w:spacing w:val="-4"/>
              </w:rPr>
              <w:t xml:space="preserve"> </w:t>
            </w:r>
            <w:r>
              <w:t>they</w:t>
            </w:r>
            <w:r>
              <w:rPr>
                <w:spacing w:val="-5"/>
              </w:rPr>
              <w:t xml:space="preserve"> </w:t>
            </w:r>
            <w:r>
              <w:t>are</w:t>
            </w:r>
            <w:r>
              <w:rPr>
                <w:spacing w:val="-5"/>
              </w:rPr>
              <w:t xml:space="preserve"> </w:t>
            </w:r>
            <w:r>
              <w:t>feeling</w:t>
            </w:r>
            <w:r>
              <w:rPr>
                <w:spacing w:val="-3"/>
              </w:rPr>
              <w:t xml:space="preserve"> </w:t>
            </w:r>
            <w:r>
              <w:t>and</w:t>
            </w:r>
            <w:r>
              <w:rPr>
                <w:spacing w:val="-3"/>
              </w:rPr>
              <w:t xml:space="preserve"> </w:t>
            </w:r>
            <w:r>
              <w:t>how</w:t>
            </w:r>
            <w:r>
              <w:rPr>
                <w:spacing w:val="-3"/>
              </w:rPr>
              <w:t xml:space="preserve"> </w:t>
            </w:r>
            <w:r>
              <w:t>they</w:t>
            </w:r>
            <w:r>
              <w:rPr>
                <w:spacing w:val="-2"/>
              </w:rPr>
              <w:t xml:space="preserve"> </w:t>
            </w:r>
            <w:r>
              <w:t>are behaving is appropriate and proportionate.</w:t>
            </w:r>
          </w:p>
          <w:p w14:paraId="246AD817" w14:textId="77777777" w:rsidR="00D52C4B" w:rsidRDefault="00DC5696">
            <w:pPr>
              <w:pStyle w:val="TableParagraph"/>
              <w:numPr>
                <w:ilvl w:val="0"/>
                <w:numId w:val="17"/>
              </w:numPr>
              <w:tabs>
                <w:tab w:val="left" w:pos="463"/>
              </w:tabs>
              <w:spacing w:before="7" w:line="273" w:lineRule="auto"/>
              <w:ind w:right="368"/>
            </w:pPr>
            <w:r>
              <w:t>H5 the benefits of physical exercise, time outdoors, community participation,</w:t>
            </w:r>
            <w:r>
              <w:rPr>
                <w:spacing w:val="-6"/>
              </w:rPr>
              <w:t xml:space="preserve"> </w:t>
            </w:r>
            <w:r>
              <w:t>voluntary</w:t>
            </w:r>
            <w:r>
              <w:rPr>
                <w:spacing w:val="-4"/>
              </w:rPr>
              <w:t xml:space="preserve"> </w:t>
            </w:r>
            <w:r>
              <w:t>and</w:t>
            </w:r>
            <w:r>
              <w:rPr>
                <w:spacing w:val="-5"/>
              </w:rPr>
              <w:t xml:space="preserve"> </w:t>
            </w:r>
            <w:r>
              <w:t>service-based</w:t>
            </w:r>
            <w:r>
              <w:rPr>
                <w:spacing w:val="-5"/>
              </w:rPr>
              <w:t xml:space="preserve"> </w:t>
            </w:r>
            <w:r>
              <w:t>activity</w:t>
            </w:r>
            <w:r>
              <w:rPr>
                <w:spacing w:val="-6"/>
              </w:rPr>
              <w:t xml:space="preserve"> </w:t>
            </w:r>
            <w:r>
              <w:t>on</w:t>
            </w:r>
            <w:r>
              <w:rPr>
                <w:spacing w:val="-6"/>
              </w:rPr>
              <w:t xml:space="preserve"> </w:t>
            </w:r>
            <w:r>
              <w:t>mental</w:t>
            </w:r>
            <w:r>
              <w:rPr>
                <w:spacing w:val="-6"/>
              </w:rPr>
              <w:t xml:space="preserve"> </w:t>
            </w:r>
            <w:r>
              <w:t>well</w:t>
            </w:r>
            <w:proofErr w:type="gramStart"/>
            <w:r>
              <w:t>- being</w:t>
            </w:r>
            <w:proofErr w:type="gramEnd"/>
            <w:r>
              <w:t xml:space="preserve"> and happiness.</w:t>
            </w:r>
          </w:p>
          <w:p w14:paraId="31F0A28E" w14:textId="77777777" w:rsidR="00D52C4B" w:rsidRDefault="00DC5696">
            <w:pPr>
              <w:pStyle w:val="TableParagraph"/>
              <w:numPr>
                <w:ilvl w:val="0"/>
                <w:numId w:val="17"/>
              </w:numPr>
              <w:tabs>
                <w:tab w:val="left" w:pos="463"/>
              </w:tabs>
              <w:spacing w:before="2" w:line="273" w:lineRule="auto"/>
              <w:ind w:right="322"/>
            </w:pPr>
            <w:r>
              <w:t>H6 simple self-care techniques, including the importance of rest, time</w:t>
            </w:r>
            <w:r>
              <w:rPr>
                <w:spacing w:val="-5"/>
              </w:rPr>
              <w:t xml:space="preserve"> </w:t>
            </w:r>
            <w:r>
              <w:t>spent</w:t>
            </w:r>
            <w:r>
              <w:rPr>
                <w:spacing w:val="-4"/>
              </w:rPr>
              <w:t xml:space="preserve"> </w:t>
            </w:r>
            <w:r>
              <w:t>with</w:t>
            </w:r>
            <w:r>
              <w:rPr>
                <w:spacing w:val="-5"/>
              </w:rPr>
              <w:t xml:space="preserve"> </w:t>
            </w:r>
            <w:r>
              <w:t>friends</w:t>
            </w:r>
            <w:r>
              <w:rPr>
                <w:spacing w:val="-5"/>
              </w:rPr>
              <w:t xml:space="preserve"> </w:t>
            </w:r>
            <w:r>
              <w:t>and</w:t>
            </w:r>
            <w:r>
              <w:rPr>
                <w:spacing w:val="-3"/>
              </w:rPr>
              <w:t xml:space="preserve"> </w:t>
            </w:r>
            <w:r>
              <w:t>family</w:t>
            </w:r>
            <w:r>
              <w:rPr>
                <w:spacing w:val="-2"/>
              </w:rPr>
              <w:t xml:space="preserve"> </w:t>
            </w:r>
            <w:r>
              <w:t>and</w:t>
            </w:r>
            <w:r>
              <w:rPr>
                <w:spacing w:val="-5"/>
              </w:rPr>
              <w:t xml:space="preserve"> </w:t>
            </w:r>
            <w:r>
              <w:t>the</w:t>
            </w:r>
            <w:r>
              <w:rPr>
                <w:spacing w:val="-3"/>
              </w:rPr>
              <w:t xml:space="preserve"> </w:t>
            </w:r>
            <w:r>
              <w:t>benefits</w:t>
            </w:r>
            <w:r>
              <w:rPr>
                <w:spacing w:val="-2"/>
              </w:rPr>
              <w:t xml:space="preserve"> </w:t>
            </w:r>
            <w:r>
              <w:t>of</w:t>
            </w:r>
            <w:r>
              <w:rPr>
                <w:spacing w:val="-4"/>
              </w:rPr>
              <w:t xml:space="preserve"> </w:t>
            </w:r>
            <w:r>
              <w:t>hobbies</w:t>
            </w:r>
            <w:r>
              <w:rPr>
                <w:spacing w:val="-3"/>
              </w:rPr>
              <w:t xml:space="preserve"> </w:t>
            </w:r>
            <w:r>
              <w:t xml:space="preserve">and </w:t>
            </w:r>
            <w:r>
              <w:rPr>
                <w:spacing w:val="-2"/>
              </w:rPr>
              <w:t>interests.</w:t>
            </w:r>
          </w:p>
          <w:p w14:paraId="7798DDE6" w14:textId="77777777" w:rsidR="00D52C4B" w:rsidRDefault="00DC5696">
            <w:pPr>
              <w:pStyle w:val="TableParagraph"/>
              <w:numPr>
                <w:ilvl w:val="0"/>
                <w:numId w:val="17"/>
              </w:numPr>
              <w:tabs>
                <w:tab w:val="left" w:pos="463"/>
              </w:tabs>
              <w:spacing w:before="4" w:line="276" w:lineRule="auto"/>
              <w:ind w:right="516"/>
              <w:jc w:val="both"/>
            </w:pPr>
            <w:r>
              <w:t>H7</w:t>
            </w:r>
            <w:r>
              <w:rPr>
                <w:spacing w:val="-4"/>
              </w:rPr>
              <w:t xml:space="preserve"> </w:t>
            </w:r>
            <w:r>
              <w:t>isolation</w:t>
            </w:r>
            <w:r>
              <w:rPr>
                <w:spacing w:val="-4"/>
              </w:rPr>
              <w:t xml:space="preserve"> </w:t>
            </w:r>
            <w:r>
              <w:t>and</w:t>
            </w:r>
            <w:r>
              <w:rPr>
                <w:spacing w:val="-4"/>
              </w:rPr>
              <w:t xml:space="preserve"> </w:t>
            </w:r>
            <w:r>
              <w:t>loneliness</w:t>
            </w:r>
            <w:r>
              <w:rPr>
                <w:spacing w:val="-3"/>
              </w:rPr>
              <w:t xml:space="preserve"> </w:t>
            </w:r>
            <w:r>
              <w:t>can</w:t>
            </w:r>
            <w:r>
              <w:rPr>
                <w:spacing w:val="-6"/>
              </w:rPr>
              <w:t xml:space="preserve"> </w:t>
            </w:r>
            <w:r>
              <w:t>affect</w:t>
            </w:r>
            <w:r>
              <w:rPr>
                <w:spacing w:val="-5"/>
              </w:rPr>
              <w:t xml:space="preserve"> </w:t>
            </w:r>
            <w:r>
              <w:t>children</w:t>
            </w:r>
            <w:r>
              <w:rPr>
                <w:spacing w:val="-4"/>
              </w:rPr>
              <w:t xml:space="preserve"> </w:t>
            </w:r>
            <w:proofErr w:type="gramStart"/>
            <w:r>
              <w:t>and</w:t>
            </w:r>
            <w:r>
              <w:rPr>
                <w:spacing w:val="-4"/>
              </w:rPr>
              <w:t xml:space="preserve"> </w:t>
            </w:r>
            <w:r>
              <w:t>that</w:t>
            </w:r>
            <w:proofErr w:type="gramEnd"/>
            <w:r>
              <w:rPr>
                <w:spacing w:val="-2"/>
              </w:rPr>
              <w:t xml:space="preserve"> </w:t>
            </w:r>
            <w:r>
              <w:t>it</w:t>
            </w:r>
            <w:r>
              <w:rPr>
                <w:spacing w:val="-5"/>
              </w:rPr>
              <w:t xml:space="preserve"> </w:t>
            </w:r>
            <w:r>
              <w:t>is</w:t>
            </w:r>
            <w:r>
              <w:rPr>
                <w:spacing w:val="-3"/>
              </w:rPr>
              <w:t xml:space="preserve"> </w:t>
            </w:r>
            <w:r>
              <w:t>very important for children to</w:t>
            </w:r>
            <w:r>
              <w:rPr>
                <w:spacing w:val="-2"/>
              </w:rPr>
              <w:t xml:space="preserve"> </w:t>
            </w:r>
            <w:r>
              <w:t>discuss their feelings with an adult and seek support.</w:t>
            </w:r>
          </w:p>
          <w:p w14:paraId="3E85C939" w14:textId="77777777" w:rsidR="00D52C4B" w:rsidRDefault="00DC5696">
            <w:pPr>
              <w:pStyle w:val="TableParagraph"/>
              <w:numPr>
                <w:ilvl w:val="0"/>
                <w:numId w:val="17"/>
              </w:numPr>
              <w:tabs>
                <w:tab w:val="left" w:pos="463"/>
              </w:tabs>
              <w:spacing w:line="273" w:lineRule="auto"/>
              <w:ind w:right="297"/>
              <w:jc w:val="both"/>
            </w:pPr>
            <w:r>
              <w:t>H8</w:t>
            </w:r>
            <w:r>
              <w:rPr>
                <w:spacing w:val="-4"/>
              </w:rPr>
              <w:t xml:space="preserve"> </w:t>
            </w:r>
            <w:r>
              <w:t>that</w:t>
            </w:r>
            <w:r>
              <w:rPr>
                <w:spacing w:val="-5"/>
              </w:rPr>
              <w:t xml:space="preserve"> </w:t>
            </w:r>
            <w:r>
              <w:t>bullying</w:t>
            </w:r>
            <w:r>
              <w:rPr>
                <w:spacing w:val="-4"/>
              </w:rPr>
              <w:t xml:space="preserve"> </w:t>
            </w:r>
            <w:r>
              <w:t>(including</w:t>
            </w:r>
            <w:r>
              <w:rPr>
                <w:spacing w:val="-4"/>
              </w:rPr>
              <w:t xml:space="preserve"> </w:t>
            </w:r>
            <w:r>
              <w:t>cyberbullying)</w:t>
            </w:r>
            <w:r>
              <w:rPr>
                <w:spacing w:val="-5"/>
              </w:rPr>
              <w:t xml:space="preserve"> </w:t>
            </w:r>
            <w:r>
              <w:t>has</w:t>
            </w:r>
            <w:r>
              <w:rPr>
                <w:spacing w:val="-3"/>
              </w:rPr>
              <w:t xml:space="preserve"> </w:t>
            </w:r>
            <w:r>
              <w:t>a</w:t>
            </w:r>
            <w:r>
              <w:rPr>
                <w:spacing w:val="-6"/>
              </w:rPr>
              <w:t xml:space="preserve"> </w:t>
            </w:r>
            <w:r>
              <w:t>negative</w:t>
            </w:r>
            <w:r>
              <w:rPr>
                <w:spacing w:val="-4"/>
              </w:rPr>
              <w:t xml:space="preserve"> </w:t>
            </w:r>
            <w:r>
              <w:t>and</w:t>
            </w:r>
            <w:r>
              <w:rPr>
                <w:spacing w:val="-4"/>
              </w:rPr>
              <w:t xml:space="preserve"> </w:t>
            </w:r>
            <w:r>
              <w:t>often lasting impact on mental well-being.</w:t>
            </w:r>
          </w:p>
          <w:p w14:paraId="2D857589" w14:textId="77777777" w:rsidR="00D52C4B" w:rsidRDefault="00DC5696">
            <w:pPr>
              <w:pStyle w:val="TableParagraph"/>
              <w:numPr>
                <w:ilvl w:val="0"/>
                <w:numId w:val="17"/>
              </w:numPr>
              <w:tabs>
                <w:tab w:val="left" w:pos="462"/>
              </w:tabs>
              <w:ind w:left="462" w:hanging="359"/>
              <w:jc w:val="both"/>
            </w:pPr>
            <w:r>
              <w:t>H9</w:t>
            </w:r>
            <w:r>
              <w:rPr>
                <w:spacing w:val="-7"/>
              </w:rPr>
              <w:t xml:space="preserve"> </w:t>
            </w:r>
            <w:r>
              <w:t>where</w:t>
            </w:r>
            <w:r>
              <w:rPr>
                <w:spacing w:val="-4"/>
              </w:rPr>
              <w:t xml:space="preserve"> </w:t>
            </w:r>
            <w:r>
              <w:t>and</w:t>
            </w:r>
            <w:r>
              <w:rPr>
                <w:spacing w:val="-7"/>
              </w:rPr>
              <w:t xml:space="preserve"> </w:t>
            </w:r>
            <w:r>
              <w:t>how</w:t>
            </w:r>
            <w:r>
              <w:rPr>
                <w:spacing w:val="-8"/>
              </w:rPr>
              <w:t xml:space="preserve"> </w:t>
            </w:r>
            <w:r>
              <w:t>to</w:t>
            </w:r>
            <w:r>
              <w:rPr>
                <w:spacing w:val="-5"/>
              </w:rPr>
              <w:t xml:space="preserve"> </w:t>
            </w:r>
            <w:r>
              <w:t>seek</w:t>
            </w:r>
            <w:r>
              <w:rPr>
                <w:spacing w:val="-5"/>
              </w:rPr>
              <w:t xml:space="preserve"> </w:t>
            </w:r>
            <w:r>
              <w:t>support</w:t>
            </w:r>
            <w:r>
              <w:rPr>
                <w:spacing w:val="-6"/>
              </w:rPr>
              <w:t xml:space="preserve"> </w:t>
            </w:r>
            <w:r>
              <w:t>(including</w:t>
            </w:r>
            <w:r>
              <w:rPr>
                <w:spacing w:val="-5"/>
              </w:rPr>
              <w:t xml:space="preserve"> </w:t>
            </w:r>
            <w:proofErr w:type="spellStart"/>
            <w:r>
              <w:t>recognising</w:t>
            </w:r>
            <w:proofErr w:type="spellEnd"/>
            <w:r>
              <w:rPr>
                <w:spacing w:val="-4"/>
              </w:rPr>
              <w:t xml:space="preserve"> </w:t>
            </w:r>
            <w:r>
              <w:rPr>
                <w:spacing w:val="-5"/>
              </w:rPr>
              <w:t>the</w:t>
            </w:r>
          </w:p>
        </w:tc>
        <w:tc>
          <w:tcPr>
            <w:tcW w:w="4644" w:type="dxa"/>
            <w:tcBorders>
              <w:top w:val="single" w:sz="4" w:space="0" w:color="FFFFFF"/>
            </w:tcBorders>
            <w:shd w:val="clear" w:color="auto" w:fill="83C9EB"/>
          </w:tcPr>
          <w:p w14:paraId="73FADCD6" w14:textId="77777777" w:rsidR="00D52C4B" w:rsidRDefault="00DC5696">
            <w:pPr>
              <w:pStyle w:val="TableParagraph"/>
              <w:spacing w:line="278" w:lineRule="auto"/>
              <w:ind w:left="108" w:right="108"/>
            </w:pPr>
            <w:r>
              <w:t>All</w:t>
            </w:r>
            <w:r>
              <w:rPr>
                <w:spacing w:val="-6"/>
              </w:rPr>
              <w:t xml:space="preserve"> </w:t>
            </w:r>
            <w:r>
              <w:t>these</w:t>
            </w:r>
            <w:r>
              <w:rPr>
                <w:spacing w:val="-6"/>
              </w:rPr>
              <w:t xml:space="preserve"> </w:t>
            </w:r>
            <w:r>
              <w:t>aspects</w:t>
            </w:r>
            <w:r>
              <w:rPr>
                <w:spacing w:val="-8"/>
              </w:rPr>
              <w:t xml:space="preserve"> </w:t>
            </w:r>
            <w:r>
              <w:t>are</w:t>
            </w:r>
            <w:r>
              <w:rPr>
                <w:spacing w:val="-8"/>
              </w:rPr>
              <w:t xml:space="preserve"> </w:t>
            </w:r>
            <w:r>
              <w:t>covered</w:t>
            </w:r>
            <w:r>
              <w:rPr>
                <w:spacing w:val="-6"/>
              </w:rPr>
              <w:t xml:space="preserve"> </w:t>
            </w:r>
            <w:r>
              <w:t>in</w:t>
            </w:r>
            <w:r>
              <w:rPr>
                <w:spacing w:val="-6"/>
              </w:rPr>
              <w:t xml:space="preserve"> </w:t>
            </w:r>
            <w:r>
              <w:t>lessons within the Puzzles</w:t>
            </w:r>
          </w:p>
          <w:p w14:paraId="79F6F64C" w14:textId="77777777" w:rsidR="00D52C4B" w:rsidRDefault="00D52C4B">
            <w:pPr>
              <w:pStyle w:val="TableParagraph"/>
            </w:pPr>
          </w:p>
          <w:p w14:paraId="1253CBDB" w14:textId="77777777" w:rsidR="00D52C4B" w:rsidRDefault="00D52C4B">
            <w:pPr>
              <w:pStyle w:val="TableParagraph"/>
              <w:spacing w:before="20"/>
            </w:pPr>
          </w:p>
          <w:p w14:paraId="33C048FB" w14:textId="77777777" w:rsidR="00D52C4B" w:rsidRDefault="00DC5696">
            <w:pPr>
              <w:pStyle w:val="TableParagraph"/>
              <w:numPr>
                <w:ilvl w:val="0"/>
                <w:numId w:val="16"/>
              </w:numPr>
              <w:tabs>
                <w:tab w:val="left" w:pos="828"/>
              </w:tabs>
            </w:pPr>
            <w:r>
              <w:t>Healthy</w:t>
            </w:r>
            <w:r>
              <w:rPr>
                <w:spacing w:val="-6"/>
              </w:rPr>
              <w:t xml:space="preserve"> </w:t>
            </w:r>
            <w:r>
              <w:rPr>
                <w:spacing w:val="-5"/>
              </w:rPr>
              <w:t>Me</w:t>
            </w:r>
          </w:p>
          <w:p w14:paraId="72BC9667" w14:textId="77777777" w:rsidR="00D52C4B" w:rsidRDefault="00DC5696">
            <w:pPr>
              <w:pStyle w:val="TableParagraph"/>
              <w:numPr>
                <w:ilvl w:val="0"/>
                <w:numId w:val="16"/>
              </w:numPr>
              <w:tabs>
                <w:tab w:val="left" w:pos="828"/>
              </w:tabs>
              <w:spacing w:before="38"/>
            </w:pPr>
            <w:r>
              <w:rPr>
                <w:spacing w:val="-2"/>
              </w:rPr>
              <w:t>Relationships</w:t>
            </w:r>
          </w:p>
          <w:p w14:paraId="47E2E9B9" w14:textId="77777777" w:rsidR="00D52C4B" w:rsidRDefault="00DC5696">
            <w:pPr>
              <w:pStyle w:val="TableParagraph"/>
              <w:numPr>
                <w:ilvl w:val="0"/>
                <w:numId w:val="16"/>
              </w:numPr>
              <w:tabs>
                <w:tab w:val="left" w:pos="828"/>
              </w:tabs>
              <w:spacing w:before="40"/>
            </w:pPr>
            <w:r>
              <w:t>Changing</w:t>
            </w:r>
            <w:r>
              <w:rPr>
                <w:spacing w:val="-9"/>
              </w:rPr>
              <w:t xml:space="preserve"> </w:t>
            </w:r>
            <w:r>
              <w:rPr>
                <w:spacing w:val="-5"/>
              </w:rPr>
              <w:t>Me</w:t>
            </w:r>
          </w:p>
          <w:p w14:paraId="672D453B" w14:textId="77777777" w:rsidR="00D52C4B" w:rsidRDefault="00DC5696">
            <w:pPr>
              <w:pStyle w:val="TableParagraph"/>
              <w:numPr>
                <w:ilvl w:val="0"/>
                <w:numId w:val="16"/>
              </w:numPr>
              <w:tabs>
                <w:tab w:val="left" w:pos="828"/>
              </w:tabs>
              <w:spacing w:before="37"/>
            </w:pPr>
            <w:r>
              <w:t>Celebrating</w:t>
            </w:r>
            <w:r>
              <w:rPr>
                <w:spacing w:val="-11"/>
              </w:rPr>
              <w:t xml:space="preserve"> </w:t>
            </w:r>
            <w:r>
              <w:rPr>
                <w:spacing w:val="-2"/>
              </w:rPr>
              <w:t>Difference</w:t>
            </w:r>
          </w:p>
        </w:tc>
      </w:tr>
    </w:tbl>
    <w:p w14:paraId="1813370E" w14:textId="77777777" w:rsidR="00D52C4B" w:rsidRDefault="00D52C4B">
      <w:pPr>
        <w:pStyle w:val="TableParagraph"/>
        <w:sectPr w:rsidR="00D52C4B">
          <w:pgSz w:w="16850" w:h="11900" w:orient="landscape"/>
          <w:pgMar w:top="1320" w:right="850" w:bottom="520" w:left="1559" w:header="0" w:footer="325" w:gutter="0"/>
          <w:cols w:space="720"/>
        </w:sectPr>
      </w:pPr>
    </w:p>
    <w:p w14:paraId="3433D786" w14:textId="77777777" w:rsidR="00D52C4B" w:rsidRDefault="00D52C4B">
      <w:pPr>
        <w:pStyle w:val="BodyText"/>
        <w:spacing w:before="53" w:after="1"/>
        <w:rPr>
          <w:sz w:val="20"/>
        </w:rPr>
      </w:pPr>
    </w:p>
    <w:tbl>
      <w:tblPr>
        <w:tblW w:w="0" w:type="auto"/>
        <w:tblCellSpacing w:w="4" w:type="dxa"/>
        <w:tblInd w:w="49" w:type="dxa"/>
        <w:tblLayout w:type="fixed"/>
        <w:tblCellMar>
          <w:left w:w="0" w:type="dxa"/>
          <w:right w:w="0" w:type="dxa"/>
        </w:tblCellMar>
        <w:tblLook w:val="01E0" w:firstRow="1" w:lastRow="1" w:firstColumn="1" w:lastColumn="1" w:noHBand="0" w:noVBand="0"/>
      </w:tblPr>
      <w:tblGrid>
        <w:gridCol w:w="2124"/>
        <w:gridCol w:w="7175"/>
        <w:gridCol w:w="4651"/>
      </w:tblGrid>
      <w:tr w:rsidR="00D52C4B" w14:paraId="28CF3765" w14:textId="77777777">
        <w:trPr>
          <w:trHeight w:val="2716"/>
          <w:tblCellSpacing w:w="4" w:type="dxa"/>
        </w:trPr>
        <w:tc>
          <w:tcPr>
            <w:tcW w:w="2112" w:type="dxa"/>
            <w:tcBorders>
              <w:top w:val="nil"/>
              <w:left w:val="nil"/>
            </w:tcBorders>
            <w:shd w:val="clear" w:color="auto" w:fill="155F82"/>
          </w:tcPr>
          <w:p w14:paraId="43DFF570" w14:textId="77777777" w:rsidR="00D52C4B" w:rsidRDefault="00D52C4B">
            <w:pPr>
              <w:pStyle w:val="TableParagraph"/>
              <w:rPr>
                <w:rFonts w:ascii="Times New Roman"/>
              </w:rPr>
            </w:pPr>
          </w:p>
        </w:tc>
        <w:tc>
          <w:tcPr>
            <w:tcW w:w="7167" w:type="dxa"/>
            <w:tcBorders>
              <w:top w:val="nil"/>
            </w:tcBorders>
            <w:shd w:val="clear" w:color="auto" w:fill="83C9EB"/>
          </w:tcPr>
          <w:p w14:paraId="01D7A7A7" w14:textId="77777777" w:rsidR="00D52C4B" w:rsidRDefault="00DC5696">
            <w:pPr>
              <w:pStyle w:val="TableParagraph"/>
              <w:spacing w:line="276" w:lineRule="auto"/>
              <w:ind w:left="463" w:right="209"/>
            </w:pPr>
            <w:r>
              <w:t>triggers</w:t>
            </w:r>
            <w:r>
              <w:rPr>
                <w:spacing w:val="-5"/>
              </w:rPr>
              <w:t xml:space="preserve"> </w:t>
            </w:r>
            <w:r>
              <w:t>for</w:t>
            </w:r>
            <w:r>
              <w:rPr>
                <w:spacing w:val="-5"/>
              </w:rPr>
              <w:t xml:space="preserve"> </w:t>
            </w:r>
            <w:r>
              <w:t>seeking</w:t>
            </w:r>
            <w:r>
              <w:rPr>
                <w:spacing w:val="-4"/>
              </w:rPr>
              <w:t xml:space="preserve"> </w:t>
            </w:r>
            <w:r>
              <w:t>support),</w:t>
            </w:r>
            <w:r>
              <w:rPr>
                <w:spacing w:val="-5"/>
              </w:rPr>
              <w:t xml:space="preserve"> </w:t>
            </w:r>
            <w:r>
              <w:t>including</w:t>
            </w:r>
            <w:r>
              <w:rPr>
                <w:spacing w:val="-4"/>
              </w:rPr>
              <w:t xml:space="preserve"> </w:t>
            </w:r>
            <w:r>
              <w:t>whom</w:t>
            </w:r>
            <w:r>
              <w:rPr>
                <w:spacing w:val="-3"/>
              </w:rPr>
              <w:t xml:space="preserve"> </w:t>
            </w:r>
            <w:r>
              <w:t>in</w:t>
            </w:r>
            <w:r>
              <w:rPr>
                <w:spacing w:val="-6"/>
              </w:rPr>
              <w:t xml:space="preserve"> </w:t>
            </w:r>
            <w:r>
              <w:t>school</w:t>
            </w:r>
            <w:r>
              <w:rPr>
                <w:spacing w:val="-5"/>
              </w:rPr>
              <w:t xml:space="preserve"> </w:t>
            </w:r>
            <w:r>
              <w:t>they</w:t>
            </w:r>
            <w:r>
              <w:rPr>
                <w:spacing w:val="-6"/>
              </w:rPr>
              <w:t xml:space="preserve"> </w:t>
            </w:r>
            <w:r>
              <w:t>should speak to if they are worried about their own or someone else’s mental well-being or ability to control their emotions (including issues arising online).</w:t>
            </w:r>
          </w:p>
          <w:p w14:paraId="49475C9A" w14:textId="77777777" w:rsidR="00D52C4B" w:rsidRDefault="00DC5696">
            <w:pPr>
              <w:pStyle w:val="TableParagraph"/>
              <w:numPr>
                <w:ilvl w:val="0"/>
                <w:numId w:val="15"/>
              </w:numPr>
              <w:tabs>
                <w:tab w:val="left" w:pos="463"/>
              </w:tabs>
              <w:spacing w:line="273" w:lineRule="auto"/>
              <w:ind w:right="539"/>
            </w:pPr>
            <w:proofErr w:type="gramStart"/>
            <w:r>
              <w:t>H10</w:t>
            </w:r>
            <w:r>
              <w:rPr>
                <w:spacing w:val="-3"/>
              </w:rPr>
              <w:t xml:space="preserve"> </w:t>
            </w:r>
            <w:r>
              <w:t>it</w:t>
            </w:r>
            <w:proofErr w:type="gramEnd"/>
            <w:r>
              <w:rPr>
                <w:spacing w:val="-2"/>
              </w:rPr>
              <w:t xml:space="preserve"> </w:t>
            </w:r>
            <w:r>
              <w:t>is</w:t>
            </w:r>
            <w:r>
              <w:rPr>
                <w:spacing w:val="-5"/>
              </w:rPr>
              <w:t xml:space="preserve"> </w:t>
            </w:r>
            <w:r>
              <w:t>common</w:t>
            </w:r>
            <w:r>
              <w:rPr>
                <w:spacing w:val="-5"/>
              </w:rPr>
              <w:t xml:space="preserve"> </w:t>
            </w:r>
            <w:r>
              <w:t>for</w:t>
            </w:r>
            <w:r>
              <w:rPr>
                <w:spacing w:val="-4"/>
              </w:rPr>
              <w:t xml:space="preserve"> </w:t>
            </w:r>
            <w:r>
              <w:t>people</w:t>
            </w:r>
            <w:r>
              <w:rPr>
                <w:spacing w:val="-3"/>
              </w:rPr>
              <w:t xml:space="preserve"> </w:t>
            </w:r>
            <w:r>
              <w:t>to</w:t>
            </w:r>
            <w:r>
              <w:rPr>
                <w:spacing w:val="-3"/>
              </w:rPr>
              <w:t xml:space="preserve"> </w:t>
            </w:r>
            <w:r>
              <w:t>experience</w:t>
            </w:r>
            <w:r>
              <w:rPr>
                <w:spacing w:val="-5"/>
              </w:rPr>
              <w:t xml:space="preserve"> </w:t>
            </w:r>
            <w:r>
              <w:t>mental</w:t>
            </w:r>
            <w:r>
              <w:rPr>
                <w:spacing w:val="-4"/>
              </w:rPr>
              <w:t xml:space="preserve"> </w:t>
            </w:r>
            <w:r>
              <w:t>ill</w:t>
            </w:r>
            <w:r>
              <w:rPr>
                <w:spacing w:val="-3"/>
              </w:rPr>
              <w:t xml:space="preserve"> </w:t>
            </w:r>
            <w:r>
              <w:t>health.</w:t>
            </w:r>
            <w:r>
              <w:rPr>
                <w:spacing w:val="-3"/>
              </w:rPr>
              <w:t xml:space="preserve"> </w:t>
            </w:r>
            <w:r>
              <w:t>For many people who do, the problems can be resolved if the right support</w:t>
            </w:r>
            <w:r>
              <w:rPr>
                <w:spacing w:val="-2"/>
              </w:rPr>
              <w:t xml:space="preserve"> </w:t>
            </w:r>
            <w:r>
              <w:t>is</w:t>
            </w:r>
            <w:r>
              <w:rPr>
                <w:spacing w:val="-3"/>
              </w:rPr>
              <w:t xml:space="preserve"> </w:t>
            </w:r>
            <w:r>
              <w:t>made</w:t>
            </w:r>
            <w:r>
              <w:rPr>
                <w:spacing w:val="-1"/>
              </w:rPr>
              <w:t xml:space="preserve"> </w:t>
            </w:r>
            <w:r>
              <w:t>available,</w:t>
            </w:r>
            <w:r>
              <w:rPr>
                <w:spacing w:val="-1"/>
              </w:rPr>
              <w:t xml:space="preserve"> </w:t>
            </w:r>
            <w:r>
              <w:t>especially</w:t>
            </w:r>
            <w:r>
              <w:rPr>
                <w:spacing w:val="-1"/>
              </w:rPr>
              <w:t xml:space="preserve"> </w:t>
            </w:r>
            <w:r>
              <w:t>if</w:t>
            </w:r>
            <w:r>
              <w:rPr>
                <w:spacing w:val="-2"/>
              </w:rPr>
              <w:t xml:space="preserve"> </w:t>
            </w:r>
            <w:r>
              <w:t>accessed</w:t>
            </w:r>
            <w:r>
              <w:rPr>
                <w:spacing w:val="-6"/>
              </w:rPr>
              <w:t xml:space="preserve"> </w:t>
            </w:r>
            <w:r>
              <w:t>early</w:t>
            </w:r>
            <w:r>
              <w:rPr>
                <w:spacing w:val="-1"/>
              </w:rPr>
              <w:t xml:space="preserve"> </w:t>
            </w:r>
            <w:r>
              <w:t>enough.</w:t>
            </w:r>
          </w:p>
        </w:tc>
        <w:tc>
          <w:tcPr>
            <w:tcW w:w="4639" w:type="dxa"/>
            <w:tcBorders>
              <w:top w:val="nil"/>
              <w:right w:val="nil"/>
            </w:tcBorders>
            <w:shd w:val="clear" w:color="auto" w:fill="83C9EB"/>
          </w:tcPr>
          <w:p w14:paraId="51B85CDC" w14:textId="77777777" w:rsidR="00D52C4B" w:rsidRDefault="00D52C4B">
            <w:pPr>
              <w:pStyle w:val="TableParagraph"/>
              <w:rPr>
                <w:rFonts w:ascii="Times New Roman"/>
              </w:rPr>
            </w:pPr>
          </w:p>
        </w:tc>
      </w:tr>
      <w:tr w:rsidR="00D52C4B" w14:paraId="7D9F710D" w14:textId="77777777">
        <w:trPr>
          <w:trHeight w:val="5924"/>
          <w:tblCellSpacing w:w="4" w:type="dxa"/>
        </w:trPr>
        <w:tc>
          <w:tcPr>
            <w:tcW w:w="2112" w:type="dxa"/>
            <w:tcBorders>
              <w:left w:val="nil"/>
              <w:bottom w:val="nil"/>
            </w:tcBorders>
            <w:shd w:val="clear" w:color="auto" w:fill="155F82"/>
          </w:tcPr>
          <w:p w14:paraId="308CDE81" w14:textId="77777777" w:rsidR="00D52C4B" w:rsidRDefault="00D52C4B">
            <w:pPr>
              <w:pStyle w:val="TableParagraph"/>
            </w:pPr>
          </w:p>
          <w:p w14:paraId="2740D946" w14:textId="77777777" w:rsidR="00D52C4B" w:rsidRDefault="00D52C4B">
            <w:pPr>
              <w:pStyle w:val="TableParagraph"/>
            </w:pPr>
          </w:p>
          <w:p w14:paraId="7DDC272C" w14:textId="77777777" w:rsidR="00D52C4B" w:rsidRDefault="00D52C4B">
            <w:pPr>
              <w:pStyle w:val="TableParagraph"/>
            </w:pPr>
          </w:p>
          <w:p w14:paraId="01D7AD89" w14:textId="77777777" w:rsidR="00D52C4B" w:rsidRDefault="00D52C4B">
            <w:pPr>
              <w:pStyle w:val="TableParagraph"/>
            </w:pPr>
          </w:p>
          <w:p w14:paraId="4A291FA2" w14:textId="77777777" w:rsidR="00D52C4B" w:rsidRDefault="00D52C4B">
            <w:pPr>
              <w:pStyle w:val="TableParagraph"/>
            </w:pPr>
          </w:p>
          <w:p w14:paraId="26AF72E8" w14:textId="77777777" w:rsidR="00D52C4B" w:rsidRDefault="00D52C4B">
            <w:pPr>
              <w:pStyle w:val="TableParagraph"/>
            </w:pPr>
          </w:p>
          <w:p w14:paraId="33D7EBB9" w14:textId="77777777" w:rsidR="00D52C4B" w:rsidRDefault="00D52C4B">
            <w:pPr>
              <w:pStyle w:val="TableParagraph"/>
            </w:pPr>
          </w:p>
          <w:p w14:paraId="7D7AEFF2" w14:textId="77777777" w:rsidR="00D52C4B" w:rsidRDefault="00D52C4B">
            <w:pPr>
              <w:pStyle w:val="TableParagraph"/>
            </w:pPr>
          </w:p>
          <w:p w14:paraId="70540BA6" w14:textId="77777777" w:rsidR="00D52C4B" w:rsidRDefault="00D52C4B">
            <w:pPr>
              <w:pStyle w:val="TableParagraph"/>
            </w:pPr>
          </w:p>
          <w:p w14:paraId="634FDF81" w14:textId="77777777" w:rsidR="00D52C4B" w:rsidRDefault="00D52C4B">
            <w:pPr>
              <w:pStyle w:val="TableParagraph"/>
              <w:spacing w:before="81"/>
            </w:pPr>
          </w:p>
          <w:p w14:paraId="0A3E4FFA" w14:textId="77777777" w:rsidR="00D52C4B" w:rsidRDefault="00DC5696">
            <w:pPr>
              <w:pStyle w:val="TableParagraph"/>
              <w:spacing w:line="276" w:lineRule="auto"/>
              <w:ind w:left="499" w:right="301" w:hanging="197"/>
              <w:rPr>
                <w:rFonts w:ascii="Arial"/>
                <w:b/>
              </w:rPr>
            </w:pPr>
            <w:r>
              <w:rPr>
                <w:rFonts w:ascii="Arial"/>
                <w:b/>
                <w:color w:val="FFFFFF"/>
              </w:rPr>
              <w:t>Internet</w:t>
            </w:r>
            <w:r>
              <w:rPr>
                <w:rFonts w:ascii="Arial"/>
                <w:b/>
                <w:color w:val="FFFFFF"/>
                <w:spacing w:val="-16"/>
              </w:rPr>
              <w:t xml:space="preserve"> </w:t>
            </w:r>
            <w:r>
              <w:rPr>
                <w:rFonts w:ascii="Arial"/>
                <w:b/>
                <w:color w:val="FFFFFF"/>
              </w:rPr>
              <w:t>safety and harms</w:t>
            </w:r>
          </w:p>
        </w:tc>
        <w:tc>
          <w:tcPr>
            <w:tcW w:w="7167" w:type="dxa"/>
            <w:tcBorders>
              <w:bottom w:val="nil"/>
            </w:tcBorders>
            <w:shd w:val="clear" w:color="auto" w:fill="C1E3F5"/>
          </w:tcPr>
          <w:p w14:paraId="138EE3D1" w14:textId="77777777" w:rsidR="00D52C4B" w:rsidRDefault="00DC5696">
            <w:pPr>
              <w:pStyle w:val="TableParagraph"/>
              <w:numPr>
                <w:ilvl w:val="0"/>
                <w:numId w:val="14"/>
              </w:numPr>
              <w:tabs>
                <w:tab w:val="left" w:pos="463"/>
              </w:tabs>
              <w:spacing w:line="271" w:lineRule="auto"/>
              <w:ind w:right="366"/>
            </w:pPr>
            <w:r>
              <w:t>H11</w:t>
            </w:r>
            <w:r>
              <w:rPr>
                <w:spacing w:val="-3"/>
              </w:rPr>
              <w:t xml:space="preserve"> </w:t>
            </w:r>
            <w:r>
              <w:t>that</w:t>
            </w:r>
            <w:r>
              <w:rPr>
                <w:spacing w:val="-6"/>
              </w:rPr>
              <w:t xml:space="preserve"> </w:t>
            </w:r>
            <w:r>
              <w:t>for</w:t>
            </w:r>
            <w:r>
              <w:rPr>
                <w:spacing w:val="-4"/>
              </w:rPr>
              <w:t xml:space="preserve"> </w:t>
            </w:r>
            <w:r>
              <w:t>most</w:t>
            </w:r>
            <w:r>
              <w:rPr>
                <w:spacing w:val="-1"/>
              </w:rPr>
              <w:t xml:space="preserve"> </w:t>
            </w:r>
            <w:r>
              <w:t>people</w:t>
            </w:r>
            <w:r>
              <w:rPr>
                <w:spacing w:val="-5"/>
              </w:rPr>
              <w:t xml:space="preserve"> </w:t>
            </w:r>
            <w:r>
              <w:t>the</w:t>
            </w:r>
            <w:r>
              <w:rPr>
                <w:spacing w:val="-5"/>
              </w:rPr>
              <w:t xml:space="preserve"> </w:t>
            </w:r>
            <w:r>
              <w:t>internet</w:t>
            </w:r>
            <w:r>
              <w:rPr>
                <w:spacing w:val="-1"/>
              </w:rPr>
              <w:t xml:space="preserve"> </w:t>
            </w:r>
            <w:r>
              <w:t>is</w:t>
            </w:r>
            <w:r>
              <w:rPr>
                <w:spacing w:val="-5"/>
              </w:rPr>
              <w:t xml:space="preserve"> </w:t>
            </w:r>
            <w:r>
              <w:t>an</w:t>
            </w:r>
            <w:r>
              <w:rPr>
                <w:spacing w:val="-3"/>
              </w:rPr>
              <w:t xml:space="preserve"> </w:t>
            </w:r>
            <w:r>
              <w:t>integral</w:t>
            </w:r>
            <w:r>
              <w:rPr>
                <w:spacing w:val="-3"/>
              </w:rPr>
              <w:t xml:space="preserve"> </w:t>
            </w:r>
            <w:r>
              <w:t>part</w:t>
            </w:r>
            <w:r>
              <w:rPr>
                <w:spacing w:val="-4"/>
              </w:rPr>
              <w:t xml:space="preserve"> </w:t>
            </w:r>
            <w:r>
              <w:t>of</w:t>
            </w:r>
            <w:r>
              <w:rPr>
                <w:spacing w:val="-4"/>
              </w:rPr>
              <w:t xml:space="preserve"> </w:t>
            </w:r>
            <w:r>
              <w:t>life</w:t>
            </w:r>
            <w:r>
              <w:rPr>
                <w:spacing w:val="-3"/>
              </w:rPr>
              <w:t xml:space="preserve"> </w:t>
            </w:r>
            <w:r>
              <w:t>and has many benefits.</w:t>
            </w:r>
          </w:p>
          <w:p w14:paraId="6BC69307" w14:textId="77777777" w:rsidR="00D52C4B" w:rsidRDefault="00DC5696">
            <w:pPr>
              <w:pStyle w:val="TableParagraph"/>
              <w:numPr>
                <w:ilvl w:val="0"/>
                <w:numId w:val="14"/>
              </w:numPr>
              <w:tabs>
                <w:tab w:val="left" w:pos="463"/>
              </w:tabs>
              <w:spacing w:before="6" w:line="276" w:lineRule="auto"/>
              <w:ind w:right="429"/>
            </w:pPr>
            <w:r>
              <w:t>H12</w:t>
            </w:r>
            <w:r>
              <w:rPr>
                <w:spacing w:val="-3"/>
              </w:rPr>
              <w:t xml:space="preserve"> </w:t>
            </w:r>
            <w:r>
              <w:t>about</w:t>
            </w:r>
            <w:r>
              <w:rPr>
                <w:spacing w:val="-4"/>
              </w:rPr>
              <w:t xml:space="preserve"> </w:t>
            </w:r>
            <w:r>
              <w:t>the</w:t>
            </w:r>
            <w:r>
              <w:rPr>
                <w:spacing w:val="-5"/>
              </w:rPr>
              <w:t xml:space="preserve"> </w:t>
            </w:r>
            <w:r>
              <w:t>benefits</w:t>
            </w:r>
            <w:r>
              <w:rPr>
                <w:spacing w:val="-5"/>
              </w:rPr>
              <w:t xml:space="preserve"> </w:t>
            </w:r>
            <w:r>
              <w:t>of</w:t>
            </w:r>
            <w:r>
              <w:rPr>
                <w:spacing w:val="-4"/>
              </w:rPr>
              <w:t xml:space="preserve"> </w:t>
            </w:r>
            <w:r>
              <w:t>rationing</w:t>
            </w:r>
            <w:r>
              <w:rPr>
                <w:spacing w:val="-3"/>
              </w:rPr>
              <w:t xml:space="preserve"> </w:t>
            </w:r>
            <w:r>
              <w:t>time</w:t>
            </w:r>
            <w:r>
              <w:rPr>
                <w:spacing w:val="-3"/>
              </w:rPr>
              <w:t xml:space="preserve"> </w:t>
            </w:r>
            <w:r>
              <w:t>spent</w:t>
            </w:r>
            <w:r>
              <w:rPr>
                <w:spacing w:val="-4"/>
              </w:rPr>
              <w:t xml:space="preserve"> </w:t>
            </w:r>
            <w:r>
              <w:t>online,</w:t>
            </w:r>
            <w:r>
              <w:rPr>
                <w:spacing w:val="-4"/>
              </w:rPr>
              <w:t xml:space="preserve"> </w:t>
            </w:r>
            <w:r>
              <w:t>the</w:t>
            </w:r>
            <w:r>
              <w:rPr>
                <w:spacing w:val="-5"/>
              </w:rPr>
              <w:t xml:space="preserve"> </w:t>
            </w:r>
            <w:r>
              <w:t>risks</w:t>
            </w:r>
            <w:r>
              <w:rPr>
                <w:spacing w:val="-2"/>
              </w:rPr>
              <w:t xml:space="preserve"> </w:t>
            </w:r>
            <w:r>
              <w:t>of excessive time spent on electronic devices and the impact of positive and negative content online on their own and others’ mental and physical wellbeing.</w:t>
            </w:r>
          </w:p>
          <w:p w14:paraId="3C036609" w14:textId="77777777" w:rsidR="00D52C4B" w:rsidRDefault="00DC5696">
            <w:pPr>
              <w:pStyle w:val="TableParagraph"/>
              <w:numPr>
                <w:ilvl w:val="0"/>
                <w:numId w:val="14"/>
              </w:numPr>
              <w:tabs>
                <w:tab w:val="left" w:pos="463"/>
              </w:tabs>
              <w:spacing w:line="273" w:lineRule="auto"/>
              <w:ind w:right="183"/>
              <w:jc w:val="both"/>
            </w:pPr>
            <w:r>
              <w:t>H13</w:t>
            </w:r>
            <w:r>
              <w:rPr>
                <w:spacing w:val="-3"/>
              </w:rPr>
              <w:t xml:space="preserve"> </w:t>
            </w:r>
            <w:proofErr w:type="gramStart"/>
            <w:r>
              <w:t>how</w:t>
            </w:r>
            <w:proofErr w:type="gramEnd"/>
            <w:r>
              <w:rPr>
                <w:spacing w:val="-3"/>
              </w:rPr>
              <w:t xml:space="preserve"> </w:t>
            </w:r>
            <w:r>
              <w:t>to</w:t>
            </w:r>
            <w:r>
              <w:rPr>
                <w:spacing w:val="-5"/>
              </w:rPr>
              <w:t xml:space="preserve"> </w:t>
            </w:r>
            <w:r>
              <w:t>consider</w:t>
            </w:r>
            <w:r>
              <w:rPr>
                <w:spacing w:val="-4"/>
              </w:rPr>
              <w:t xml:space="preserve"> </w:t>
            </w:r>
            <w:r>
              <w:t>the</w:t>
            </w:r>
            <w:r>
              <w:rPr>
                <w:spacing w:val="-8"/>
              </w:rPr>
              <w:t xml:space="preserve"> </w:t>
            </w:r>
            <w:r>
              <w:t>effect</w:t>
            </w:r>
            <w:r>
              <w:rPr>
                <w:spacing w:val="-1"/>
              </w:rPr>
              <w:t xml:space="preserve"> </w:t>
            </w:r>
            <w:r>
              <w:t>of</w:t>
            </w:r>
            <w:r>
              <w:rPr>
                <w:spacing w:val="-4"/>
              </w:rPr>
              <w:t xml:space="preserve"> </w:t>
            </w:r>
            <w:r>
              <w:t>their</w:t>
            </w:r>
            <w:r>
              <w:rPr>
                <w:spacing w:val="-4"/>
              </w:rPr>
              <w:t xml:space="preserve"> </w:t>
            </w:r>
            <w:r>
              <w:t>online</w:t>
            </w:r>
            <w:r>
              <w:rPr>
                <w:spacing w:val="-3"/>
              </w:rPr>
              <w:t xml:space="preserve"> </w:t>
            </w:r>
            <w:r>
              <w:t>actions</w:t>
            </w:r>
            <w:r>
              <w:rPr>
                <w:spacing w:val="-3"/>
              </w:rPr>
              <w:t xml:space="preserve"> </w:t>
            </w:r>
            <w:r>
              <w:t>on</w:t>
            </w:r>
            <w:r>
              <w:rPr>
                <w:spacing w:val="-3"/>
              </w:rPr>
              <w:t xml:space="preserve"> </w:t>
            </w:r>
            <w:r>
              <w:t>others</w:t>
            </w:r>
            <w:r>
              <w:rPr>
                <w:spacing w:val="-5"/>
              </w:rPr>
              <w:t xml:space="preserve"> </w:t>
            </w:r>
            <w:r>
              <w:t>and knowhow to</w:t>
            </w:r>
            <w:r>
              <w:rPr>
                <w:spacing w:val="-1"/>
              </w:rPr>
              <w:t xml:space="preserve"> </w:t>
            </w:r>
            <w:proofErr w:type="spellStart"/>
            <w:r>
              <w:t>recognise</w:t>
            </w:r>
            <w:proofErr w:type="spellEnd"/>
            <w:r>
              <w:t xml:space="preserve"> and display respectful </w:t>
            </w:r>
            <w:proofErr w:type="spellStart"/>
            <w:r>
              <w:t>behaviour</w:t>
            </w:r>
            <w:proofErr w:type="spellEnd"/>
            <w:r>
              <w:t xml:space="preserve"> online and the importance of keeping personal information private.</w:t>
            </w:r>
          </w:p>
          <w:p w14:paraId="696E2FB9" w14:textId="77777777" w:rsidR="00D52C4B" w:rsidRDefault="00DC5696">
            <w:pPr>
              <w:pStyle w:val="TableParagraph"/>
              <w:numPr>
                <w:ilvl w:val="0"/>
                <w:numId w:val="14"/>
              </w:numPr>
              <w:tabs>
                <w:tab w:val="left" w:pos="463"/>
              </w:tabs>
              <w:spacing w:line="271" w:lineRule="auto"/>
              <w:ind w:right="282"/>
              <w:jc w:val="both"/>
            </w:pPr>
            <w:r>
              <w:t>H14</w:t>
            </w:r>
            <w:r>
              <w:rPr>
                <w:spacing w:val="-4"/>
              </w:rPr>
              <w:t xml:space="preserve"> </w:t>
            </w:r>
            <w:proofErr w:type="gramStart"/>
            <w:r>
              <w:t>why</w:t>
            </w:r>
            <w:proofErr w:type="gramEnd"/>
            <w:r>
              <w:rPr>
                <w:spacing w:val="-4"/>
              </w:rPr>
              <w:t xml:space="preserve"> </w:t>
            </w:r>
            <w:r>
              <w:t>social</w:t>
            </w:r>
            <w:r>
              <w:rPr>
                <w:spacing w:val="-7"/>
              </w:rPr>
              <w:t xml:space="preserve"> </w:t>
            </w:r>
            <w:r>
              <w:t>media,</w:t>
            </w:r>
            <w:r>
              <w:rPr>
                <w:spacing w:val="-5"/>
              </w:rPr>
              <w:t xml:space="preserve"> </w:t>
            </w:r>
            <w:r>
              <w:t>some</w:t>
            </w:r>
            <w:r>
              <w:rPr>
                <w:spacing w:val="-3"/>
              </w:rPr>
              <w:t xml:space="preserve"> </w:t>
            </w:r>
            <w:r>
              <w:t>computer</w:t>
            </w:r>
            <w:r>
              <w:rPr>
                <w:spacing w:val="-5"/>
              </w:rPr>
              <w:t xml:space="preserve"> </w:t>
            </w:r>
            <w:r>
              <w:t>games</w:t>
            </w:r>
            <w:r>
              <w:rPr>
                <w:spacing w:val="-6"/>
              </w:rPr>
              <w:t xml:space="preserve"> </w:t>
            </w:r>
            <w:r>
              <w:t>and</w:t>
            </w:r>
            <w:r>
              <w:rPr>
                <w:spacing w:val="-4"/>
              </w:rPr>
              <w:t xml:space="preserve"> </w:t>
            </w:r>
            <w:r>
              <w:t>online</w:t>
            </w:r>
            <w:r>
              <w:rPr>
                <w:spacing w:val="-4"/>
              </w:rPr>
              <w:t xml:space="preserve"> </w:t>
            </w:r>
            <w:r>
              <w:t>gaming, for example, are age restricted.</w:t>
            </w:r>
          </w:p>
          <w:p w14:paraId="4329BED9" w14:textId="77777777" w:rsidR="00D52C4B" w:rsidRDefault="00DC5696">
            <w:pPr>
              <w:pStyle w:val="TableParagraph"/>
              <w:numPr>
                <w:ilvl w:val="0"/>
                <w:numId w:val="14"/>
              </w:numPr>
              <w:tabs>
                <w:tab w:val="left" w:pos="463"/>
              </w:tabs>
              <w:spacing w:before="6" w:line="273" w:lineRule="auto"/>
              <w:ind w:right="243"/>
            </w:pPr>
            <w:r>
              <w:t>H15 that the internet can also be a negative place where online abuse,</w:t>
            </w:r>
            <w:r>
              <w:rPr>
                <w:spacing w:val="-6"/>
              </w:rPr>
              <w:t xml:space="preserve"> </w:t>
            </w:r>
            <w:r>
              <w:t>trolling,</w:t>
            </w:r>
            <w:r>
              <w:rPr>
                <w:spacing w:val="-3"/>
              </w:rPr>
              <w:t xml:space="preserve"> </w:t>
            </w:r>
            <w:r>
              <w:t>bullying</w:t>
            </w:r>
            <w:r>
              <w:rPr>
                <w:spacing w:val="-5"/>
              </w:rPr>
              <w:t xml:space="preserve"> </w:t>
            </w:r>
            <w:r>
              <w:t>and</w:t>
            </w:r>
            <w:r>
              <w:rPr>
                <w:spacing w:val="-5"/>
              </w:rPr>
              <w:t xml:space="preserve"> </w:t>
            </w:r>
            <w:r>
              <w:t>harassment</w:t>
            </w:r>
            <w:r>
              <w:rPr>
                <w:spacing w:val="-3"/>
              </w:rPr>
              <w:t xml:space="preserve"> </w:t>
            </w:r>
            <w:r>
              <w:t>can</w:t>
            </w:r>
            <w:r>
              <w:rPr>
                <w:spacing w:val="-6"/>
              </w:rPr>
              <w:t xml:space="preserve"> </w:t>
            </w:r>
            <w:r>
              <w:t>take</w:t>
            </w:r>
            <w:r>
              <w:rPr>
                <w:spacing w:val="-6"/>
              </w:rPr>
              <w:t xml:space="preserve"> </w:t>
            </w:r>
            <w:r>
              <w:t>place,</w:t>
            </w:r>
            <w:r>
              <w:rPr>
                <w:spacing w:val="-3"/>
              </w:rPr>
              <w:t xml:space="preserve"> </w:t>
            </w:r>
            <w:r>
              <w:t>which</w:t>
            </w:r>
            <w:r>
              <w:rPr>
                <w:spacing w:val="-5"/>
              </w:rPr>
              <w:t xml:space="preserve"> </w:t>
            </w:r>
            <w:r>
              <w:t>can have a negative impact on mental health.</w:t>
            </w:r>
          </w:p>
          <w:p w14:paraId="338B613A" w14:textId="77777777" w:rsidR="00D52C4B" w:rsidRDefault="00DC5696">
            <w:pPr>
              <w:pStyle w:val="TableParagraph"/>
              <w:numPr>
                <w:ilvl w:val="0"/>
                <w:numId w:val="14"/>
              </w:numPr>
              <w:tabs>
                <w:tab w:val="left" w:pos="463"/>
              </w:tabs>
              <w:spacing w:before="4" w:line="273" w:lineRule="auto"/>
              <w:ind w:right="159"/>
            </w:pPr>
            <w:r>
              <w:t>H16 how to be a discerning consumer of information online including</w:t>
            </w:r>
            <w:r>
              <w:rPr>
                <w:spacing w:val="-6"/>
              </w:rPr>
              <w:t xml:space="preserve"> </w:t>
            </w:r>
            <w:r>
              <w:t>understanding</w:t>
            </w:r>
            <w:r>
              <w:rPr>
                <w:spacing w:val="-8"/>
              </w:rPr>
              <w:t xml:space="preserve"> </w:t>
            </w:r>
            <w:r>
              <w:t>that</w:t>
            </w:r>
            <w:r>
              <w:rPr>
                <w:spacing w:val="-4"/>
              </w:rPr>
              <w:t xml:space="preserve"> </w:t>
            </w:r>
            <w:r>
              <w:t>information,</w:t>
            </w:r>
            <w:r>
              <w:rPr>
                <w:spacing w:val="-7"/>
              </w:rPr>
              <w:t xml:space="preserve"> </w:t>
            </w:r>
            <w:r>
              <w:t>including</w:t>
            </w:r>
            <w:r>
              <w:rPr>
                <w:spacing w:val="-6"/>
              </w:rPr>
              <w:t xml:space="preserve"> </w:t>
            </w:r>
            <w:r>
              <w:t>that</w:t>
            </w:r>
            <w:r>
              <w:rPr>
                <w:spacing w:val="-7"/>
              </w:rPr>
              <w:t xml:space="preserve"> </w:t>
            </w:r>
            <w:r>
              <w:t>from</w:t>
            </w:r>
            <w:r>
              <w:rPr>
                <w:spacing w:val="-5"/>
              </w:rPr>
              <w:t xml:space="preserve"> </w:t>
            </w:r>
            <w:r>
              <w:t>search engines, is ranked, selected and targeted.</w:t>
            </w:r>
          </w:p>
          <w:p w14:paraId="051DB21C" w14:textId="77777777" w:rsidR="00D52C4B" w:rsidRDefault="00DC5696">
            <w:pPr>
              <w:pStyle w:val="TableParagraph"/>
              <w:numPr>
                <w:ilvl w:val="0"/>
                <w:numId w:val="14"/>
              </w:numPr>
              <w:tabs>
                <w:tab w:val="left" w:pos="463"/>
              </w:tabs>
              <w:spacing w:before="4" w:line="271" w:lineRule="auto"/>
              <w:ind w:right="182"/>
            </w:pPr>
            <w:r>
              <w:t>H17</w:t>
            </w:r>
            <w:r>
              <w:rPr>
                <w:spacing w:val="-3"/>
              </w:rPr>
              <w:t xml:space="preserve"> </w:t>
            </w:r>
            <w:r>
              <w:t>where</w:t>
            </w:r>
            <w:r>
              <w:rPr>
                <w:spacing w:val="-3"/>
              </w:rPr>
              <w:t xml:space="preserve"> </w:t>
            </w:r>
            <w:r>
              <w:t>and</w:t>
            </w:r>
            <w:r>
              <w:rPr>
                <w:spacing w:val="-5"/>
              </w:rPr>
              <w:t xml:space="preserve"> </w:t>
            </w:r>
            <w:r>
              <w:t>how</w:t>
            </w:r>
            <w:r>
              <w:rPr>
                <w:spacing w:val="-6"/>
              </w:rPr>
              <w:t xml:space="preserve"> </w:t>
            </w:r>
            <w:r>
              <w:t>to</w:t>
            </w:r>
            <w:r>
              <w:rPr>
                <w:spacing w:val="-5"/>
              </w:rPr>
              <w:t xml:space="preserve"> </w:t>
            </w:r>
            <w:r>
              <w:t>report</w:t>
            </w:r>
            <w:r>
              <w:rPr>
                <w:spacing w:val="-3"/>
              </w:rPr>
              <w:t xml:space="preserve"> </w:t>
            </w:r>
            <w:r>
              <w:t>concerns</w:t>
            </w:r>
            <w:r>
              <w:rPr>
                <w:spacing w:val="-2"/>
              </w:rPr>
              <w:t xml:space="preserve"> </w:t>
            </w:r>
            <w:r>
              <w:t>and</w:t>
            </w:r>
            <w:r>
              <w:rPr>
                <w:spacing w:val="-5"/>
              </w:rPr>
              <w:t xml:space="preserve"> </w:t>
            </w:r>
            <w:r>
              <w:t>get</w:t>
            </w:r>
            <w:r>
              <w:rPr>
                <w:spacing w:val="-4"/>
              </w:rPr>
              <w:t xml:space="preserve"> </w:t>
            </w:r>
            <w:r>
              <w:t>support</w:t>
            </w:r>
            <w:r>
              <w:rPr>
                <w:spacing w:val="-4"/>
              </w:rPr>
              <w:t xml:space="preserve"> </w:t>
            </w:r>
            <w:r>
              <w:t>with</w:t>
            </w:r>
            <w:r>
              <w:rPr>
                <w:spacing w:val="-3"/>
              </w:rPr>
              <w:t xml:space="preserve"> </w:t>
            </w:r>
            <w:r>
              <w:t xml:space="preserve">issues </w:t>
            </w:r>
            <w:r>
              <w:rPr>
                <w:spacing w:val="-2"/>
              </w:rPr>
              <w:t>online.</w:t>
            </w:r>
          </w:p>
        </w:tc>
        <w:tc>
          <w:tcPr>
            <w:tcW w:w="4639" w:type="dxa"/>
            <w:tcBorders>
              <w:bottom w:val="nil"/>
              <w:right w:val="nil"/>
            </w:tcBorders>
            <w:shd w:val="clear" w:color="auto" w:fill="C1E3F5"/>
          </w:tcPr>
          <w:p w14:paraId="5F468CF3" w14:textId="77777777" w:rsidR="00D52C4B" w:rsidRDefault="00DC5696">
            <w:pPr>
              <w:pStyle w:val="TableParagraph"/>
              <w:spacing w:line="276" w:lineRule="auto"/>
              <w:ind w:left="103" w:right="606"/>
            </w:pPr>
            <w:r>
              <w:t>All</w:t>
            </w:r>
            <w:r>
              <w:rPr>
                <w:spacing w:val="-6"/>
              </w:rPr>
              <w:t xml:space="preserve"> </w:t>
            </w:r>
            <w:r>
              <w:t>these</w:t>
            </w:r>
            <w:r>
              <w:rPr>
                <w:spacing w:val="-6"/>
              </w:rPr>
              <w:t xml:space="preserve"> </w:t>
            </w:r>
            <w:r>
              <w:t>aspects</w:t>
            </w:r>
            <w:r>
              <w:rPr>
                <w:spacing w:val="-8"/>
              </w:rPr>
              <w:t xml:space="preserve"> </w:t>
            </w:r>
            <w:r>
              <w:t>are</w:t>
            </w:r>
            <w:r>
              <w:rPr>
                <w:spacing w:val="-8"/>
              </w:rPr>
              <w:t xml:space="preserve"> </w:t>
            </w:r>
            <w:r>
              <w:t>covered</w:t>
            </w:r>
            <w:r>
              <w:rPr>
                <w:spacing w:val="-6"/>
              </w:rPr>
              <w:t xml:space="preserve"> </w:t>
            </w:r>
            <w:r>
              <w:t>in</w:t>
            </w:r>
            <w:r>
              <w:rPr>
                <w:spacing w:val="-6"/>
              </w:rPr>
              <w:t xml:space="preserve"> </w:t>
            </w:r>
            <w:r>
              <w:t>lessons within the Puzzles</w:t>
            </w:r>
          </w:p>
          <w:p w14:paraId="309A29A2" w14:textId="77777777" w:rsidR="00D52C4B" w:rsidRDefault="00D52C4B">
            <w:pPr>
              <w:pStyle w:val="TableParagraph"/>
            </w:pPr>
          </w:p>
          <w:p w14:paraId="253C0026" w14:textId="77777777" w:rsidR="00D52C4B" w:rsidRDefault="00D52C4B">
            <w:pPr>
              <w:pStyle w:val="TableParagraph"/>
              <w:spacing w:before="26"/>
            </w:pPr>
          </w:p>
          <w:p w14:paraId="09DE728C" w14:textId="77777777" w:rsidR="00D52C4B" w:rsidRDefault="00DC5696">
            <w:pPr>
              <w:pStyle w:val="TableParagraph"/>
              <w:numPr>
                <w:ilvl w:val="0"/>
                <w:numId w:val="13"/>
              </w:numPr>
              <w:tabs>
                <w:tab w:val="left" w:pos="823"/>
              </w:tabs>
            </w:pPr>
            <w:r>
              <w:rPr>
                <w:spacing w:val="-2"/>
              </w:rPr>
              <w:t>Relationships</w:t>
            </w:r>
          </w:p>
          <w:p w14:paraId="35DD15F0" w14:textId="77777777" w:rsidR="00D52C4B" w:rsidRDefault="00DC5696">
            <w:pPr>
              <w:pStyle w:val="TableParagraph"/>
              <w:numPr>
                <w:ilvl w:val="0"/>
                <w:numId w:val="13"/>
              </w:numPr>
              <w:tabs>
                <w:tab w:val="left" w:pos="823"/>
              </w:tabs>
              <w:spacing w:before="37"/>
            </w:pPr>
            <w:r>
              <w:t>Healthy</w:t>
            </w:r>
            <w:r>
              <w:rPr>
                <w:spacing w:val="-6"/>
              </w:rPr>
              <w:t xml:space="preserve"> </w:t>
            </w:r>
            <w:r>
              <w:rPr>
                <w:spacing w:val="-5"/>
              </w:rPr>
              <w:t>Me</w:t>
            </w:r>
          </w:p>
        </w:tc>
      </w:tr>
    </w:tbl>
    <w:p w14:paraId="68C0E9E5" w14:textId="77777777" w:rsidR="00D52C4B" w:rsidRDefault="00D52C4B">
      <w:pPr>
        <w:pStyle w:val="TableParagraph"/>
        <w:sectPr w:rsidR="00D52C4B">
          <w:pgSz w:w="16850" w:h="11900" w:orient="landscape"/>
          <w:pgMar w:top="1320" w:right="850" w:bottom="520" w:left="1559" w:header="0" w:footer="325" w:gutter="0"/>
          <w:cols w:space="720"/>
        </w:sectPr>
      </w:pPr>
    </w:p>
    <w:p w14:paraId="4BD9DEDE" w14:textId="77777777" w:rsidR="00D52C4B" w:rsidRDefault="00D52C4B">
      <w:pPr>
        <w:pStyle w:val="BodyText"/>
        <w:spacing w:before="53" w:after="1"/>
        <w:rPr>
          <w:sz w:val="20"/>
        </w:rPr>
      </w:pPr>
    </w:p>
    <w:tbl>
      <w:tblPr>
        <w:tblW w:w="0" w:type="auto"/>
        <w:tblCellSpacing w:w="5" w:type="dxa"/>
        <w:tblInd w:w="49" w:type="dxa"/>
        <w:tblLayout w:type="fixed"/>
        <w:tblCellMar>
          <w:left w:w="0" w:type="dxa"/>
          <w:right w:w="0" w:type="dxa"/>
        </w:tblCellMar>
        <w:tblLook w:val="01E0" w:firstRow="1" w:lastRow="1" w:firstColumn="1" w:lastColumn="1" w:noHBand="0" w:noVBand="0"/>
      </w:tblPr>
      <w:tblGrid>
        <w:gridCol w:w="2127"/>
        <w:gridCol w:w="7177"/>
        <w:gridCol w:w="4654"/>
      </w:tblGrid>
      <w:tr w:rsidR="00D52C4B" w14:paraId="1F6857B1" w14:textId="77777777">
        <w:trPr>
          <w:trHeight w:val="3141"/>
          <w:tblCellSpacing w:w="5" w:type="dxa"/>
        </w:trPr>
        <w:tc>
          <w:tcPr>
            <w:tcW w:w="2112" w:type="dxa"/>
            <w:tcBorders>
              <w:bottom w:val="nil"/>
              <w:right w:val="nil"/>
            </w:tcBorders>
            <w:shd w:val="clear" w:color="auto" w:fill="155F82"/>
          </w:tcPr>
          <w:p w14:paraId="0047BAFA" w14:textId="77777777" w:rsidR="00D52C4B" w:rsidRDefault="00D52C4B">
            <w:pPr>
              <w:pStyle w:val="TableParagraph"/>
            </w:pPr>
          </w:p>
          <w:p w14:paraId="5ADCB181" w14:textId="77777777" w:rsidR="00D52C4B" w:rsidRDefault="00D52C4B">
            <w:pPr>
              <w:pStyle w:val="TableParagraph"/>
            </w:pPr>
          </w:p>
          <w:p w14:paraId="5F9293E7" w14:textId="77777777" w:rsidR="00D52C4B" w:rsidRDefault="00D52C4B">
            <w:pPr>
              <w:pStyle w:val="TableParagraph"/>
            </w:pPr>
          </w:p>
          <w:p w14:paraId="1540FEAE" w14:textId="77777777" w:rsidR="00D52C4B" w:rsidRDefault="00D52C4B">
            <w:pPr>
              <w:pStyle w:val="TableParagraph"/>
              <w:spacing w:before="207"/>
            </w:pPr>
          </w:p>
          <w:p w14:paraId="7977130D" w14:textId="77777777" w:rsidR="00D52C4B" w:rsidRDefault="00DC5696">
            <w:pPr>
              <w:pStyle w:val="TableParagraph"/>
              <w:spacing w:line="276" w:lineRule="auto"/>
              <w:ind w:left="475" w:hanging="221"/>
              <w:rPr>
                <w:rFonts w:ascii="Arial"/>
                <w:b/>
              </w:rPr>
            </w:pPr>
            <w:r>
              <w:rPr>
                <w:rFonts w:ascii="Arial"/>
                <w:b/>
                <w:color w:val="FFFFFF"/>
              </w:rPr>
              <w:t>Physical</w:t>
            </w:r>
            <w:r>
              <w:rPr>
                <w:rFonts w:ascii="Arial"/>
                <w:b/>
                <w:color w:val="FFFFFF"/>
                <w:spacing w:val="-16"/>
              </w:rPr>
              <w:t xml:space="preserve"> </w:t>
            </w:r>
            <w:r>
              <w:rPr>
                <w:rFonts w:ascii="Arial"/>
                <w:b/>
                <w:color w:val="FFFFFF"/>
              </w:rPr>
              <w:t>health and fitness</w:t>
            </w:r>
          </w:p>
        </w:tc>
        <w:tc>
          <w:tcPr>
            <w:tcW w:w="7167" w:type="dxa"/>
            <w:tcBorders>
              <w:left w:val="nil"/>
              <w:bottom w:val="nil"/>
              <w:right w:val="nil"/>
            </w:tcBorders>
            <w:shd w:val="clear" w:color="auto" w:fill="83C9EB"/>
          </w:tcPr>
          <w:p w14:paraId="6822E29D" w14:textId="77777777" w:rsidR="00D52C4B" w:rsidRDefault="00DC5696">
            <w:pPr>
              <w:pStyle w:val="TableParagraph"/>
              <w:numPr>
                <w:ilvl w:val="0"/>
                <w:numId w:val="12"/>
              </w:numPr>
              <w:tabs>
                <w:tab w:val="left" w:pos="463"/>
              </w:tabs>
              <w:spacing w:line="271" w:lineRule="auto"/>
              <w:ind w:right="647"/>
            </w:pPr>
            <w:r>
              <w:t>H18</w:t>
            </w:r>
            <w:r>
              <w:rPr>
                <w:spacing w:val="-4"/>
              </w:rPr>
              <w:t xml:space="preserve"> </w:t>
            </w:r>
            <w:r>
              <w:t>the</w:t>
            </w:r>
            <w:r>
              <w:rPr>
                <w:spacing w:val="-6"/>
              </w:rPr>
              <w:t xml:space="preserve"> </w:t>
            </w:r>
            <w:r>
              <w:t>characteristics</w:t>
            </w:r>
            <w:r>
              <w:rPr>
                <w:spacing w:val="-3"/>
              </w:rPr>
              <w:t xml:space="preserve"> </w:t>
            </w:r>
            <w:r>
              <w:t>and</w:t>
            </w:r>
            <w:r>
              <w:rPr>
                <w:spacing w:val="-4"/>
              </w:rPr>
              <w:t xml:space="preserve"> </w:t>
            </w:r>
            <w:r>
              <w:t>mental</w:t>
            </w:r>
            <w:r>
              <w:rPr>
                <w:spacing w:val="-5"/>
              </w:rPr>
              <w:t xml:space="preserve"> </w:t>
            </w:r>
            <w:r>
              <w:t>and</w:t>
            </w:r>
            <w:r>
              <w:rPr>
                <w:spacing w:val="-6"/>
              </w:rPr>
              <w:t xml:space="preserve"> </w:t>
            </w:r>
            <w:r>
              <w:t>physical</w:t>
            </w:r>
            <w:r>
              <w:rPr>
                <w:spacing w:val="-5"/>
              </w:rPr>
              <w:t xml:space="preserve"> </w:t>
            </w:r>
            <w:r>
              <w:t>benefits</w:t>
            </w:r>
            <w:r>
              <w:rPr>
                <w:spacing w:val="-3"/>
              </w:rPr>
              <w:t xml:space="preserve"> </w:t>
            </w:r>
            <w:r>
              <w:t>of</w:t>
            </w:r>
            <w:r>
              <w:rPr>
                <w:spacing w:val="-5"/>
              </w:rPr>
              <w:t xml:space="preserve"> </w:t>
            </w:r>
            <w:r>
              <w:t>an active lifestyle.</w:t>
            </w:r>
          </w:p>
          <w:p w14:paraId="1D5C9BD8" w14:textId="77777777" w:rsidR="00D52C4B" w:rsidRDefault="00DC5696">
            <w:pPr>
              <w:pStyle w:val="TableParagraph"/>
              <w:numPr>
                <w:ilvl w:val="0"/>
                <w:numId w:val="12"/>
              </w:numPr>
              <w:tabs>
                <w:tab w:val="left" w:pos="463"/>
              </w:tabs>
              <w:spacing w:before="4" w:line="276" w:lineRule="auto"/>
              <w:ind w:right="440"/>
            </w:pPr>
            <w:r>
              <w:t>H19 the importance of building regular exercise into daily and weekly</w:t>
            </w:r>
            <w:r>
              <w:rPr>
                <w:spacing w:val="-3"/>
              </w:rPr>
              <w:t xml:space="preserve"> </w:t>
            </w:r>
            <w:r>
              <w:t>routines</w:t>
            </w:r>
            <w:r>
              <w:rPr>
                <w:spacing w:val="-5"/>
              </w:rPr>
              <w:t xml:space="preserve"> </w:t>
            </w:r>
            <w:r>
              <w:t>and</w:t>
            </w:r>
            <w:r>
              <w:rPr>
                <w:spacing w:val="-4"/>
              </w:rPr>
              <w:t xml:space="preserve"> </w:t>
            </w:r>
            <w:r>
              <w:t>how</w:t>
            </w:r>
            <w:r>
              <w:rPr>
                <w:spacing w:val="-6"/>
              </w:rPr>
              <w:t xml:space="preserve"> </w:t>
            </w:r>
            <w:r>
              <w:t>to</w:t>
            </w:r>
            <w:r>
              <w:rPr>
                <w:spacing w:val="-5"/>
              </w:rPr>
              <w:t xml:space="preserve"> </w:t>
            </w:r>
            <w:r>
              <w:t>achieve</w:t>
            </w:r>
            <w:r>
              <w:rPr>
                <w:spacing w:val="-5"/>
              </w:rPr>
              <w:t xml:space="preserve"> </w:t>
            </w:r>
            <w:r>
              <w:t>this;</w:t>
            </w:r>
            <w:r>
              <w:rPr>
                <w:spacing w:val="-5"/>
              </w:rPr>
              <w:t xml:space="preserve"> </w:t>
            </w:r>
            <w:r>
              <w:t>for</w:t>
            </w:r>
            <w:r>
              <w:rPr>
                <w:spacing w:val="-3"/>
              </w:rPr>
              <w:t xml:space="preserve"> </w:t>
            </w:r>
            <w:r>
              <w:t>example,</w:t>
            </w:r>
            <w:r>
              <w:rPr>
                <w:spacing w:val="-3"/>
              </w:rPr>
              <w:t xml:space="preserve"> </w:t>
            </w:r>
            <w:r>
              <w:t>walking</w:t>
            </w:r>
            <w:r>
              <w:rPr>
                <w:spacing w:val="-4"/>
              </w:rPr>
              <w:t xml:space="preserve"> </w:t>
            </w:r>
            <w:r>
              <w:t>or cycling to school, a daily active mile or other forms of regular, vigorous exercise.</w:t>
            </w:r>
          </w:p>
          <w:p w14:paraId="04D37C26" w14:textId="77777777" w:rsidR="00D52C4B" w:rsidRDefault="00DC5696">
            <w:pPr>
              <w:pStyle w:val="TableParagraph"/>
              <w:numPr>
                <w:ilvl w:val="0"/>
                <w:numId w:val="12"/>
              </w:numPr>
              <w:tabs>
                <w:tab w:val="left" w:pos="463"/>
              </w:tabs>
              <w:spacing w:line="273" w:lineRule="auto"/>
              <w:ind w:right="943"/>
            </w:pPr>
            <w:r>
              <w:t>H20</w:t>
            </w:r>
            <w:r>
              <w:rPr>
                <w:spacing w:val="-4"/>
              </w:rPr>
              <w:t xml:space="preserve"> </w:t>
            </w:r>
            <w:r>
              <w:t>the</w:t>
            </w:r>
            <w:r>
              <w:rPr>
                <w:spacing w:val="-6"/>
              </w:rPr>
              <w:t xml:space="preserve"> </w:t>
            </w:r>
            <w:r>
              <w:t>risks</w:t>
            </w:r>
            <w:r>
              <w:rPr>
                <w:spacing w:val="-6"/>
              </w:rPr>
              <w:t xml:space="preserve"> </w:t>
            </w:r>
            <w:r>
              <w:t>associated</w:t>
            </w:r>
            <w:r>
              <w:rPr>
                <w:spacing w:val="-6"/>
              </w:rPr>
              <w:t xml:space="preserve"> </w:t>
            </w:r>
            <w:r>
              <w:t>with</w:t>
            </w:r>
            <w:r>
              <w:rPr>
                <w:spacing w:val="-4"/>
              </w:rPr>
              <w:t xml:space="preserve"> </w:t>
            </w:r>
            <w:r>
              <w:t>an</w:t>
            </w:r>
            <w:r>
              <w:rPr>
                <w:spacing w:val="-6"/>
              </w:rPr>
              <w:t xml:space="preserve"> </w:t>
            </w:r>
            <w:r>
              <w:t>inactive</w:t>
            </w:r>
            <w:r>
              <w:rPr>
                <w:spacing w:val="-4"/>
              </w:rPr>
              <w:t xml:space="preserve"> </w:t>
            </w:r>
            <w:r>
              <w:t>lifestyle</w:t>
            </w:r>
            <w:r>
              <w:rPr>
                <w:spacing w:val="-6"/>
              </w:rPr>
              <w:t xml:space="preserve"> </w:t>
            </w:r>
            <w:r>
              <w:t xml:space="preserve">(including </w:t>
            </w:r>
            <w:r>
              <w:rPr>
                <w:spacing w:val="-2"/>
              </w:rPr>
              <w:t>obesity).</w:t>
            </w:r>
          </w:p>
          <w:p w14:paraId="404E66A4" w14:textId="77777777" w:rsidR="00D52C4B" w:rsidRDefault="00DC5696">
            <w:pPr>
              <w:pStyle w:val="TableParagraph"/>
              <w:numPr>
                <w:ilvl w:val="0"/>
                <w:numId w:val="12"/>
              </w:numPr>
              <w:tabs>
                <w:tab w:val="left" w:pos="463"/>
              </w:tabs>
              <w:spacing w:line="271" w:lineRule="auto"/>
              <w:ind w:right="158"/>
            </w:pPr>
            <w:r>
              <w:t>H21</w:t>
            </w:r>
            <w:r>
              <w:rPr>
                <w:spacing w:val="-3"/>
              </w:rPr>
              <w:t xml:space="preserve"> </w:t>
            </w:r>
            <w:r>
              <w:t>how</w:t>
            </w:r>
            <w:r>
              <w:rPr>
                <w:spacing w:val="-3"/>
              </w:rPr>
              <w:t xml:space="preserve"> </w:t>
            </w:r>
            <w:r>
              <w:t>and</w:t>
            </w:r>
            <w:r>
              <w:rPr>
                <w:spacing w:val="-3"/>
              </w:rPr>
              <w:t xml:space="preserve"> </w:t>
            </w:r>
            <w:r>
              <w:t>when</w:t>
            </w:r>
            <w:r>
              <w:rPr>
                <w:spacing w:val="-5"/>
              </w:rPr>
              <w:t xml:space="preserve"> </w:t>
            </w:r>
            <w:r>
              <w:t>to</w:t>
            </w:r>
            <w:r>
              <w:rPr>
                <w:spacing w:val="-5"/>
              </w:rPr>
              <w:t xml:space="preserve"> </w:t>
            </w:r>
            <w:r>
              <w:t>seek</w:t>
            </w:r>
            <w:r>
              <w:rPr>
                <w:spacing w:val="-3"/>
              </w:rPr>
              <w:t xml:space="preserve"> </w:t>
            </w:r>
            <w:r>
              <w:t>support</w:t>
            </w:r>
            <w:r>
              <w:rPr>
                <w:spacing w:val="-1"/>
              </w:rPr>
              <w:t xml:space="preserve"> </w:t>
            </w:r>
            <w:r>
              <w:t>including</w:t>
            </w:r>
            <w:r>
              <w:rPr>
                <w:spacing w:val="-3"/>
              </w:rPr>
              <w:t xml:space="preserve"> </w:t>
            </w:r>
            <w:r>
              <w:t>which</w:t>
            </w:r>
            <w:r>
              <w:rPr>
                <w:spacing w:val="-3"/>
              </w:rPr>
              <w:t xml:space="preserve"> </w:t>
            </w:r>
            <w:r>
              <w:t>adults</w:t>
            </w:r>
            <w:r>
              <w:rPr>
                <w:spacing w:val="-5"/>
              </w:rPr>
              <w:t xml:space="preserve"> </w:t>
            </w:r>
            <w:r>
              <w:t>to</w:t>
            </w:r>
            <w:r>
              <w:rPr>
                <w:spacing w:val="-5"/>
              </w:rPr>
              <w:t xml:space="preserve"> </w:t>
            </w:r>
            <w:r>
              <w:t>speak to in school if they are worried about their health.</w:t>
            </w:r>
          </w:p>
        </w:tc>
        <w:tc>
          <w:tcPr>
            <w:tcW w:w="4639" w:type="dxa"/>
            <w:tcBorders>
              <w:left w:val="nil"/>
              <w:bottom w:val="nil"/>
            </w:tcBorders>
            <w:shd w:val="clear" w:color="auto" w:fill="83C9EB"/>
          </w:tcPr>
          <w:p w14:paraId="1AC47B32" w14:textId="77777777" w:rsidR="00D52C4B" w:rsidRDefault="00DC5696">
            <w:pPr>
              <w:pStyle w:val="TableParagraph"/>
              <w:spacing w:line="276" w:lineRule="auto"/>
              <w:ind w:left="103" w:right="107"/>
            </w:pPr>
            <w:r>
              <w:t>All</w:t>
            </w:r>
            <w:r>
              <w:rPr>
                <w:spacing w:val="-6"/>
              </w:rPr>
              <w:t xml:space="preserve"> </w:t>
            </w:r>
            <w:r>
              <w:t>these</w:t>
            </w:r>
            <w:r>
              <w:rPr>
                <w:spacing w:val="-6"/>
              </w:rPr>
              <w:t xml:space="preserve"> </w:t>
            </w:r>
            <w:r>
              <w:t>aspects</w:t>
            </w:r>
            <w:r>
              <w:rPr>
                <w:spacing w:val="-8"/>
              </w:rPr>
              <w:t xml:space="preserve"> </w:t>
            </w:r>
            <w:r>
              <w:t>are</w:t>
            </w:r>
            <w:r>
              <w:rPr>
                <w:spacing w:val="-8"/>
              </w:rPr>
              <w:t xml:space="preserve"> </w:t>
            </w:r>
            <w:r>
              <w:t>covered</w:t>
            </w:r>
            <w:r>
              <w:rPr>
                <w:spacing w:val="-6"/>
              </w:rPr>
              <w:t xml:space="preserve"> </w:t>
            </w:r>
            <w:r>
              <w:t>in</w:t>
            </w:r>
            <w:r>
              <w:rPr>
                <w:spacing w:val="-6"/>
              </w:rPr>
              <w:t xml:space="preserve"> </w:t>
            </w:r>
            <w:r>
              <w:t>lessons within the Puzzles</w:t>
            </w:r>
          </w:p>
          <w:p w14:paraId="7EB6E9ED" w14:textId="77777777" w:rsidR="00D52C4B" w:rsidRDefault="00D52C4B">
            <w:pPr>
              <w:pStyle w:val="TableParagraph"/>
            </w:pPr>
          </w:p>
          <w:p w14:paraId="4A393537" w14:textId="77777777" w:rsidR="00D52C4B" w:rsidRDefault="00D52C4B">
            <w:pPr>
              <w:pStyle w:val="TableParagraph"/>
              <w:spacing w:before="23"/>
            </w:pPr>
          </w:p>
          <w:p w14:paraId="0FBB4C3C" w14:textId="77777777" w:rsidR="00D52C4B" w:rsidRDefault="00DC5696">
            <w:pPr>
              <w:pStyle w:val="TableParagraph"/>
              <w:numPr>
                <w:ilvl w:val="0"/>
                <w:numId w:val="11"/>
              </w:numPr>
              <w:tabs>
                <w:tab w:val="left" w:pos="822"/>
              </w:tabs>
              <w:ind w:left="822" w:hanging="359"/>
            </w:pPr>
            <w:r>
              <w:t>Healthy</w:t>
            </w:r>
            <w:r>
              <w:rPr>
                <w:spacing w:val="-6"/>
              </w:rPr>
              <w:t xml:space="preserve"> </w:t>
            </w:r>
            <w:r>
              <w:rPr>
                <w:spacing w:val="-5"/>
              </w:rPr>
              <w:t>Me</w:t>
            </w:r>
          </w:p>
        </w:tc>
      </w:tr>
      <w:tr w:rsidR="00D52C4B" w14:paraId="616777E4" w14:textId="77777777">
        <w:trPr>
          <w:trHeight w:val="2261"/>
          <w:tblCellSpacing w:w="5" w:type="dxa"/>
        </w:trPr>
        <w:tc>
          <w:tcPr>
            <w:tcW w:w="2112" w:type="dxa"/>
            <w:tcBorders>
              <w:top w:val="nil"/>
              <w:right w:val="nil"/>
            </w:tcBorders>
            <w:shd w:val="clear" w:color="auto" w:fill="155F82"/>
          </w:tcPr>
          <w:p w14:paraId="00F8D621" w14:textId="77777777" w:rsidR="00D52C4B" w:rsidRDefault="00D52C4B">
            <w:pPr>
              <w:pStyle w:val="TableParagraph"/>
            </w:pPr>
          </w:p>
          <w:p w14:paraId="653B65A3" w14:textId="77777777" w:rsidR="00D52C4B" w:rsidRDefault="00D52C4B">
            <w:pPr>
              <w:pStyle w:val="TableParagraph"/>
            </w:pPr>
          </w:p>
          <w:p w14:paraId="32B6FA27" w14:textId="77777777" w:rsidR="00D52C4B" w:rsidRDefault="00D52C4B">
            <w:pPr>
              <w:pStyle w:val="TableParagraph"/>
              <w:spacing w:before="167"/>
            </w:pPr>
          </w:p>
          <w:p w14:paraId="30A78A9A" w14:textId="77777777" w:rsidR="00D52C4B" w:rsidRDefault="00DC5696">
            <w:pPr>
              <w:pStyle w:val="TableParagraph"/>
              <w:ind w:left="302"/>
              <w:rPr>
                <w:rFonts w:ascii="Arial"/>
                <w:b/>
              </w:rPr>
            </w:pPr>
            <w:r>
              <w:rPr>
                <w:rFonts w:ascii="Arial"/>
                <w:b/>
                <w:color w:val="FFFFFF"/>
              </w:rPr>
              <w:t>Healthy</w:t>
            </w:r>
            <w:r>
              <w:rPr>
                <w:rFonts w:ascii="Arial"/>
                <w:b/>
                <w:color w:val="FFFFFF"/>
                <w:spacing w:val="-5"/>
              </w:rPr>
              <w:t xml:space="preserve"> </w:t>
            </w:r>
            <w:r>
              <w:rPr>
                <w:rFonts w:ascii="Arial"/>
                <w:b/>
                <w:color w:val="FFFFFF"/>
                <w:spacing w:val="-2"/>
              </w:rPr>
              <w:t>eating</w:t>
            </w:r>
          </w:p>
        </w:tc>
        <w:tc>
          <w:tcPr>
            <w:tcW w:w="7167" w:type="dxa"/>
            <w:tcBorders>
              <w:top w:val="nil"/>
              <w:left w:val="nil"/>
              <w:right w:val="nil"/>
            </w:tcBorders>
            <w:shd w:val="clear" w:color="auto" w:fill="C1E3F5"/>
          </w:tcPr>
          <w:p w14:paraId="267D0705" w14:textId="77777777" w:rsidR="00D52C4B" w:rsidRDefault="00DC5696">
            <w:pPr>
              <w:pStyle w:val="TableParagraph"/>
              <w:numPr>
                <w:ilvl w:val="0"/>
                <w:numId w:val="10"/>
              </w:numPr>
              <w:tabs>
                <w:tab w:val="left" w:pos="463"/>
              </w:tabs>
              <w:spacing w:line="273" w:lineRule="auto"/>
              <w:ind w:right="829"/>
            </w:pPr>
            <w:r>
              <w:t>H22</w:t>
            </w:r>
            <w:r>
              <w:rPr>
                <w:spacing w:val="-5"/>
              </w:rPr>
              <w:t xml:space="preserve"> </w:t>
            </w:r>
            <w:r>
              <w:t>what</w:t>
            </w:r>
            <w:r>
              <w:rPr>
                <w:spacing w:val="-4"/>
              </w:rPr>
              <w:t xml:space="preserve"> </w:t>
            </w:r>
            <w:r>
              <w:t>constitutes</w:t>
            </w:r>
            <w:r>
              <w:rPr>
                <w:spacing w:val="-7"/>
              </w:rPr>
              <w:t xml:space="preserve"> </w:t>
            </w:r>
            <w:r>
              <w:t>a</w:t>
            </w:r>
            <w:r>
              <w:rPr>
                <w:spacing w:val="-5"/>
              </w:rPr>
              <w:t xml:space="preserve"> </w:t>
            </w:r>
            <w:r>
              <w:t>healthy</w:t>
            </w:r>
            <w:r>
              <w:rPr>
                <w:spacing w:val="-5"/>
              </w:rPr>
              <w:t xml:space="preserve"> </w:t>
            </w:r>
            <w:r>
              <w:t>diet</w:t>
            </w:r>
            <w:r>
              <w:rPr>
                <w:spacing w:val="-6"/>
              </w:rPr>
              <w:t xml:space="preserve"> </w:t>
            </w:r>
            <w:r>
              <w:t>(including</w:t>
            </w:r>
            <w:r>
              <w:rPr>
                <w:spacing w:val="-5"/>
              </w:rPr>
              <w:t xml:space="preserve"> </w:t>
            </w:r>
            <w:r>
              <w:t>understanding calories and other nutritional content).</w:t>
            </w:r>
          </w:p>
          <w:p w14:paraId="258312D3" w14:textId="77777777" w:rsidR="00D52C4B" w:rsidRDefault="00DC5696">
            <w:pPr>
              <w:pStyle w:val="TableParagraph"/>
              <w:numPr>
                <w:ilvl w:val="0"/>
                <w:numId w:val="10"/>
              </w:numPr>
              <w:tabs>
                <w:tab w:val="left" w:pos="463"/>
              </w:tabs>
              <w:spacing w:before="1" w:line="271" w:lineRule="auto"/>
              <w:ind w:right="559"/>
            </w:pPr>
            <w:r>
              <w:t>H23</w:t>
            </w:r>
            <w:r>
              <w:rPr>
                <w:spacing w:val="-4"/>
              </w:rPr>
              <w:t xml:space="preserve"> </w:t>
            </w:r>
            <w:r>
              <w:t>the</w:t>
            </w:r>
            <w:r>
              <w:rPr>
                <w:spacing w:val="-4"/>
              </w:rPr>
              <w:t xml:space="preserve"> </w:t>
            </w:r>
            <w:r>
              <w:t>principles</w:t>
            </w:r>
            <w:r>
              <w:rPr>
                <w:spacing w:val="-4"/>
              </w:rPr>
              <w:t xml:space="preserve"> </w:t>
            </w:r>
            <w:r>
              <w:t>of</w:t>
            </w:r>
            <w:r>
              <w:rPr>
                <w:spacing w:val="-4"/>
              </w:rPr>
              <w:t xml:space="preserve"> </w:t>
            </w:r>
            <w:r>
              <w:t>planning</w:t>
            </w:r>
            <w:r>
              <w:rPr>
                <w:spacing w:val="-4"/>
              </w:rPr>
              <w:t xml:space="preserve"> </w:t>
            </w:r>
            <w:r>
              <w:t>and</w:t>
            </w:r>
            <w:r>
              <w:rPr>
                <w:spacing w:val="-4"/>
              </w:rPr>
              <w:t xml:space="preserve"> </w:t>
            </w:r>
            <w:r>
              <w:t>preparing</w:t>
            </w:r>
            <w:r>
              <w:rPr>
                <w:spacing w:val="-4"/>
              </w:rPr>
              <w:t xml:space="preserve"> </w:t>
            </w:r>
            <w:r>
              <w:t>a</w:t>
            </w:r>
            <w:r>
              <w:rPr>
                <w:spacing w:val="-6"/>
              </w:rPr>
              <w:t xml:space="preserve"> </w:t>
            </w:r>
            <w:r>
              <w:t>range</w:t>
            </w:r>
            <w:r>
              <w:rPr>
                <w:spacing w:val="-4"/>
              </w:rPr>
              <w:t xml:space="preserve"> </w:t>
            </w:r>
            <w:r>
              <w:t>of</w:t>
            </w:r>
            <w:r>
              <w:rPr>
                <w:spacing w:val="-4"/>
              </w:rPr>
              <w:t xml:space="preserve"> </w:t>
            </w:r>
            <w:r>
              <w:t xml:space="preserve">healthy </w:t>
            </w:r>
            <w:r>
              <w:rPr>
                <w:spacing w:val="-2"/>
              </w:rPr>
              <w:t>meals.</w:t>
            </w:r>
          </w:p>
          <w:p w14:paraId="3075F17C" w14:textId="77777777" w:rsidR="00D52C4B" w:rsidRDefault="00DC5696">
            <w:pPr>
              <w:pStyle w:val="TableParagraph"/>
              <w:numPr>
                <w:ilvl w:val="0"/>
                <w:numId w:val="10"/>
              </w:numPr>
              <w:tabs>
                <w:tab w:val="left" w:pos="463"/>
              </w:tabs>
              <w:spacing w:before="5" w:line="273" w:lineRule="auto"/>
              <w:ind w:right="281"/>
            </w:pPr>
            <w:r>
              <w:t>H24 the characteristics of a poor diet and risks associated with unhealthy</w:t>
            </w:r>
            <w:r>
              <w:rPr>
                <w:spacing w:val="-4"/>
              </w:rPr>
              <w:t xml:space="preserve"> </w:t>
            </w:r>
            <w:r>
              <w:t>eating</w:t>
            </w:r>
            <w:r>
              <w:rPr>
                <w:spacing w:val="-4"/>
              </w:rPr>
              <w:t xml:space="preserve"> </w:t>
            </w:r>
            <w:r>
              <w:t>(including,</w:t>
            </w:r>
            <w:r>
              <w:rPr>
                <w:spacing w:val="-4"/>
              </w:rPr>
              <w:t xml:space="preserve"> </w:t>
            </w:r>
            <w:r>
              <w:t>for</w:t>
            </w:r>
            <w:r>
              <w:rPr>
                <w:spacing w:val="-4"/>
              </w:rPr>
              <w:t xml:space="preserve"> </w:t>
            </w:r>
            <w:r>
              <w:t>example,</w:t>
            </w:r>
            <w:r>
              <w:rPr>
                <w:spacing w:val="-2"/>
              </w:rPr>
              <w:t xml:space="preserve"> </w:t>
            </w:r>
            <w:r>
              <w:t>obesity</w:t>
            </w:r>
            <w:r>
              <w:rPr>
                <w:spacing w:val="-5"/>
              </w:rPr>
              <w:t xml:space="preserve"> </w:t>
            </w:r>
            <w:r>
              <w:t>and</w:t>
            </w:r>
            <w:r>
              <w:rPr>
                <w:spacing w:val="-4"/>
              </w:rPr>
              <w:t xml:space="preserve"> </w:t>
            </w:r>
            <w:r>
              <w:t>tooth</w:t>
            </w:r>
            <w:r>
              <w:rPr>
                <w:spacing w:val="-4"/>
              </w:rPr>
              <w:t xml:space="preserve"> </w:t>
            </w:r>
            <w:r>
              <w:t>decay) and</w:t>
            </w:r>
            <w:r>
              <w:rPr>
                <w:spacing w:val="-4"/>
              </w:rPr>
              <w:t xml:space="preserve"> </w:t>
            </w:r>
            <w:r>
              <w:t>other</w:t>
            </w:r>
            <w:r>
              <w:rPr>
                <w:spacing w:val="-3"/>
              </w:rPr>
              <w:t xml:space="preserve"> </w:t>
            </w:r>
            <w:proofErr w:type="spellStart"/>
            <w:r>
              <w:t>behaviours</w:t>
            </w:r>
            <w:proofErr w:type="spellEnd"/>
            <w:r>
              <w:rPr>
                <w:spacing w:val="-6"/>
              </w:rPr>
              <w:t xml:space="preserve"> </w:t>
            </w:r>
            <w:r>
              <w:t>(e.g.</w:t>
            </w:r>
            <w:r>
              <w:rPr>
                <w:spacing w:val="-5"/>
              </w:rPr>
              <w:t xml:space="preserve"> </w:t>
            </w:r>
            <w:r>
              <w:t>the</w:t>
            </w:r>
            <w:r>
              <w:rPr>
                <w:spacing w:val="-4"/>
              </w:rPr>
              <w:t xml:space="preserve"> </w:t>
            </w:r>
            <w:r>
              <w:t>impact</w:t>
            </w:r>
            <w:r>
              <w:rPr>
                <w:spacing w:val="-5"/>
              </w:rPr>
              <w:t xml:space="preserve"> </w:t>
            </w:r>
            <w:r>
              <w:t>of</w:t>
            </w:r>
            <w:r>
              <w:rPr>
                <w:spacing w:val="-5"/>
              </w:rPr>
              <w:t xml:space="preserve"> </w:t>
            </w:r>
            <w:r>
              <w:t>alcohol</w:t>
            </w:r>
            <w:r>
              <w:rPr>
                <w:spacing w:val="-5"/>
              </w:rPr>
              <w:t xml:space="preserve"> </w:t>
            </w:r>
            <w:r>
              <w:t>on</w:t>
            </w:r>
            <w:r>
              <w:rPr>
                <w:spacing w:val="-4"/>
              </w:rPr>
              <w:t xml:space="preserve"> </w:t>
            </w:r>
            <w:r>
              <w:t>diet</w:t>
            </w:r>
            <w:r>
              <w:rPr>
                <w:spacing w:val="-3"/>
              </w:rPr>
              <w:t xml:space="preserve"> </w:t>
            </w:r>
            <w:r>
              <w:t>or</w:t>
            </w:r>
            <w:r>
              <w:rPr>
                <w:spacing w:val="-3"/>
              </w:rPr>
              <w:t xml:space="preserve"> </w:t>
            </w:r>
            <w:r>
              <w:t>health).</w:t>
            </w:r>
          </w:p>
        </w:tc>
        <w:tc>
          <w:tcPr>
            <w:tcW w:w="4639" w:type="dxa"/>
            <w:tcBorders>
              <w:top w:val="nil"/>
              <w:left w:val="nil"/>
            </w:tcBorders>
            <w:shd w:val="clear" w:color="auto" w:fill="C1E3F5"/>
          </w:tcPr>
          <w:p w14:paraId="37BDEACE" w14:textId="77777777" w:rsidR="00D52C4B" w:rsidRDefault="00DC5696">
            <w:pPr>
              <w:pStyle w:val="TableParagraph"/>
              <w:spacing w:line="276" w:lineRule="auto"/>
              <w:ind w:left="103" w:right="107"/>
            </w:pPr>
            <w:proofErr w:type="gramStart"/>
            <w:r>
              <w:t>All</w:t>
            </w:r>
            <w:r>
              <w:rPr>
                <w:spacing w:val="-5"/>
              </w:rPr>
              <w:t xml:space="preserve"> </w:t>
            </w:r>
            <w:r>
              <w:t>of</w:t>
            </w:r>
            <w:proofErr w:type="gramEnd"/>
            <w:r>
              <w:rPr>
                <w:spacing w:val="-4"/>
              </w:rPr>
              <w:t xml:space="preserve"> </w:t>
            </w:r>
            <w:r>
              <w:t>these</w:t>
            </w:r>
            <w:r>
              <w:rPr>
                <w:spacing w:val="-6"/>
              </w:rPr>
              <w:t xml:space="preserve"> </w:t>
            </w:r>
            <w:r>
              <w:t>aspects</w:t>
            </w:r>
            <w:r>
              <w:rPr>
                <w:spacing w:val="-7"/>
              </w:rPr>
              <w:t xml:space="preserve"> </w:t>
            </w:r>
            <w:r>
              <w:t>are</w:t>
            </w:r>
            <w:r>
              <w:rPr>
                <w:spacing w:val="-8"/>
              </w:rPr>
              <w:t xml:space="preserve"> </w:t>
            </w:r>
            <w:r>
              <w:t>covered</w:t>
            </w:r>
            <w:r>
              <w:rPr>
                <w:spacing w:val="-5"/>
              </w:rPr>
              <w:t xml:space="preserve"> </w:t>
            </w:r>
            <w:r>
              <w:t>in</w:t>
            </w:r>
            <w:r>
              <w:rPr>
                <w:spacing w:val="-6"/>
              </w:rPr>
              <w:t xml:space="preserve"> </w:t>
            </w:r>
            <w:r>
              <w:t>lessons within the Puzzles</w:t>
            </w:r>
          </w:p>
          <w:p w14:paraId="0BE5A2A0" w14:textId="77777777" w:rsidR="00D52C4B" w:rsidRDefault="00D52C4B">
            <w:pPr>
              <w:pStyle w:val="TableParagraph"/>
            </w:pPr>
          </w:p>
          <w:p w14:paraId="039C9A0A" w14:textId="77777777" w:rsidR="00D52C4B" w:rsidRDefault="00D52C4B">
            <w:pPr>
              <w:pStyle w:val="TableParagraph"/>
              <w:spacing w:before="26"/>
            </w:pPr>
          </w:p>
          <w:p w14:paraId="29CE10CE" w14:textId="77777777" w:rsidR="00D52C4B" w:rsidRDefault="00DC5696">
            <w:pPr>
              <w:pStyle w:val="TableParagraph"/>
              <w:numPr>
                <w:ilvl w:val="0"/>
                <w:numId w:val="9"/>
              </w:numPr>
              <w:tabs>
                <w:tab w:val="left" w:pos="822"/>
              </w:tabs>
              <w:ind w:left="822" w:hanging="359"/>
            </w:pPr>
            <w:r>
              <w:t>Healthy</w:t>
            </w:r>
            <w:r>
              <w:rPr>
                <w:spacing w:val="-6"/>
              </w:rPr>
              <w:t xml:space="preserve"> </w:t>
            </w:r>
            <w:r>
              <w:rPr>
                <w:spacing w:val="-5"/>
              </w:rPr>
              <w:t>Me</w:t>
            </w:r>
          </w:p>
        </w:tc>
      </w:tr>
      <w:tr w:rsidR="00D52C4B" w14:paraId="435295E5" w14:textId="77777777">
        <w:trPr>
          <w:trHeight w:val="1813"/>
          <w:tblCellSpacing w:w="5" w:type="dxa"/>
        </w:trPr>
        <w:tc>
          <w:tcPr>
            <w:tcW w:w="2112" w:type="dxa"/>
            <w:tcBorders>
              <w:right w:val="nil"/>
            </w:tcBorders>
            <w:shd w:val="clear" w:color="auto" w:fill="155F82"/>
          </w:tcPr>
          <w:p w14:paraId="596F437D" w14:textId="77777777" w:rsidR="00D52C4B" w:rsidRDefault="00D52C4B">
            <w:pPr>
              <w:pStyle w:val="TableParagraph"/>
            </w:pPr>
          </w:p>
          <w:p w14:paraId="1C7CEE33" w14:textId="77777777" w:rsidR="00D52C4B" w:rsidRDefault="00D52C4B">
            <w:pPr>
              <w:pStyle w:val="TableParagraph"/>
              <w:spacing w:before="47"/>
            </w:pPr>
          </w:p>
          <w:p w14:paraId="7FCAE18E" w14:textId="77777777" w:rsidR="00D52C4B" w:rsidRDefault="00DC5696">
            <w:pPr>
              <w:pStyle w:val="TableParagraph"/>
              <w:spacing w:line="278" w:lineRule="auto"/>
              <w:ind w:left="408" w:hanging="118"/>
              <w:rPr>
                <w:rFonts w:ascii="Arial"/>
                <w:b/>
              </w:rPr>
            </w:pPr>
            <w:r>
              <w:rPr>
                <w:rFonts w:ascii="Arial"/>
                <w:b/>
                <w:color w:val="FFFFFF"/>
              </w:rPr>
              <w:t>Drugs,</w:t>
            </w:r>
            <w:r>
              <w:rPr>
                <w:rFonts w:ascii="Arial"/>
                <w:b/>
                <w:color w:val="FFFFFF"/>
                <w:spacing w:val="-16"/>
              </w:rPr>
              <w:t xml:space="preserve"> </w:t>
            </w:r>
            <w:r>
              <w:rPr>
                <w:rFonts w:ascii="Arial"/>
                <w:b/>
                <w:color w:val="FFFFFF"/>
              </w:rPr>
              <w:t>alcohol and tobacco</w:t>
            </w:r>
          </w:p>
        </w:tc>
        <w:tc>
          <w:tcPr>
            <w:tcW w:w="7167" w:type="dxa"/>
            <w:tcBorders>
              <w:left w:val="nil"/>
              <w:right w:val="nil"/>
            </w:tcBorders>
            <w:shd w:val="clear" w:color="auto" w:fill="83C9EB"/>
          </w:tcPr>
          <w:p w14:paraId="253C0C48" w14:textId="77777777" w:rsidR="00D52C4B" w:rsidRDefault="00DC5696">
            <w:pPr>
              <w:pStyle w:val="TableParagraph"/>
              <w:numPr>
                <w:ilvl w:val="0"/>
                <w:numId w:val="8"/>
              </w:numPr>
              <w:tabs>
                <w:tab w:val="left" w:pos="463"/>
              </w:tabs>
              <w:spacing w:line="271" w:lineRule="auto"/>
              <w:ind w:right="436"/>
            </w:pPr>
            <w:r>
              <w:t>H25 the facts about legal and illegal harmful substances and associated</w:t>
            </w:r>
            <w:r>
              <w:rPr>
                <w:spacing w:val="-7"/>
              </w:rPr>
              <w:t xml:space="preserve"> </w:t>
            </w:r>
            <w:r>
              <w:t>risks,</w:t>
            </w:r>
            <w:r>
              <w:rPr>
                <w:spacing w:val="-6"/>
              </w:rPr>
              <w:t xml:space="preserve"> </w:t>
            </w:r>
            <w:r>
              <w:t>including</w:t>
            </w:r>
            <w:r>
              <w:rPr>
                <w:spacing w:val="-5"/>
              </w:rPr>
              <w:t xml:space="preserve"> </w:t>
            </w:r>
            <w:r>
              <w:t>smoking,</w:t>
            </w:r>
            <w:r>
              <w:rPr>
                <w:spacing w:val="-3"/>
              </w:rPr>
              <w:t xml:space="preserve"> </w:t>
            </w:r>
            <w:r>
              <w:t>alcohol</w:t>
            </w:r>
            <w:r>
              <w:rPr>
                <w:spacing w:val="-6"/>
              </w:rPr>
              <w:t xml:space="preserve"> </w:t>
            </w:r>
            <w:r>
              <w:t>use</w:t>
            </w:r>
            <w:r>
              <w:rPr>
                <w:spacing w:val="-7"/>
              </w:rPr>
              <w:t xml:space="preserve"> </w:t>
            </w:r>
            <w:r>
              <w:t>and</w:t>
            </w:r>
            <w:r>
              <w:rPr>
                <w:spacing w:val="-5"/>
              </w:rPr>
              <w:t xml:space="preserve"> </w:t>
            </w:r>
            <w:r>
              <w:t>drug-taking</w:t>
            </w:r>
          </w:p>
        </w:tc>
        <w:tc>
          <w:tcPr>
            <w:tcW w:w="4639" w:type="dxa"/>
            <w:tcBorders>
              <w:left w:val="nil"/>
            </w:tcBorders>
            <w:shd w:val="clear" w:color="auto" w:fill="83C9EB"/>
          </w:tcPr>
          <w:p w14:paraId="0BAFFE33" w14:textId="77777777" w:rsidR="00D52C4B" w:rsidRDefault="00DC5696">
            <w:pPr>
              <w:pStyle w:val="TableParagraph"/>
              <w:spacing w:line="276" w:lineRule="auto"/>
              <w:ind w:left="103" w:right="107"/>
            </w:pPr>
            <w:r>
              <w:t>All</w:t>
            </w:r>
            <w:r>
              <w:rPr>
                <w:spacing w:val="-6"/>
              </w:rPr>
              <w:t xml:space="preserve"> </w:t>
            </w:r>
            <w:r>
              <w:t>these</w:t>
            </w:r>
            <w:r>
              <w:rPr>
                <w:spacing w:val="-6"/>
              </w:rPr>
              <w:t xml:space="preserve"> </w:t>
            </w:r>
            <w:r>
              <w:t>aspects</w:t>
            </w:r>
            <w:r>
              <w:rPr>
                <w:spacing w:val="-8"/>
              </w:rPr>
              <w:t xml:space="preserve"> </w:t>
            </w:r>
            <w:r>
              <w:t>are</w:t>
            </w:r>
            <w:r>
              <w:rPr>
                <w:spacing w:val="-8"/>
              </w:rPr>
              <w:t xml:space="preserve"> </w:t>
            </w:r>
            <w:r>
              <w:t>covered</w:t>
            </w:r>
            <w:r>
              <w:rPr>
                <w:spacing w:val="-6"/>
              </w:rPr>
              <w:t xml:space="preserve"> </w:t>
            </w:r>
            <w:r>
              <w:t>in</w:t>
            </w:r>
            <w:r>
              <w:rPr>
                <w:spacing w:val="-6"/>
              </w:rPr>
              <w:t xml:space="preserve"> </w:t>
            </w:r>
            <w:r>
              <w:t>lessons within the Puzzles</w:t>
            </w:r>
          </w:p>
          <w:p w14:paraId="79B7AE69" w14:textId="77777777" w:rsidR="00D52C4B" w:rsidRDefault="00D52C4B">
            <w:pPr>
              <w:pStyle w:val="TableParagraph"/>
            </w:pPr>
          </w:p>
          <w:p w14:paraId="16AAE1B7" w14:textId="77777777" w:rsidR="00D52C4B" w:rsidRDefault="00D52C4B">
            <w:pPr>
              <w:pStyle w:val="TableParagraph"/>
              <w:spacing w:before="22"/>
            </w:pPr>
          </w:p>
          <w:p w14:paraId="34A1EECA" w14:textId="77777777" w:rsidR="00D52C4B" w:rsidRDefault="00DC5696">
            <w:pPr>
              <w:pStyle w:val="TableParagraph"/>
              <w:numPr>
                <w:ilvl w:val="0"/>
                <w:numId w:val="7"/>
              </w:numPr>
              <w:tabs>
                <w:tab w:val="left" w:pos="822"/>
              </w:tabs>
              <w:ind w:left="822" w:hanging="359"/>
            </w:pPr>
            <w:r>
              <w:t>Healthy</w:t>
            </w:r>
            <w:r>
              <w:rPr>
                <w:spacing w:val="-6"/>
              </w:rPr>
              <w:t xml:space="preserve"> </w:t>
            </w:r>
            <w:r>
              <w:rPr>
                <w:spacing w:val="-5"/>
              </w:rPr>
              <w:t>Me</w:t>
            </w:r>
          </w:p>
        </w:tc>
      </w:tr>
    </w:tbl>
    <w:p w14:paraId="524D5C37" w14:textId="77777777" w:rsidR="00D52C4B" w:rsidRDefault="00D52C4B">
      <w:pPr>
        <w:pStyle w:val="TableParagraph"/>
        <w:sectPr w:rsidR="00D52C4B">
          <w:pgSz w:w="16850" w:h="11900" w:orient="landscape"/>
          <w:pgMar w:top="1320" w:right="850" w:bottom="520" w:left="1559" w:header="0" w:footer="325" w:gutter="0"/>
          <w:cols w:space="720"/>
        </w:sectPr>
      </w:pPr>
    </w:p>
    <w:p w14:paraId="7CD784A4" w14:textId="77777777" w:rsidR="00D52C4B" w:rsidRDefault="00D52C4B">
      <w:pPr>
        <w:pStyle w:val="BodyText"/>
        <w:spacing w:before="53"/>
        <w:rPr>
          <w:sz w:val="20"/>
        </w:rPr>
      </w:pPr>
    </w:p>
    <w:tbl>
      <w:tblPr>
        <w:tblW w:w="0" w:type="auto"/>
        <w:tblCellSpacing w:w="4" w:type="dxa"/>
        <w:tblInd w:w="49" w:type="dxa"/>
        <w:tblLayout w:type="fixed"/>
        <w:tblCellMar>
          <w:left w:w="0" w:type="dxa"/>
          <w:right w:w="0" w:type="dxa"/>
        </w:tblCellMar>
        <w:tblLook w:val="01E0" w:firstRow="1" w:lastRow="1" w:firstColumn="1" w:lastColumn="1" w:noHBand="0" w:noVBand="0"/>
      </w:tblPr>
      <w:tblGrid>
        <w:gridCol w:w="2124"/>
        <w:gridCol w:w="7175"/>
        <w:gridCol w:w="4651"/>
      </w:tblGrid>
      <w:tr w:rsidR="00D52C4B" w14:paraId="231D5FE6" w14:textId="77777777">
        <w:trPr>
          <w:trHeight w:val="3849"/>
          <w:tblCellSpacing w:w="4" w:type="dxa"/>
        </w:trPr>
        <w:tc>
          <w:tcPr>
            <w:tcW w:w="2112" w:type="dxa"/>
            <w:tcBorders>
              <w:right w:val="nil"/>
            </w:tcBorders>
            <w:shd w:val="clear" w:color="auto" w:fill="155F82"/>
          </w:tcPr>
          <w:p w14:paraId="73087F89" w14:textId="77777777" w:rsidR="00D52C4B" w:rsidRDefault="00D52C4B">
            <w:pPr>
              <w:pStyle w:val="TableParagraph"/>
            </w:pPr>
          </w:p>
          <w:p w14:paraId="2811A3A1" w14:textId="77777777" w:rsidR="00D52C4B" w:rsidRDefault="00D52C4B">
            <w:pPr>
              <w:pStyle w:val="TableParagraph"/>
            </w:pPr>
          </w:p>
          <w:p w14:paraId="47BF30E1" w14:textId="77777777" w:rsidR="00D52C4B" w:rsidRDefault="00D52C4B">
            <w:pPr>
              <w:pStyle w:val="TableParagraph"/>
            </w:pPr>
          </w:p>
          <w:p w14:paraId="0CC2F5F8" w14:textId="77777777" w:rsidR="00D52C4B" w:rsidRDefault="00D52C4B">
            <w:pPr>
              <w:pStyle w:val="TableParagraph"/>
            </w:pPr>
          </w:p>
          <w:p w14:paraId="2E62D07C" w14:textId="77777777" w:rsidR="00D52C4B" w:rsidRDefault="00D52C4B">
            <w:pPr>
              <w:pStyle w:val="TableParagraph"/>
            </w:pPr>
          </w:p>
          <w:p w14:paraId="1FE4F107" w14:textId="77777777" w:rsidR="00D52C4B" w:rsidRDefault="00D52C4B">
            <w:pPr>
              <w:pStyle w:val="TableParagraph"/>
              <w:spacing w:before="57"/>
            </w:pPr>
          </w:p>
          <w:p w14:paraId="2CFF5410" w14:textId="77777777" w:rsidR="00D52C4B" w:rsidRDefault="00DC5696">
            <w:pPr>
              <w:pStyle w:val="TableParagraph"/>
              <w:spacing w:line="276" w:lineRule="auto"/>
              <w:ind w:left="492"/>
              <w:rPr>
                <w:rFonts w:ascii="Arial"/>
                <w:b/>
              </w:rPr>
            </w:pPr>
            <w:r>
              <w:rPr>
                <w:rFonts w:ascii="Arial"/>
                <w:b/>
                <w:color w:val="FFFFFF"/>
              </w:rPr>
              <w:t>Health</w:t>
            </w:r>
            <w:r>
              <w:rPr>
                <w:rFonts w:ascii="Arial"/>
                <w:b/>
                <w:color w:val="FFFFFF"/>
                <w:spacing w:val="-16"/>
              </w:rPr>
              <w:t xml:space="preserve"> </w:t>
            </w:r>
            <w:r>
              <w:rPr>
                <w:rFonts w:ascii="Arial"/>
                <w:b/>
                <w:color w:val="FFFFFF"/>
              </w:rPr>
              <w:t xml:space="preserve">and </w:t>
            </w:r>
            <w:r>
              <w:rPr>
                <w:rFonts w:ascii="Arial"/>
                <w:b/>
                <w:color w:val="FFFFFF"/>
                <w:spacing w:val="-2"/>
              </w:rPr>
              <w:t>prevention</w:t>
            </w:r>
          </w:p>
        </w:tc>
        <w:tc>
          <w:tcPr>
            <w:tcW w:w="7167" w:type="dxa"/>
            <w:tcBorders>
              <w:left w:val="nil"/>
              <w:right w:val="nil"/>
            </w:tcBorders>
            <w:shd w:val="clear" w:color="auto" w:fill="C1E3F5"/>
          </w:tcPr>
          <w:p w14:paraId="5A48BE55" w14:textId="77777777" w:rsidR="00D52C4B" w:rsidRDefault="00DC5696">
            <w:pPr>
              <w:pStyle w:val="TableParagraph"/>
              <w:numPr>
                <w:ilvl w:val="0"/>
                <w:numId w:val="6"/>
              </w:numPr>
              <w:tabs>
                <w:tab w:val="left" w:pos="463"/>
              </w:tabs>
              <w:spacing w:line="271" w:lineRule="auto"/>
              <w:ind w:right="113"/>
            </w:pPr>
            <w:r>
              <w:t>H26</w:t>
            </w:r>
            <w:r>
              <w:rPr>
                <w:spacing w:val="-4"/>
              </w:rPr>
              <w:t xml:space="preserve"> </w:t>
            </w:r>
            <w:r>
              <w:t>how</w:t>
            </w:r>
            <w:r>
              <w:rPr>
                <w:spacing w:val="-4"/>
              </w:rPr>
              <w:t xml:space="preserve"> </w:t>
            </w:r>
            <w:r>
              <w:t>to</w:t>
            </w:r>
            <w:r>
              <w:rPr>
                <w:spacing w:val="-6"/>
              </w:rPr>
              <w:t xml:space="preserve"> </w:t>
            </w:r>
            <w:proofErr w:type="spellStart"/>
            <w:r>
              <w:t>recognise</w:t>
            </w:r>
            <w:proofErr w:type="spellEnd"/>
            <w:r>
              <w:rPr>
                <w:spacing w:val="-6"/>
              </w:rPr>
              <w:t xml:space="preserve"> </w:t>
            </w:r>
            <w:r>
              <w:t>early</w:t>
            </w:r>
            <w:r>
              <w:rPr>
                <w:spacing w:val="-3"/>
              </w:rPr>
              <w:t xml:space="preserve"> </w:t>
            </w:r>
            <w:r>
              <w:t>signs</w:t>
            </w:r>
            <w:r>
              <w:rPr>
                <w:spacing w:val="-3"/>
              </w:rPr>
              <w:t xml:space="preserve"> </w:t>
            </w:r>
            <w:r>
              <w:t>of</w:t>
            </w:r>
            <w:r>
              <w:rPr>
                <w:spacing w:val="-2"/>
              </w:rPr>
              <w:t xml:space="preserve"> </w:t>
            </w:r>
            <w:r>
              <w:t>physical</w:t>
            </w:r>
            <w:r>
              <w:rPr>
                <w:spacing w:val="-5"/>
              </w:rPr>
              <w:t xml:space="preserve"> </w:t>
            </w:r>
            <w:r>
              <w:t>illness,</w:t>
            </w:r>
            <w:r>
              <w:rPr>
                <w:spacing w:val="-5"/>
              </w:rPr>
              <w:t xml:space="preserve"> </w:t>
            </w:r>
            <w:r>
              <w:t>such</w:t>
            </w:r>
            <w:r>
              <w:rPr>
                <w:spacing w:val="-4"/>
              </w:rPr>
              <w:t xml:space="preserve"> </w:t>
            </w:r>
            <w:r>
              <w:t>as</w:t>
            </w:r>
            <w:r>
              <w:rPr>
                <w:spacing w:val="-6"/>
              </w:rPr>
              <w:t xml:space="preserve"> </w:t>
            </w:r>
            <w:r>
              <w:t>weight loss, or unexplained changes to the body.</w:t>
            </w:r>
          </w:p>
          <w:p w14:paraId="33BA9886" w14:textId="77777777" w:rsidR="00D52C4B" w:rsidRDefault="00DC5696">
            <w:pPr>
              <w:pStyle w:val="TableParagraph"/>
              <w:numPr>
                <w:ilvl w:val="0"/>
                <w:numId w:val="6"/>
              </w:numPr>
              <w:tabs>
                <w:tab w:val="left" w:pos="463"/>
              </w:tabs>
              <w:spacing w:before="4" w:line="273" w:lineRule="auto"/>
              <w:ind w:right="134"/>
            </w:pPr>
            <w:r>
              <w:t>H27</w:t>
            </w:r>
            <w:r>
              <w:rPr>
                <w:spacing w:val="-3"/>
              </w:rPr>
              <w:t xml:space="preserve"> </w:t>
            </w:r>
            <w:r>
              <w:t>about</w:t>
            </w:r>
            <w:r>
              <w:rPr>
                <w:spacing w:val="-4"/>
              </w:rPr>
              <w:t xml:space="preserve"> </w:t>
            </w:r>
            <w:r>
              <w:t>safe</w:t>
            </w:r>
            <w:r>
              <w:rPr>
                <w:spacing w:val="-5"/>
              </w:rPr>
              <w:t xml:space="preserve"> </w:t>
            </w:r>
            <w:r>
              <w:t>and</w:t>
            </w:r>
            <w:r>
              <w:rPr>
                <w:spacing w:val="-3"/>
              </w:rPr>
              <w:t xml:space="preserve"> </w:t>
            </w:r>
            <w:r>
              <w:t>unsafe</w:t>
            </w:r>
            <w:r>
              <w:rPr>
                <w:spacing w:val="-2"/>
              </w:rPr>
              <w:t xml:space="preserve"> </w:t>
            </w:r>
            <w:r>
              <w:t>exposure</w:t>
            </w:r>
            <w:r>
              <w:rPr>
                <w:spacing w:val="-5"/>
              </w:rPr>
              <w:t xml:space="preserve"> </w:t>
            </w:r>
            <w:r>
              <w:t>to</w:t>
            </w:r>
            <w:r>
              <w:rPr>
                <w:spacing w:val="-5"/>
              </w:rPr>
              <w:t xml:space="preserve"> </w:t>
            </w:r>
            <w:r>
              <w:t>the</w:t>
            </w:r>
            <w:r>
              <w:rPr>
                <w:spacing w:val="-5"/>
              </w:rPr>
              <w:t xml:space="preserve"> </w:t>
            </w:r>
            <w:r>
              <w:t>sun,</w:t>
            </w:r>
            <w:r>
              <w:rPr>
                <w:spacing w:val="-5"/>
              </w:rPr>
              <w:t xml:space="preserve"> </w:t>
            </w:r>
            <w:r>
              <w:t>and</w:t>
            </w:r>
            <w:r>
              <w:rPr>
                <w:spacing w:val="-3"/>
              </w:rPr>
              <w:t xml:space="preserve"> </w:t>
            </w:r>
            <w:r>
              <w:t>how</w:t>
            </w:r>
            <w:r>
              <w:rPr>
                <w:spacing w:val="-3"/>
              </w:rPr>
              <w:t xml:space="preserve"> </w:t>
            </w:r>
            <w:r>
              <w:t>to</w:t>
            </w:r>
            <w:r>
              <w:rPr>
                <w:spacing w:val="-5"/>
              </w:rPr>
              <w:t xml:space="preserve"> </w:t>
            </w:r>
            <w:r>
              <w:t>reduce the risk of sun damage, including skin cancer.</w:t>
            </w:r>
          </w:p>
          <w:p w14:paraId="187A17C3" w14:textId="77777777" w:rsidR="00D52C4B" w:rsidRDefault="00DC5696">
            <w:pPr>
              <w:pStyle w:val="TableParagraph"/>
              <w:numPr>
                <w:ilvl w:val="0"/>
                <w:numId w:val="6"/>
              </w:numPr>
              <w:tabs>
                <w:tab w:val="left" w:pos="463"/>
              </w:tabs>
              <w:spacing w:before="2" w:line="271" w:lineRule="auto"/>
              <w:ind w:right="146"/>
            </w:pPr>
            <w:r>
              <w:t>H28 the importance of sufficient good quality sleep for good health and</w:t>
            </w:r>
            <w:r>
              <w:rPr>
                <w:spacing w:val="-3"/>
              </w:rPr>
              <w:t xml:space="preserve"> </w:t>
            </w:r>
            <w:r>
              <w:t>that</w:t>
            </w:r>
            <w:r>
              <w:rPr>
                <w:spacing w:val="-1"/>
              </w:rPr>
              <w:t xml:space="preserve"> </w:t>
            </w:r>
            <w:r>
              <w:t>a</w:t>
            </w:r>
            <w:r>
              <w:rPr>
                <w:spacing w:val="-5"/>
              </w:rPr>
              <w:t xml:space="preserve"> </w:t>
            </w:r>
            <w:r>
              <w:t>lack</w:t>
            </w:r>
            <w:r>
              <w:rPr>
                <w:spacing w:val="-3"/>
              </w:rPr>
              <w:t xml:space="preserve"> </w:t>
            </w:r>
            <w:r>
              <w:t>of</w:t>
            </w:r>
            <w:r>
              <w:rPr>
                <w:spacing w:val="-1"/>
              </w:rPr>
              <w:t xml:space="preserve"> </w:t>
            </w:r>
            <w:r>
              <w:t>sleep</w:t>
            </w:r>
            <w:r>
              <w:rPr>
                <w:spacing w:val="-5"/>
              </w:rPr>
              <w:t xml:space="preserve"> </w:t>
            </w:r>
            <w:r>
              <w:t>can</w:t>
            </w:r>
            <w:r>
              <w:rPr>
                <w:spacing w:val="-3"/>
              </w:rPr>
              <w:t xml:space="preserve"> </w:t>
            </w:r>
            <w:r>
              <w:t>affect</w:t>
            </w:r>
            <w:r>
              <w:rPr>
                <w:spacing w:val="-4"/>
              </w:rPr>
              <w:t xml:space="preserve"> </w:t>
            </w:r>
            <w:r>
              <w:t>weight,</w:t>
            </w:r>
            <w:r>
              <w:rPr>
                <w:spacing w:val="-6"/>
              </w:rPr>
              <w:t xml:space="preserve"> </w:t>
            </w:r>
            <w:r>
              <w:t>mood</w:t>
            </w:r>
            <w:r>
              <w:rPr>
                <w:spacing w:val="-3"/>
              </w:rPr>
              <w:t xml:space="preserve"> </w:t>
            </w:r>
            <w:r>
              <w:t>and</w:t>
            </w:r>
            <w:r>
              <w:rPr>
                <w:spacing w:val="-3"/>
              </w:rPr>
              <w:t xml:space="preserve"> </w:t>
            </w:r>
            <w:r>
              <w:t>ability</w:t>
            </w:r>
            <w:r>
              <w:rPr>
                <w:spacing w:val="-2"/>
              </w:rPr>
              <w:t xml:space="preserve"> </w:t>
            </w:r>
            <w:r>
              <w:t>to</w:t>
            </w:r>
            <w:r>
              <w:rPr>
                <w:spacing w:val="-5"/>
              </w:rPr>
              <w:t xml:space="preserve"> </w:t>
            </w:r>
            <w:r>
              <w:t>learn.</w:t>
            </w:r>
          </w:p>
          <w:p w14:paraId="1EEE4778" w14:textId="77777777" w:rsidR="00D52C4B" w:rsidRDefault="00DC5696">
            <w:pPr>
              <w:pStyle w:val="TableParagraph"/>
              <w:numPr>
                <w:ilvl w:val="0"/>
                <w:numId w:val="6"/>
              </w:numPr>
              <w:tabs>
                <w:tab w:val="left" w:pos="463"/>
              </w:tabs>
              <w:spacing w:before="8" w:line="271" w:lineRule="auto"/>
              <w:ind w:right="254"/>
            </w:pPr>
            <w:r>
              <w:t>H29</w:t>
            </w:r>
            <w:r>
              <w:rPr>
                <w:spacing w:val="-3"/>
              </w:rPr>
              <w:t xml:space="preserve"> </w:t>
            </w:r>
            <w:r>
              <w:t>about</w:t>
            </w:r>
            <w:r>
              <w:rPr>
                <w:spacing w:val="-1"/>
              </w:rPr>
              <w:t xml:space="preserve"> </w:t>
            </w:r>
            <w:r>
              <w:t>dental</w:t>
            </w:r>
            <w:r>
              <w:rPr>
                <w:spacing w:val="-4"/>
              </w:rPr>
              <w:t xml:space="preserve"> </w:t>
            </w:r>
            <w:r>
              <w:t>health</w:t>
            </w:r>
            <w:r>
              <w:rPr>
                <w:spacing w:val="-7"/>
              </w:rPr>
              <w:t xml:space="preserve"> </w:t>
            </w:r>
            <w:r>
              <w:t>and</w:t>
            </w:r>
            <w:r>
              <w:rPr>
                <w:spacing w:val="-3"/>
              </w:rPr>
              <w:t xml:space="preserve"> </w:t>
            </w:r>
            <w:r>
              <w:t>the</w:t>
            </w:r>
            <w:r>
              <w:rPr>
                <w:spacing w:val="-5"/>
              </w:rPr>
              <w:t xml:space="preserve"> </w:t>
            </w:r>
            <w:r>
              <w:t>benefits</w:t>
            </w:r>
            <w:r>
              <w:rPr>
                <w:spacing w:val="-2"/>
              </w:rPr>
              <w:t xml:space="preserve"> </w:t>
            </w:r>
            <w:r>
              <w:t>of</w:t>
            </w:r>
            <w:r>
              <w:rPr>
                <w:spacing w:val="-1"/>
              </w:rPr>
              <w:t xml:space="preserve"> </w:t>
            </w:r>
            <w:r>
              <w:t>good</w:t>
            </w:r>
            <w:r>
              <w:rPr>
                <w:spacing w:val="-8"/>
              </w:rPr>
              <w:t xml:space="preserve"> </w:t>
            </w:r>
            <w:r>
              <w:t>oral</w:t>
            </w:r>
            <w:r>
              <w:rPr>
                <w:spacing w:val="-3"/>
              </w:rPr>
              <w:t xml:space="preserve"> </w:t>
            </w:r>
            <w:r>
              <w:t>hygiene</w:t>
            </w:r>
            <w:r>
              <w:rPr>
                <w:spacing w:val="-3"/>
              </w:rPr>
              <w:t xml:space="preserve"> </w:t>
            </w:r>
            <w:r>
              <w:t>and dental flossing, including regular check-ups at the dentist.</w:t>
            </w:r>
          </w:p>
          <w:p w14:paraId="36387FD7" w14:textId="77777777" w:rsidR="00D52C4B" w:rsidRDefault="00DC5696">
            <w:pPr>
              <w:pStyle w:val="TableParagraph"/>
              <w:numPr>
                <w:ilvl w:val="0"/>
                <w:numId w:val="6"/>
              </w:numPr>
              <w:tabs>
                <w:tab w:val="left" w:pos="463"/>
              </w:tabs>
              <w:spacing w:before="5" w:line="273" w:lineRule="auto"/>
              <w:ind w:right="196"/>
            </w:pPr>
            <w:r>
              <w:t>H30</w:t>
            </w:r>
            <w:r>
              <w:rPr>
                <w:spacing w:val="-5"/>
              </w:rPr>
              <w:t xml:space="preserve"> </w:t>
            </w:r>
            <w:r>
              <w:t>about</w:t>
            </w:r>
            <w:r>
              <w:rPr>
                <w:spacing w:val="-3"/>
              </w:rPr>
              <w:t xml:space="preserve"> </w:t>
            </w:r>
            <w:r>
              <w:t>personal</w:t>
            </w:r>
            <w:r>
              <w:rPr>
                <w:spacing w:val="-6"/>
              </w:rPr>
              <w:t xml:space="preserve"> </w:t>
            </w:r>
            <w:r>
              <w:t>hygiene</w:t>
            </w:r>
            <w:r>
              <w:rPr>
                <w:spacing w:val="-5"/>
              </w:rPr>
              <w:t xml:space="preserve"> </w:t>
            </w:r>
            <w:r>
              <w:t>and</w:t>
            </w:r>
            <w:r>
              <w:rPr>
                <w:spacing w:val="-5"/>
              </w:rPr>
              <w:t xml:space="preserve"> </w:t>
            </w:r>
            <w:r>
              <w:t>germs</w:t>
            </w:r>
            <w:r>
              <w:rPr>
                <w:spacing w:val="-7"/>
              </w:rPr>
              <w:t xml:space="preserve"> </w:t>
            </w:r>
            <w:r>
              <w:t>including</w:t>
            </w:r>
            <w:r>
              <w:rPr>
                <w:spacing w:val="-5"/>
              </w:rPr>
              <w:t xml:space="preserve"> </w:t>
            </w:r>
            <w:r>
              <w:t>bacteria,</w:t>
            </w:r>
            <w:r>
              <w:rPr>
                <w:spacing w:val="-6"/>
              </w:rPr>
              <w:t xml:space="preserve"> </w:t>
            </w:r>
            <w:r>
              <w:t xml:space="preserve">viruses, how they are spread and treated, and the importance of </w:t>
            </w:r>
            <w:r>
              <w:rPr>
                <w:spacing w:val="-2"/>
              </w:rPr>
              <w:t>handwashing.</w:t>
            </w:r>
          </w:p>
          <w:p w14:paraId="308D2C41" w14:textId="77777777" w:rsidR="00D52C4B" w:rsidRDefault="00DC5696">
            <w:pPr>
              <w:pStyle w:val="TableParagraph"/>
              <w:numPr>
                <w:ilvl w:val="0"/>
                <w:numId w:val="6"/>
              </w:numPr>
              <w:tabs>
                <w:tab w:val="left" w:pos="463"/>
              </w:tabs>
              <w:spacing w:before="4"/>
            </w:pPr>
            <w:r>
              <w:t>H31</w:t>
            </w:r>
            <w:r>
              <w:rPr>
                <w:spacing w:val="-7"/>
              </w:rPr>
              <w:t xml:space="preserve"> </w:t>
            </w:r>
            <w:r>
              <w:t>the</w:t>
            </w:r>
            <w:r>
              <w:rPr>
                <w:spacing w:val="-6"/>
              </w:rPr>
              <w:t xml:space="preserve"> </w:t>
            </w:r>
            <w:r>
              <w:t>facts</w:t>
            </w:r>
            <w:r>
              <w:rPr>
                <w:spacing w:val="-4"/>
              </w:rPr>
              <w:t xml:space="preserve"> </w:t>
            </w:r>
            <w:r>
              <w:t>and</w:t>
            </w:r>
            <w:r>
              <w:rPr>
                <w:spacing w:val="-6"/>
              </w:rPr>
              <w:t xml:space="preserve"> </w:t>
            </w:r>
            <w:r>
              <w:t>science</w:t>
            </w:r>
            <w:r>
              <w:rPr>
                <w:spacing w:val="-4"/>
              </w:rPr>
              <w:t xml:space="preserve"> </w:t>
            </w:r>
            <w:r>
              <w:t>relating</w:t>
            </w:r>
            <w:r>
              <w:rPr>
                <w:spacing w:val="-6"/>
              </w:rPr>
              <w:t xml:space="preserve"> </w:t>
            </w:r>
            <w:r>
              <w:t>to</w:t>
            </w:r>
            <w:r>
              <w:rPr>
                <w:spacing w:val="-5"/>
              </w:rPr>
              <w:t xml:space="preserve"> </w:t>
            </w:r>
            <w:proofErr w:type="spellStart"/>
            <w:r>
              <w:t>immunisation</w:t>
            </w:r>
            <w:proofErr w:type="spellEnd"/>
            <w:r>
              <w:rPr>
                <w:spacing w:val="-4"/>
              </w:rPr>
              <w:t xml:space="preserve"> </w:t>
            </w:r>
            <w:r>
              <w:t>and</w:t>
            </w:r>
            <w:r>
              <w:rPr>
                <w:spacing w:val="-4"/>
              </w:rPr>
              <w:t xml:space="preserve"> </w:t>
            </w:r>
            <w:r>
              <w:rPr>
                <w:spacing w:val="-2"/>
              </w:rPr>
              <w:t>vaccination</w:t>
            </w:r>
          </w:p>
        </w:tc>
        <w:tc>
          <w:tcPr>
            <w:tcW w:w="4639" w:type="dxa"/>
            <w:tcBorders>
              <w:left w:val="nil"/>
            </w:tcBorders>
            <w:shd w:val="clear" w:color="auto" w:fill="C1E3F5"/>
          </w:tcPr>
          <w:p w14:paraId="32E78897" w14:textId="77777777" w:rsidR="00D52C4B" w:rsidRDefault="00DC5696">
            <w:pPr>
              <w:pStyle w:val="TableParagraph"/>
              <w:spacing w:line="276" w:lineRule="auto"/>
              <w:ind w:left="103" w:right="108"/>
            </w:pPr>
            <w:r>
              <w:t>All</w:t>
            </w:r>
            <w:r>
              <w:rPr>
                <w:spacing w:val="-6"/>
              </w:rPr>
              <w:t xml:space="preserve"> </w:t>
            </w:r>
            <w:r>
              <w:t>these</w:t>
            </w:r>
            <w:r>
              <w:rPr>
                <w:spacing w:val="-6"/>
              </w:rPr>
              <w:t xml:space="preserve"> </w:t>
            </w:r>
            <w:r>
              <w:t>aspects</w:t>
            </w:r>
            <w:r>
              <w:rPr>
                <w:spacing w:val="-8"/>
              </w:rPr>
              <w:t xml:space="preserve"> </w:t>
            </w:r>
            <w:r>
              <w:t>are</w:t>
            </w:r>
            <w:r>
              <w:rPr>
                <w:spacing w:val="-8"/>
              </w:rPr>
              <w:t xml:space="preserve"> </w:t>
            </w:r>
            <w:r>
              <w:t>covered</w:t>
            </w:r>
            <w:r>
              <w:rPr>
                <w:spacing w:val="-6"/>
              </w:rPr>
              <w:t xml:space="preserve"> </w:t>
            </w:r>
            <w:r>
              <w:t>in</w:t>
            </w:r>
            <w:r>
              <w:rPr>
                <w:spacing w:val="-6"/>
              </w:rPr>
              <w:t xml:space="preserve"> </w:t>
            </w:r>
            <w:r>
              <w:t>lessons within the Puzzles</w:t>
            </w:r>
          </w:p>
          <w:p w14:paraId="776FCD90" w14:textId="77777777" w:rsidR="00D52C4B" w:rsidRDefault="00D52C4B">
            <w:pPr>
              <w:pStyle w:val="TableParagraph"/>
            </w:pPr>
          </w:p>
          <w:p w14:paraId="172DFCCF" w14:textId="77777777" w:rsidR="00D52C4B" w:rsidRDefault="00D52C4B">
            <w:pPr>
              <w:pStyle w:val="TableParagraph"/>
              <w:spacing w:before="23"/>
            </w:pPr>
          </w:p>
          <w:p w14:paraId="5A484F77" w14:textId="77777777" w:rsidR="00D52C4B" w:rsidRDefault="00DC5696">
            <w:pPr>
              <w:pStyle w:val="TableParagraph"/>
              <w:numPr>
                <w:ilvl w:val="0"/>
                <w:numId w:val="5"/>
              </w:numPr>
              <w:tabs>
                <w:tab w:val="left" w:pos="823"/>
              </w:tabs>
            </w:pPr>
            <w:r>
              <w:t>Healthy</w:t>
            </w:r>
            <w:r>
              <w:rPr>
                <w:spacing w:val="-6"/>
              </w:rPr>
              <w:t xml:space="preserve"> </w:t>
            </w:r>
            <w:r>
              <w:rPr>
                <w:spacing w:val="-5"/>
              </w:rPr>
              <w:t>Me</w:t>
            </w:r>
          </w:p>
        </w:tc>
      </w:tr>
      <w:tr w:rsidR="00D52C4B" w14:paraId="4FA6850A" w14:textId="77777777">
        <w:trPr>
          <w:trHeight w:val="1812"/>
          <w:tblCellSpacing w:w="4" w:type="dxa"/>
        </w:trPr>
        <w:tc>
          <w:tcPr>
            <w:tcW w:w="2112" w:type="dxa"/>
            <w:tcBorders>
              <w:bottom w:val="nil"/>
              <w:right w:val="nil"/>
            </w:tcBorders>
            <w:shd w:val="clear" w:color="auto" w:fill="155F82"/>
          </w:tcPr>
          <w:p w14:paraId="38F4C1F6" w14:textId="77777777" w:rsidR="00D52C4B" w:rsidRDefault="00D52C4B">
            <w:pPr>
              <w:pStyle w:val="TableParagraph"/>
            </w:pPr>
          </w:p>
          <w:p w14:paraId="20C1D82E" w14:textId="77777777" w:rsidR="00D52C4B" w:rsidRDefault="00D52C4B">
            <w:pPr>
              <w:pStyle w:val="TableParagraph"/>
              <w:spacing w:before="193"/>
            </w:pPr>
          </w:p>
          <w:p w14:paraId="478F2012" w14:textId="77777777" w:rsidR="00D52C4B" w:rsidRDefault="00DC5696">
            <w:pPr>
              <w:pStyle w:val="TableParagraph"/>
              <w:ind w:left="334"/>
              <w:rPr>
                <w:rFonts w:ascii="Arial"/>
                <w:b/>
              </w:rPr>
            </w:pPr>
            <w:r>
              <w:rPr>
                <w:rFonts w:ascii="Arial"/>
                <w:b/>
                <w:color w:val="FFFFFF"/>
              </w:rPr>
              <w:t>Basic</w:t>
            </w:r>
            <w:r>
              <w:rPr>
                <w:rFonts w:ascii="Arial"/>
                <w:b/>
                <w:color w:val="FFFFFF"/>
                <w:spacing w:val="-5"/>
              </w:rPr>
              <w:t xml:space="preserve"> </w:t>
            </w:r>
            <w:r>
              <w:rPr>
                <w:rFonts w:ascii="Arial"/>
                <w:b/>
                <w:color w:val="FFFFFF"/>
              </w:rPr>
              <w:t>first</w:t>
            </w:r>
            <w:r>
              <w:rPr>
                <w:rFonts w:ascii="Arial"/>
                <w:b/>
                <w:color w:val="FFFFFF"/>
                <w:spacing w:val="-3"/>
              </w:rPr>
              <w:t xml:space="preserve"> </w:t>
            </w:r>
            <w:r>
              <w:rPr>
                <w:rFonts w:ascii="Arial"/>
                <w:b/>
                <w:color w:val="FFFFFF"/>
                <w:spacing w:val="-5"/>
              </w:rPr>
              <w:t>aid</w:t>
            </w:r>
          </w:p>
        </w:tc>
        <w:tc>
          <w:tcPr>
            <w:tcW w:w="7167" w:type="dxa"/>
            <w:tcBorders>
              <w:left w:val="nil"/>
              <w:bottom w:val="nil"/>
              <w:right w:val="nil"/>
            </w:tcBorders>
            <w:shd w:val="clear" w:color="auto" w:fill="83C9EB"/>
          </w:tcPr>
          <w:p w14:paraId="58CE37B1" w14:textId="77777777" w:rsidR="00D52C4B" w:rsidRDefault="00DC5696">
            <w:pPr>
              <w:pStyle w:val="TableParagraph"/>
              <w:numPr>
                <w:ilvl w:val="0"/>
                <w:numId w:val="4"/>
              </w:numPr>
              <w:tabs>
                <w:tab w:val="left" w:pos="463"/>
              </w:tabs>
              <w:spacing w:line="271" w:lineRule="auto"/>
              <w:ind w:right="196"/>
            </w:pPr>
            <w:r>
              <w:t>H32</w:t>
            </w:r>
            <w:r>
              <w:rPr>
                <w:spacing w:val="-3"/>
              </w:rPr>
              <w:t xml:space="preserve"> </w:t>
            </w:r>
            <w:r>
              <w:t>how</w:t>
            </w:r>
            <w:r>
              <w:rPr>
                <w:spacing w:val="-3"/>
              </w:rPr>
              <w:t xml:space="preserve"> </w:t>
            </w:r>
            <w:r>
              <w:t>to</w:t>
            </w:r>
            <w:r>
              <w:rPr>
                <w:spacing w:val="-5"/>
              </w:rPr>
              <w:t xml:space="preserve"> </w:t>
            </w:r>
            <w:r>
              <w:t>make</w:t>
            </w:r>
            <w:r>
              <w:rPr>
                <w:spacing w:val="-3"/>
              </w:rPr>
              <w:t xml:space="preserve"> </w:t>
            </w:r>
            <w:r>
              <w:t>a</w:t>
            </w:r>
            <w:r>
              <w:rPr>
                <w:spacing w:val="-5"/>
              </w:rPr>
              <w:t xml:space="preserve"> </w:t>
            </w:r>
            <w:r>
              <w:t>clear</w:t>
            </w:r>
            <w:r>
              <w:rPr>
                <w:spacing w:val="-4"/>
              </w:rPr>
              <w:t xml:space="preserve"> </w:t>
            </w:r>
            <w:r>
              <w:t>and</w:t>
            </w:r>
            <w:r>
              <w:rPr>
                <w:spacing w:val="-3"/>
              </w:rPr>
              <w:t xml:space="preserve"> </w:t>
            </w:r>
            <w:r>
              <w:t>efficient</w:t>
            </w:r>
            <w:r>
              <w:rPr>
                <w:spacing w:val="-4"/>
              </w:rPr>
              <w:t xml:space="preserve"> </w:t>
            </w:r>
            <w:r>
              <w:t>call</w:t>
            </w:r>
            <w:r>
              <w:rPr>
                <w:spacing w:val="-3"/>
              </w:rPr>
              <w:t xml:space="preserve"> </w:t>
            </w:r>
            <w:r>
              <w:t>to</w:t>
            </w:r>
            <w:r>
              <w:rPr>
                <w:spacing w:val="-5"/>
              </w:rPr>
              <w:t xml:space="preserve"> </w:t>
            </w:r>
            <w:r>
              <w:t>emergency</w:t>
            </w:r>
            <w:r>
              <w:rPr>
                <w:spacing w:val="-3"/>
              </w:rPr>
              <w:t xml:space="preserve"> </w:t>
            </w:r>
            <w:r>
              <w:t>services</w:t>
            </w:r>
            <w:r>
              <w:rPr>
                <w:spacing w:val="-3"/>
              </w:rPr>
              <w:t xml:space="preserve"> </w:t>
            </w:r>
            <w:r>
              <w:t xml:space="preserve">if </w:t>
            </w:r>
            <w:r>
              <w:rPr>
                <w:spacing w:val="-2"/>
              </w:rPr>
              <w:t>necessary.</w:t>
            </w:r>
          </w:p>
          <w:p w14:paraId="7A3B6361" w14:textId="77777777" w:rsidR="00D52C4B" w:rsidRDefault="00DC5696">
            <w:pPr>
              <w:pStyle w:val="TableParagraph"/>
              <w:numPr>
                <w:ilvl w:val="0"/>
                <w:numId w:val="4"/>
              </w:numPr>
              <w:tabs>
                <w:tab w:val="left" w:pos="463"/>
              </w:tabs>
              <w:spacing w:before="3" w:line="273" w:lineRule="auto"/>
              <w:ind w:right="368"/>
            </w:pPr>
            <w:r>
              <w:t>H33</w:t>
            </w:r>
            <w:r>
              <w:rPr>
                <w:spacing w:val="-4"/>
              </w:rPr>
              <w:t xml:space="preserve"> </w:t>
            </w:r>
            <w:r>
              <w:t>concepts</w:t>
            </w:r>
            <w:r>
              <w:rPr>
                <w:spacing w:val="-6"/>
              </w:rPr>
              <w:t xml:space="preserve"> </w:t>
            </w:r>
            <w:r>
              <w:t>of</w:t>
            </w:r>
            <w:r>
              <w:rPr>
                <w:spacing w:val="-2"/>
              </w:rPr>
              <w:t xml:space="preserve"> </w:t>
            </w:r>
            <w:r>
              <w:t>basic</w:t>
            </w:r>
            <w:r>
              <w:rPr>
                <w:spacing w:val="-6"/>
              </w:rPr>
              <w:t xml:space="preserve"> </w:t>
            </w:r>
            <w:r>
              <w:t>first</w:t>
            </w:r>
            <w:r>
              <w:rPr>
                <w:spacing w:val="-2"/>
              </w:rPr>
              <w:t xml:space="preserve"> </w:t>
            </w:r>
            <w:r>
              <w:t>aid,</w:t>
            </w:r>
            <w:r>
              <w:rPr>
                <w:spacing w:val="-5"/>
              </w:rPr>
              <w:t xml:space="preserve"> </w:t>
            </w:r>
            <w:r>
              <w:t>for</w:t>
            </w:r>
            <w:r>
              <w:rPr>
                <w:spacing w:val="-5"/>
              </w:rPr>
              <w:t xml:space="preserve"> </w:t>
            </w:r>
            <w:r>
              <w:t>example</w:t>
            </w:r>
            <w:r>
              <w:rPr>
                <w:spacing w:val="-6"/>
              </w:rPr>
              <w:t xml:space="preserve"> </w:t>
            </w:r>
            <w:r>
              <w:t>dealing</w:t>
            </w:r>
            <w:r>
              <w:rPr>
                <w:spacing w:val="-4"/>
              </w:rPr>
              <w:t xml:space="preserve"> </w:t>
            </w:r>
            <w:r>
              <w:t>with</w:t>
            </w:r>
            <w:r>
              <w:rPr>
                <w:spacing w:val="-4"/>
              </w:rPr>
              <w:t xml:space="preserve"> </w:t>
            </w:r>
            <w:r>
              <w:t>common injuries, including head injuries.</w:t>
            </w:r>
          </w:p>
        </w:tc>
        <w:tc>
          <w:tcPr>
            <w:tcW w:w="4639" w:type="dxa"/>
            <w:tcBorders>
              <w:left w:val="nil"/>
              <w:bottom w:val="nil"/>
            </w:tcBorders>
            <w:shd w:val="clear" w:color="auto" w:fill="83C9EB"/>
          </w:tcPr>
          <w:p w14:paraId="53607786" w14:textId="77777777" w:rsidR="00D52C4B" w:rsidRDefault="00DC5696">
            <w:pPr>
              <w:pStyle w:val="TableParagraph"/>
              <w:spacing w:line="276" w:lineRule="auto"/>
              <w:ind w:left="103" w:right="108"/>
            </w:pPr>
            <w:r>
              <w:t>All</w:t>
            </w:r>
            <w:r>
              <w:rPr>
                <w:spacing w:val="-6"/>
              </w:rPr>
              <w:t xml:space="preserve"> </w:t>
            </w:r>
            <w:r>
              <w:t>these</w:t>
            </w:r>
            <w:r>
              <w:rPr>
                <w:spacing w:val="-6"/>
              </w:rPr>
              <w:t xml:space="preserve"> </w:t>
            </w:r>
            <w:r>
              <w:t>aspects</w:t>
            </w:r>
            <w:r>
              <w:rPr>
                <w:spacing w:val="-8"/>
              </w:rPr>
              <w:t xml:space="preserve"> </w:t>
            </w:r>
            <w:r>
              <w:t>are</w:t>
            </w:r>
            <w:r>
              <w:rPr>
                <w:spacing w:val="-8"/>
              </w:rPr>
              <w:t xml:space="preserve"> </w:t>
            </w:r>
            <w:r>
              <w:t>covered</w:t>
            </w:r>
            <w:r>
              <w:rPr>
                <w:spacing w:val="-6"/>
              </w:rPr>
              <w:t xml:space="preserve"> </w:t>
            </w:r>
            <w:r>
              <w:t>in</w:t>
            </w:r>
            <w:r>
              <w:rPr>
                <w:spacing w:val="-6"/>
              </w:rPr>
              <w:t xml:space="preserve"> </w:t>
            </w:r>
            <w:r>
              <w:t>lessons within the Puzzles</w:t>
            </w:r>
          </w:p>
          <w:p w14:paraId="36D6301D" w14:textId="77777777" w:rsidR="00D52C4B" w:rsidRDefault="00D52C4B">
            <w:pPr>
              <w:pStyle w:val="TableParagraph"/>
            </w:pPr>
          </w:p>
          <w:p w14:paraId="5200999B" w14:textId="77777777" w:rsidR="00D52C4B" w:rsidRDefault="00D52C4B">
            <w:pPr>
              <w:pStyle w:val="TableParagraph"/>
              <w:spacing w:before="21"/>
            </w:pPr>
          </w:p>
          <w:p w14:paraId="7C11BDAD" w14:textId="77777777" w:rsidR="00D52C4B" w:rsidRDefault="00DC5696">
            <w:pPr>
              <w:pStyle w:val="TableParagraph"/>
              <w:numPr>
                <w:ilvl w:val="0"/>
                <w:numId w:val="3"/>
              </w:numPr>
              <w:tabs>
                <w:tab w:val="left" w:pos="823"/>
              </w:tabs>
              <w:spacing w:before="1"/>
            </w:pPr>
            <w:r>
              <w:t>Healthy</w:t>
            </w:r>
            <w:r>
              <w:rPr>
                <w:spacing w:val="-6"/>
              </w:rPr>
              <w:t xml:space="preserve"> </w:t>
            </w:r>
            <w:r>
              <w:rPr>
                <w:spacing w:val="-5"/>
              </w:rPr>
              <w:t>Me</w:t>
            </w:r>
          </w:p>
        </w:tc>
      </w:tr>
      <w:tr w:rsidR="00D52C4B" w14:paraId="7D203A26" w14:textId="77777777">
        <w:trPr>
          <w:trHeight w:val="3233"/>
          <w:tblCellSpacing w:w="4" w:type="dxa"/>
        </w:trPr>
        <w:tc>
          <w:tcPr>
            <w:tcW w:w="2112" w:type="dxa"/>
            <w:tcBorders>
              <w:top w:val="nil"/>
              <w:right w:val="nil"/>
            </w:tcBorders>
            <w:shd w:val="clear" w:color="auto" w:fill="155F82"/>
          </w:tcPr>
          <w:p w14:paraId="424ABFC0" w14:textId="77777777" w:rsidR="00D52C4B" w:rsidRDefault="00D52C4B">
            <w:pPr>
              <w:pStyle w:val="TableParagraph"/>
            </w:pPr>
          </w:p>
          <w:p w14:paraId="48AB10E6" w14:textId="77777777" w:rsidR="00D52C4B" w:rsidRDefault="00D52C4B">
            <w:pPr>
              <w:pStyle w:val="TableParagraph"/>
            </w:pPr>
          </w:p>
          <w:p w14:paraId="65B433D3" w14:textId="77777777" w:rsidR="00D52C4B" w:rsidRDefault="00D52C4B">
            <w:pPr>
              <w:pStyle w:val="TableParagraph"/>
            </w:pPr>
          </w:p>
          <w:p w14:paraId="4D35118C" w14:textId="77777777" w:rsidR="00D52C4B" w:rsidRDefault="00D52C4B">
            <w:pPr>
              <w:pStyle w:val="TableParagraph"/>
            </w:pPr>
          </w:p>
          <w:p w14:paraId="07EF1748" w14:textId="77777777" w:rsidR="00D52C4B" w:rsidRDefault="00D52C4B">
            <w:pPr>
              <w:pStyle w:val="TableParagraph"/>
            </w:pPr>
          </w:p>
          <w:p w14:paraId="7A5CDC73" w14:textId="77777777" w:rsidR="00D52C4B" w:rsidRDefault="00DC5696">
            <w:pPr>
              <w:pStyle w:val="TableParagraph"/>
              <w:spacing w:line="278" w:lineRule="auto"/>
              <w:ind w:left="187" w:firstLine="359"/>
              <w:rPr>
                <w:rFonts w:ascii="Arial"/>
                <w:b/>
              </w:rPr>
            </w:pPr>
            <w:r>
              <w:rPr>
                <w:rFonts w:ascii="Arial"/>
                <w:b/>
                <w:color w:val="FFFFFF"/>
                <w:spacing w:val="-2"/>
              </w:rPr>
              <w:t xml:space="preserve">Changing </w:t>
            </w:r>
            <w:r>
              <w:rPr>
                <w:rFonts w:ascii="Arial"/>
                <w:b/>
                <w:color w:val="FFFFFF"/>
              </w:rPr>
              <w:t>adolescent</w:t>
            </w:r>
            <w:r>
              <w:rPr>
                <w:rFonts w:ascii="Arial"/>
                <w:b/>
                <w:color w:val="FFFFFF"/>
                <w:spacing w:val="-16"/>
              </w:rPr>
              <w:t xml:space="preserve"> </w:t>
            </w:r>
            <w:r>
              <w:rPr>
                <w:rFonts w:ascii="Arial"/>
                <w:b/>
                <w:color w:val="FFFFFF"/>
              </w:rPr>
              <w:t>body</w:t>
            </w:r>
          </w:p>
        </w:tc>
        <w:tc>
          <w:tcPr>
            <w:tcW w:w="7167" w:type="dxa"/>
            <w:tcBorders>
              <w:top w:val="nil"/>
              <w:left w:val="nil"/>
              <w:right w:val="nil"/>
            </w:tcBorders>
            <w:shd w:val="clear" w:color="auto" w:fill="C1E3F5"/>
          </w:tcPr>
          <w:p w14:paraId="578229ED" w14:textId="77777777" w:rsidR="00D52C4B" w:rsidRDefault="00DC5696">
            <w:pPr>
              <w:pStyle w:val="TableParagraph"/>
              <w:numPr>
                <w:ilvl w:val="0"/>
                <w:numId w:val="2"/>
              </w:numPr>
              <w:tabs>
                <w:tab w:val="left" w:pos="463"/>
              </w:tabs>
              <w:spacing w:line="273" w:lineRule="auto"/>
              <w:ind w:right="464"/>
              <w:jc w:val="both"/>
            </w:pPr>
            <w:r>
              <w:t>H34</w:t>
            </w:r>
            <w:r>
              <w:rPr>
                <w:spacing w:val="-1"/>
              </w:rPr>
              <w:t xml:space="preserve"> </w:t>
            </w:r>
            <w:r>
              <w:t>key</w:t>
            </w:r>
            <w:r>
              <w:rPr>
                <w:spacing w:val="-3"/>
              </w:rPr>
              <w:t xml:space="preserve"> </w:t>
            </w:r>
            <w:r>
              <w:t>facts</w:t>
            </w:r>
            <w:r>
              <w:rPr>
                <w:spacing w:val="-1"/>
              </w:rPr>
              <w:t xml:space="preserve"> </w:t>
            </w:r>
            <w:r>
              <w:t>about puberty</w:t>
            </w:r>
            <w:r>
              <w:rPr>
                <w:spacing w:val="-3"/>
              </w:rPr>
              <w:t xml:space="preserve"> </w:t>
            </w:r>
            <w:r>
              <w:t>and</w:t>
            </w:r>
            <w:r>
              <w:rPr>
                <w:spacing w:val="-3"/>
              </w:rPr>
              <w:t xml:space="preserve"> </w:t>
            </w:r>
            <w:r>
              <w:t>the</w:t>
            </w:r>
            <w:r>
              <w:rPr>
                <w:spacing w:val="-3"/>
              </w:rPr>
              <w:t xml:space="preserve"> </w:t>
            </w:r>
            <w:r>
              <w:t>changing</w:t>
            </w:r>
            <w:r>
              <w:rPr>
                <w:spacing w:val="-1"/>
              </w:rPr>
              <w:t xml:space="preserve"> </w:t>
            </w:r>
            <w:r>
              <w:t>adolescent</w:t>
            </w:r>
            <w:r>
              <w:rPr>
                <w:spacing w:val="-1"/>
              </w:rPr>
              <w:t xml:space="preserve"> </w:t>
            </w:r>
            <w:r>
              <w:t>body, particularly</w:t>
            </w:r>
            <w:r>
              <w:rPr>
                <w:spacing w:val="-5"/>
              </w:rPr>
              <w:t xml:space="preserve"> </w:t>
            </w:r>
            <w:r>
              <w:t>from</w:t>
            </w:r>
            <w:r>
              <w:rPr>
                <w:spacing w:val="-2"/>
              </w:rPr>
              <w:t xml:space="preserve"> </w:t>
            </w:r>
            <w:r>
              <w:t>age</w:t>
            </w:r>
            <w:r>
              <w:rPr>
                <w:spacing w:val="-3"/>
              </w:rPr>
              <w:t xml:space="preserve"> </w:t>
            </w:r>
            <w:r>
              <w:t>9</w:t>
            </w:r>
            <w:r>
              <w:rPr>
                <w:spacing w:val="-5"/>
              </w:rPr>
              <w:t xml:space="preserve"> </w:t>
            </w:r>
            <w:r>
              <w:t>through</w:t>
            </w:r>
            <w:r>
              <w:rPr>
                <w:spacing w:val="-5"/>
              </w:rPr>
              <w:t xml:space="preserve"> </w:t>
            </w:r>
            <w:r>
              <w:t>to</w:t>
            </w:r>
            <w:r>
              <w:rPr>
                <w:spacing w:val="-3"/>
              </w:rPr>
              <w:t xml:space="preserve"> </w:t>
            </w:r>
            <w:r>
              <w:t>age</w:t>
            </w:r>
            <w:r>
              <w:rPr>
                <w:spacing w:val="-5"/>
              </w:rPr>
              <w:t xml:space="preserve"> </w:t>
            </w:r>
            <w:r>
              <w:t>11,</w:t>
            </w:r>
            <w:r>
              <w:rPr>
                <w:spacing w:val="-4"/>
              </w:rPr>
              <w:t xml:space="preserve"> </w:t>
            </w:r>
            <w:r>
              <w:t>including</w:t>
            </w:r>
            <w:r>
              <w:rPr>
                <w:spacing w:val="-3"/>
              </w:rPr>
              <w:t xml:space="preserve"> </w:t>
            </w:r>
            <w:r>
              <w:t>physical</w:t>
            </w:r>
            <w:r>
              <w:rPr>
                <w:spacing w:val="-4"/>
              </w:rPr>
              <w:t xml:space="preserve"> </w:t>
            </w:r>
            <w:r>
              <w:t>and emotional changes.</w:t>
            </w:r>
          </w:p>
          <w:p w14:paraId="378F5692" w14:textId="77777777" w:rsidR="00D52C4B" w:rsidRDefault="00DC5696">
            <w:pPr>
              <w:pStyle w:val="TableParagraph"/>
              <w:numPr>
                <w:ilvl w:val="0"/>
                <w:numId w:val="2"/>
              </w:numPr>
              <w:tabs>
                <w:tab w:val="left" w:pos="463"/>
              </w:tabs>
              <w:spacing w:before="4" w:line="271" w:lineRule="auto"/>
              <w:ind w:right="474"/>
              <w:jc w:val="both"/>
            </w:pPr>
            <w:r>
              <w:t>H35</w:t>
            </w:r>
            <w:r>
              <w:rPr>
                <w:spacing w:val="-4"/>
              </w:rPr>
              <w:t xml:space="preserve"> </w:t>
            </w:r>
            <w:r>
              <w:t>about</w:t>
            </w:r>
            <w:r>
              <w:rPr>
                <w:spacing w:val="-5"/>
              </w:rPr>
              <w:t xml:space="preserve"> </w:t>
            </w:r>
            <w:r>
              <w:t>menstrual</w:t>
            </w:r>
            <w:r>
              <w:rPr>
                <w:spacing w:val="-7"/>
              </w:rPr>
              <w:t xml:space="preserve"> </w:t>
            </w:r>
            <w:r>
              <w:t>wellbeing</w:t>
            </w:r>
            <w:r>
              <w:rPr>
                <w:spacing w:val="-4"/>
              </w:rPr>
              <w:t xml:space="preserve"> </w:t>
            </w:r>
            <w:r>
              <w:t>including</w:t>
            </w:r>
            <w:r>
              <w:rPr>
                <w:spacing w:val="-4"/>
              </w:rPr>
              <w:t xml:space="preserve"> </w:t>
            </w:r>
            <w:r>
              <w:t>the</w:t>
            </w:r>
            <w:r>
              <w:rPr>
                <w:spacing w:val="-4"/>
              </w:rPr>
              <w:t xml:space="preserve"> </w:t>
            </w:r>
            <w:r>
              <w:t>key</w:t>
            </w:r>
            <w:r>
              <w:rPr>
                <w:spacing w:val="-6"/>
              </w:rPr>
              <w:t xml:space="preserve"> </w:t>
            </w:r>
            <w:r>
              <w:t>facts</w:t>
            </w:r>
            <w:r>
              <w:rPr>
                <w:spacing w:val="-3"/>
              </w:rPr>
              <w:t xml:space="preserve"> </w:t>
            </w:r>
            <w:r>
              <w:t>about</w:t>
            </w:r>
            <w:r>
              <w:rPr>
                <w:spacing w:val="-5"/>
              </w:rPr>
              <w:t xml:space="preserve"> </w:t>
            </w:r>
            <w:r>
              <w:t>the menstrual cycle.</w:t>
            </w:r>
          </w:p>
        </w:tc>
        <w:tc>
          <w:tcPr>
            <w:tcW w:w="4639" w:type="dxa"/>
            <w:tcBorders>
              <w:top w:val="nil"/>
              <w:left w:val="nil"/>
            </w:tcBorders>
            <w:shd w:val="clear" w:color="auto" w:fill="C1E3F5"/>
          </w:tcPr>
          <w:p w14:paraId="10F8E0FB" w14:textId="77777777" w:rsidR="00D52C4B" w:rsidRDefault="00DC5696">
            <w:pPr>
              <w:pStyle w:val="TableParagraph"/>
              <w:spacing w:line="276" w:lineRule="auto"/>
              <w:ind w:left="103" w:right="108"/>
            </w:pPr>
            <w:r>
              <w:t>All</w:t>
            </w:r>
            <w:r>
              <w:rPr>
                <w:spacing w:val="-6"/>
              </w:rPr>
              <w:t xml:space="preserve"> </w:t>
            </w:r>
            <w:r>
              <w:t>these</w:t>
            </w:r>
            <w:r>
              <w:rPr>
                <w:spacing w:val="-6"/>
              </w:rPr>
              <w:t xml:space="preserve"> </w:t>
            </w:r>
            <w:r>
              <w:t>aspects</w:t>
            </w:r>
            <w:r>
              <w:rPr>
                <w:spacing w:val="-8"/>
              </w:rPr>
              <w:t xml:space="preserve"> </w:t>
            </w:r>
            <w:r>
              <w:t>are</w:t>
            </w:r>
            <w:r>
              <w:rPr>
                <w:spacing w:val="-8"/>
              </w:rPr>
              <w:t xml:space="preserve"> </w:t>
            </w:r>
            <w:r>
              <w:t>covered</w:t>
            </w:r>
            <w:r>
              <w:rPr>
                <w:spacing w:val="-6"/>
              </w:rPr>
              <w:t xml:space="preserve"> </w:t>
            </w:r>
            <w:r>
              <w:t>in</w:t>
            </w:r>
            <w:r>
              <w:rPr>
                <w:spacing w:val="-6"/>
              </w:rPr>
              <w:t xml:space="preserve"> </w:t>
            </w:r>
            <w:r>
              <w:t>lessons within the Puzzles</w:t>
            </w:r>
          </w:p>
          <w:p w14:paraId="36DBAAAA" w14:textId="77777777" w:rsidR="00D52C4B" w:rsidRDefault="00D52C4B">
            <w:pPr>
              <w:pStyle w:val="TableParagraph"/>
            </w:pPr>
          </w:p>
          <w:p w14:paraId="242F1F6A" w14:textId="77777777" w:rsidR="00D52C4B" w:rsidRDefault="00D52C4B">
            <w:pPr>
              <w:pStyle w:val="TableParagraph"/>
              <w:spacing w:before="23"/>
            </w:pPr>
          </w:p>
          <w:p w14:paraId="3ED4EF50" w14:textId="77777777" w:rsidR="00D52C4B" w:rsidRDefault="00DC5696">
            <w:pPr>
              <w:pStyle w:val="TableParagraph"/>
              <w:numPr>
                <w:ilvl w:val="0"/>
                <w:numId w:val="1"/>
              </w:numPr>
              <w:tabs>
                <w:tab w:val="left" w:pos="823"/>
              </w:tabs>
              <w:spacing w:before="1"/>
            </w:pPr>
            <w:r>
              <w:t>Changing</w:t>
            </w:r>
            <w:r>
              <w:rPr>
                <w:spacing w:val="-9"/>
              </w:rPr>
              <w:t xml:space="preserve"> </w:t>
            </w:r>
            <w:r>
              <w:rPr>
                <w:spacing w:val="-5"/>
              </w:rPr>
              <w:t>Me</w:t>
            </w:r>
          </w:p>
          <w:p w14:paraId="09EDA6AF" w14:textId="77777777" w:rsidR="00D52C4B" w:rsidRDefault="00DC5696">
            <w:pPr>
              <w:pStyle w:val="TableParagraph"/>
              <w:numPr>
                <w:ilvl w:val="0"/>
                <w:numId w:val="1"/>
              </w:numPr>
              <w:tabs>
                <w:tab w:val="left" w:pos="823"/>
              </w:tabs>
              <w:spacing w:before="39"/>
            </w:pPr>
            <w:r>
              <w:t>Healthy</w:t>
            </w:r>
            <w:r>
              <w:rPr>
                <w:spacing w:val="-6"/>
              </w:rPr>
              <w:t xml:space="preserve"> </w:t>
            </w:r>
            <w:r>
              <w:rPr>
                <w:spacing w:val="-5"/>
              </w:rPr>
              <w:t>Me</w:t>
            </w:r>
          </w:p>
        </w:tc>
      </w:tr>
    </w:tbl>
    <w:p w14:paraId="5863B4F2" w14:textId="77777777" w:rsidR="00D52C4B" w:rsidRDefault="00D52C4B">
      <w:pPr>
        <w:pStyle w:val="TableParagraph"/>
        <w:sectPr w:rsidR="00D52C4B">
          <w:pgSz w:w="16850" w:h="11900" w:orient="landscape"/>
          <w:pgMar w:top="1320" w:right="850" w:bottom="520" w:left="1559" w:header="0" w:footer="325" w:gutter="0"/>
          <w:cols w:space="720"/>
        </w:sectPr>
      </w:pPr>
    </w:p>
    <w:p w14:paraId="04218C8C" w14:textId="77777777" w:rsidR="00D52C4B" w:rsidRDefault="00DC5696">
      <w:pPr>
        <w:spacing w:before="64"/>
        <w:ind w:left="87"/>
        <w:rPr>
          <w:rFonts w:ascii="Arial"/>
          <w:b/>
        </w:rPr>
      </w:pPr>
      <w:r>
        <w:rPr>
          <w:rFonts w:ascii="Arial"/>
          <w:b/>
          <w:color w:val="5FC9F3"/>
        </w:rPr>
        <w:lastRenderedPageBreak/>
        <w:t>Appendix</w:t>
      </w:r>
      <w:r>
        <w:rPr>
          <w:rFonts w:ascii="Arial"/>
          <w:b/>
          <w:color w:val="5FC9F3"/>
          <w:spacing w:val="-6"/>
        </w:rPr>
        <w:t xml:space="preserve"> </w:t>
      </w:r>
      <w:r>
        <w:rPr>
          <w:rFonts w:ascii="Arial"/>
          <w:b/>
          <w:color w:val="5FC9F3"/>
        </w:rPr>
        <w:t>3:</w:t>
      </w:r>
      <w:r>
        <w:rPr>
          <w:rFonts w:ascii="Arial"/>
          <w:b/>
          <w:color w:val="5FC9F3"/>
          <w:spacing w:val="-5"/>
        </w:rPr>
        <w:t xml:space="preserve"> </w:t>
      </w:r>
      <w:r>
        <w:rPr>
          <w:rFonts w:ascii="Arial"/>
          <w:b/>
          <w:color w:val="5FC9F3"/>
        </w:rPr>
        <w:t>Parent</w:t>
      </w:r>
      <w:r>
        <w:rPr>
          <w:rFonts w:ascii="Arial"/>
          <w:b/>
          <w:color w:val="5FC9F3"/>
          <w:spacing w:val="-5"/>
        </w:rPr>
        <w:t xml:space="preserve"> </w:t>
      </w:r>
      <w:r>
        <w:rPr>
          <w:rFonts w:ascii="Arial"/>
          <w:b/>
          <w:color w:val="5FC9F3"/>
        </w:rPr>
        <w:t>form:</w:t>
      </w:r>
      <w:r>
        <w:rPr>
          <w:rFonts w:ascii="Arial"/>
          <w:b/>
          <w:color w:val="5FC9F3"/>
          <w:spacing w:val="-4"/>
        </w:rPr>
        <w:t xml:space="preserve"> </w:t>
      </w:r>
      <w:r>
        <w:rPr>
          <w:rFonts w:ascii="Arial"/>
          <w:b/>
          <w:color w:val="5FC9F3"/>
        </w:rPr>
        <w:t>withdrawal</w:t>
      </w:r>
      <w:r>
        <w:rPr>
          <w:rFonts w:ascii="Arial"/>
          <w:b/>
          <w:color w:val="5FC9F3"/>
          <w:spacing w:val="-4"/>
        </w:rPr>
        <w:t xml:space="preserve"> </w:t>
      </w:r>
      <w:r>
        <w:rPr>
          <w:rFonts w:ascii="Arial"/>
          <w:b/>
          <w:color w:val="5FC9F3"/>
        </w:rPr>
        <w:t>from</w:t>
      </w:r>
      <w:r>
        <w:rPr>
          <w:rFonts w:ascii="Arial"/>
          <w:b/>
          <w:color w:val="5FC9F3"/>
          <w:spacing w:val="-3"/>
        </w:rPr>
        <w:t xml:space="preserve"> </w:t>
      </w:r>
      <w:r>
        <w:rPr>
          <w:rFonts w:ascii="Arial"/>
          <w:b/>
          <w:color w:val="5FC9F3"/>
        </w:rPr>
        <w:t>sex</w:t>
      </w:r>
      <w:r>
        <w:rPr>
          <w:rFonts w:ascii="Arial"/>
          <w:b/>
          <w:color w:val="5FC9F3"/>
          <w:spacing w:val="-6"/>
        </w:rPr>
        <w:t xml:space="preserve"> </w:t>
      </w:r>
      <w:r>
        <w:rPr>
          <w:rFonts w:ascii="Arial"/>
          <w:b/>
          <w:color w:val="5FC9F3"/>
        </w:rPr>
        <w:t>education</w:t>
      </w:r>
      <w:r>
        <w:rPr>
          <w:rFonts w:ascii="Arial"/>
          <w:b/>
          <w:color w:val="5FC9F3"/>
          <w:spacing w:val="-7"/>
        </w:rPr>
        <w:t xml:space="preserve"> </w:t>
      </w:r>
      <w:r>
        <w:rPr>
          <w:rFonts w:ascii="Arial"/>
          <w:b/>
          <w:color w:val="5FC9F3"/>
        </w:rPr>
        <w:t>within</w:t>
      </w:r>
      <w:r>
        <w:rPr>
          <w:rFonts w:ascii="Arial"/>
          <w:b/>
          <w:color w:val="5FC9F3"/>
          <w:spacing w:val="-5"/>
        </w:rPr>
        <w:t xml:space="preserve"> </w:t>
      </w:r>
      <w:r>
        <w:rPr>
          <w:rFonts w:ascii="Arial"/>
          <w:b/>
          <w:color w:val="5FC9F3"/>
          <w:spacing w:val="-4"/>
        </w:rPr>
        <w:t>RHSE</w:t>
      </w:r>
    </w:p>
    <w:p w14:paraId="1619882A" w14:textId="77777777" w:rsidR="00D52C4B" w:rsidRDefault="00D52C4B">
      <w:pPr>
        <w:pStyle w:val="BodyText"/>
        <w:rPr>
          <w:rFonts w:ascii="Arial"/>
          <w:b/>
          <w:sz w:val="20"/>
        </w:rPr>
      </w:pPr>
    </w:p>
    <w:p w14:paraId="6C897AA9" w14:textId="77777777" w:rsidR="00D52C4B" w:rsidRDefault="00D52C4B">
      <w:pPr>
        <w:pStyle w:val="BodyText"/>
        <w:spacing w:before="21" w:after="1"/>
        <w:rPr>
          <w:rFonts w:ascii="Arial"/>
          <w:b/>
          <w:sz w:val="20"/>
        </w:rPr>
      </w:pPr>
    </w:p>
    <w:tbl>
      <w:tblPr>
        <w:tblW w:w="0" w:type="auto"/>
        <w:tblInd w:w="93"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left w:w="0" w:type="dxa"/>
          <w:right w:w="0" w:type="dxa"/>
        </w:tblCellMar>
        <w:tblLook w:val="01E0" w:firstRow="1" w:lastRow="1" w:firstColumn="1" w:lastColumn="1" w:noHBand="0" w:noVBand="0"/>
      </w:tblPr>
      <w:tblGrid>
        <w:gridCol w:w="1712"/>
        <w:gridCol w:w="2670"/>
        <w:gridCol w:w="1057"/>
        <w:gridCol w:w="4285"/>
      </w:tblGrid>
      <w:tr w:rsidR="00D52C4B" w14:paraId="65FD0966" w14:textId="77777777">
        <w:trPr>
          <w:trHeight w:val="477"/>
        </w:trPr>
        <w:tc>
          <w:tcPr>
            <w:tcW w:w="9724" w:type="dxa"/>
            <w:gridSpan w:val="4"/>
            <w:tcBorders>
              <w:top w:val="nil"/>
              <w:bottom w:val="nil"/>
            </w:tcBorders>
            <w:shd w:val="clear" w:color="auto" w:fill="12253E"/>
          </w:tcPr>
          <w:p w14:paraId="7133A991" w14:textId="77777777" w:rsidR="00D52C4B" w:rsidRDefault="00DC5696">
            <w:pPr>
              <w:pStyle w:val="TableParagraph"/>
              <w:spacing w:before="122"/>
              <w:ind w:left="108"/>
              <w:rPr>
                <w:sz w:val="20"/>
              </w:rPr>
            </w:pPr>
            <w:r>
              <w:rPr>
                <w:color w:val="FFFFFF"/>
                <w:sz w:val="20"/>
              </w:rPr>
              <w:t>TO</w:t>
            </w:r>
            <w:r>
              <w:rPr>
                <w:color w:val="FFFFFF"/>
                <w:spacing w:val="-5"/>
                <w:sz w:val="20"/>
              </w:rPr>
              <w:t xml:space="preserve"> </w:t>
            </w:r>
            <w:r>
              <w:rPr>
                <w:color w:val="FFFFFF"/>
                <w:sz w:val="20"/>
              </w:rPr>
              <w:t>BE</w:t>
            </w:r>
            <w:r>
              <w:rPr>
                <w:color w:val="FFFFFF"/>
                <w:spacing w:val="-6"/>
                <w:sz w:val="20"/>
              </w:rPr>
              <w:t xml:space="preserve"> </w:t>
            </w:r>
            <w:r>
              <w:rPr>
                <w:color w:val="FFFFFF"/>
                <w:sz w:val="20"/>
              </w:rPr>
              <w:t>COMPLETED</w:t>
            </w:r>
            <w:r>
              <w:rPr>
                <w:color w:val="FFFFFF"/>
                <w:spacing w:val="-3"/>
                <w:sz w:val="20"/>
              </w:rPr>
              <w:t xml:space="preserve"> </w:t>
            </w:r>
            <w:r>
              <w:rPr>
                <w:color w:val="FFFFFF"/>
                <w:sz w:val="20"/>
              </w:rPr>
              <w:t>BY</w:t>
            </w:r>
            <w:r>
              <w:rPr>
                <w:color w:val="FFFFFF"/>
                <w:spacing w:val="-4"/>
                <w:sz w:val="20"/>
              </w:rPr>
              <w:t xml:space="preserve"> </w:t>
            </w:r>
            <w:r>
              <w:rPr>
                <w:color w:val="FFFFFF"/>
                <w:spacing w:val="-2"/>
                <w:sz w:val="20"/>
              </w:rPr>
              <w:t>PARENTS</w:t>
            </w:r>
          </w:p>
        </w:tc>
      </w:tr>
      <w:tr w:rsidR="00D52C4B" w14:paraId="26D423BE" w14:textId="77777777">
        <w:trPr>
          <w:trHeight w:val="575"/>
        </w:trPr>
        <w:tc>
          <w:tcPr>
            <w:tcW w:w="1712" w:type="dxa"/>
            <w:tcBorders>
              <w:top w:val="nil"/>
              <w:left w:val="single" w:sz="4" w:space="0" w:color="B8B8B8"/>
              <w:bottom w:val="single" w:sz="4" w:space="0" w:color="B8B8B8"/>
              <w:right w:val="single" w:sz="4" w:space="0" w:color="B8B8B8"/>
            </w:tcBorders>
          </w:tcPr>
          <w:p w14:paraId="375E7349" w14:textId="77777777" w:rsidR="00D52C4B" w:rsidRDefault="00DC5696">
            <w:pPr>
              <w:pStyle w:val="TableParagraph"/>
              <w:spacing w:before="112"/>
              <w:ind w:left="108"/>
              <w:rPr>
                <w:sz w:val="20"/>
              </w:rPr>
            </w:pPr>
            <w:r>
              <w:rPr>
                <w:sz w:val="20"/>
              </w:rPr>
              <w:t>Name</w:t>
            </w:r>
            <w:r>
              <w:rPr>
                <w:spacing w:val="-8"/>
                <w:sz w:val="20"/>
              </w:rPr>
              <w:t xml:space="preserve"> </w:t>
            </w:r>
            <w:r>
              <w:rPr>
                <w:sz w:val="20"/>
              </w:rPr>
              <w:t>of</w:t>
            </w:r>
            <w:r>
              <w:rPr>
                <w:spacing w:val="-5"/>
                <w:sz w:val="20"/>
              </w:rPr>
              <w:t xml:space="preserve"> </w:t>
            </w:r>
            <w:r>
              <w:rPr>
                <w:spacing w:val="-2"/>
                <w:sz w:val="20"/>
              </w:rPr>
              <w:t>child</w:t>
            </w:r>
          </w:p>
        </w:tc>
        <w:tc>
          <w:tcPr>
            <w:tcW w:w="2670" w:type="dxa"/>
            <w:tcBorders>
              <w:top w:val="nil"/>
              <w:left w:val="single" w:sz="4" w:space="0" w:color="B8B8B8"/>
              <w:bottom w:val="single" w:sz="4" w:space="0" w:color="B8B8B8"/>
              <w:right w:val="single" w:sz="4" w:space="0" w:color="B8B8B8"/>
            </w:tcBorders>
          </w:tcPr>
          <w:p w14:paraId="3D797A35" w14:textId="77777777" w:rsidR="00D52C4B" w:rsidRDefault="00D52C4B">
            <w:pPr>
              <w:pStyle w:val="TableParagraph"/>
              <w:rPr>
                <w:rFonts w:ascii="Times New Roman"/>
                <w:sz w:val="20"/>
              </w:rPr>
            </w:pPr>
          </w:p>
        </w:tc>
        <w:tc>
          <w:tcPr>
            <w:tcW w:w="1057" w:type="dxa"/>
            <w:tcBorders>
              <w:top w:val="nil"/>
              <w:left w:val="single" w:sz="4" w:space="0" w:color="B8B8B8"/>
              <w:bottom w:val="single" w:sz="4" w:space="0" w:color="B8B8B8"/>
              <w:right w:val="single" w:sz="4" w:space="0" w:color="B8B8B8"/>
            </w:tcBorders>
          </w:tcPr>
          <w:p w14:paraId="7852100D" w14:textId="77777777" w:rsidR="00D52C4B" w:rsidRDefault="00DC5696">
            <w:pPr>
              <w:pStyle w:val="TableParagraph"/>
              <w:spacing w:before="112"/>
              <w:ind w:left="106"/>
              <w:rPr>
                <w:sz w:val="20"/>
              </w:rPr>
            </w:pPr>
            <w:r>
              <w:rPr>
                <w:spacing w:val="-2"/>
                <w:sz w:val="20"/>
              </w:rPr>
              <w:t>Class</w:t>
            </w:r>
          </w:p>
        </w:tc>
        <w:tc>
          <w:tcPr>
            <w:tcW w:w="4285" w:type="dxa"/>
            <w:tcBorders>
              <w:top w:val="nil"/>
              <w:left w:val="single" w:sz="4" w:space="0" w:color="B8B8B8"/>
              <w:bottom w:val="single" w:sz="4" w:space="0" w:color="B8B8B8"/>
              <w:right w:val="single" w:sz="4" w:space="0" w:color="B8B8B8"/>
            </w:tcBorders>
          </w:tcPr>
          <w:p w14:paraId="7F3EC9E4" w14:textId="77777777" w:rsidR="00D52C4B" w:rsidRDefault="00D52C4B">
            <w:pPr>
              <w:pStyle w:val="TableParagraph"/>
              <w:rPr>
                <w:rFonts w:ascii="Times New Roman"/>
                <w:sz w:val="20"/>
              </w:rPr>
            </w:pPr>
          </w:p>
        </w:tc>
      </w:tr>
      <w:tr w:rsidR="00D52C4B" w14:paraId="75A0471F" w14:textId="77777777">
        <w:trPr>
          <w:trHeight w:val="575"/>
        </w:trPr>
        <w:tc>
          <w:tcPr>
            <w:tcW w:w="1712" w:type="dxa"/>
            <w:tcBorders>
              <w:top w:val="single" w:sz="4" w:space="0" w:color="B8B8B8"/>
              <w:left w:val="single" w:sz="4" w:space="0" w:color="B8B8B8"/>
              <w:bottom w:val="single" w:sz="4" w:space="0" w:color="B8B8B8"/>
              <w:right w:val="single" w:sz="4" w:space="0" w:color="B8B8B8"/>
            </w:tcBorders>
          </w:tcPr>
          <w:p w14:paraId="336C09DD" w14:textId="77777777" w:rsidR="00D52C4B" w:rsidRDefault="00DC5696">
            <w:pPr>
              <w:pStyle w:val="TableParagraph"/>
              <w:spacing w:before="112"/>
              <w:ind w:left="108"/>
              <w:rPr>
                <w:sz w:val="20"/>
              </w:rPr>
            </w:pPr>
            <w:r>
              <w:rPr>
                <w:sz w:val="20"/>
              </w:rPr>
              <w:t>Name</w:t>
            </w:r>
            <w:r>
              <w:rPr>
                <w:spacing w:val="-8"/>
                <w:sz w:val="20"/>
              </w:rPr>
              <w:t xml:space="preserve"> </w:t>
            </w:r>
            <w:r>
              <w:rPr>
                <w:sz w:val="20"/>
              </w:rPr>
              <w:t>of</w:t>
            </w:r>
            <w:r>
              <w:rPr>
                <w:spacing w:val="-5"/>
                <w:sz w:val="20"/>
              </w:rPr>
              <w:t xml:space="preserve"> </w:t>
            </w:r>
            <w:r>
              <w:rPr>
                <w:spacing w:val="-2"/>
                <w:sz w:val="20"/>
              </w:rPr>
              <w:t>parent</w:t>
            </w:r>
          </w:p>
        </w:tc>
        <w:tc>
          <w:tcPr>
            <w:tcW w:w="2670" w:type="dxa"/>
            <w:tcBorders>
              <w:top w:val="single" w:sz="4" w:space="0" w:color="B8B8B8"/>
              <w:left w:val="single" w:sz="4" w:space="0" w:color="B8B8B8"/>
              <w:bottom w:val="single" w:sz="4" w:space="0" w:color="B8B8B8"/>
              <w:right w:val="single" w:sz="4" w:space="0" w:color="B8B8B8"/>
            </w:tcBorders>
          </w:tcPr>
          <w:p w14:paraId="52C334F5" w14:textId="77777777" w:rsidR="00D52C4B" w:rsidRDefault="00D52C4B">
            <w:pPr>
              <w:pStyle w:val="TableParagraph"/>
              <w:rPr>
                <w:rFonts w:ascii="Times New Roman"/>
                <w:sz w:val="20"/>
              </w:rPr>
            </w:pPr>
          </w:p>
        </w:tc>
        <w:tc>
          <w:tcPr>
            <w:tcW w:w="1057" w:type="dxa"/>
            <w:tcBorders>
              <w:top w:val="single" w:sz="4" w:space="0" w:color="B8B8B8"/>
              <w:left w:val="single" w:sz="4" w:space="0" w:color="B8B8B8"/>
              <w:bottom w:val="single" w:sz="4" w:space="0" w:color="B8B8B8"/>
              <w:right w:val="single" w:sz="4" w:space="0" w:color="B8B8B8"/>
            </w:tcBorders>
          </w:tcPr>
          <w:p w14:paraId="25D37465" w14:textId="77777777" w:rsidR="00D52C4B" w:rsidRDefault="00DC5696">
            <w:pPr>
              <w:pStyle w:val="TableParagraph"/>
              <w:spacing w:before="112"/>
              <w:ind w:left="106"/>
              <w:rPr>
                <w:sz w:val="20"/>
              </w:rPr>
            </w:pPr>
            <w:r>
              <w:rPr>
                <w:spacing w:val="-4"/>
                <w:sz w:val="20"/>
              </w:rPr>
              <w:t>Date</w:t>
            </w:r>
          </w:p>
        </w:tc>
        <w:tc>
          <w:tcPr>
            <w:tcW w:w="4285" w:type="dxa"/>
            <w:tcBorders>
              <w:top w:val="single" w:sz="4" w:space="0" w:color="B8B8B8"/>
              <w:left w:val="single" w:sz="4" w:space="0" w:color="B8B8B8"/>
              <w:bottom w:val="single" w:sz="4" w:space="0" w:color="B8B8B8"/>
              <w:right w:val="single" w:sz="4" w:space="0" w:color="B8B8B8"/>
            </w:tcBorders>
          </w:tcPr>
          <w:p w14:paraId="3C2514EB" w14:textId="77777777" w:rsidR="00D52C4B" w:rsidRDefault="00D52C4B">
            <w:pPr>
              <w:pStyle w:val="TableParagraph"/>
              <w:rPr>
                <w:rFonts w:ascii="Times New Roman"/>
                <w:sz w:val="20"/>
              </w:rPr>
            </w:pPr>
          </w:p>
        </w:tc>
      </w:tr>
      <w:tr w:rsidR="00D52C4B" w14:paraId="35348EFA" w14:textId="77777777">
        <w:trPr>
          <w:trHeight w:val="515"/>
        </w:trPr>
        <w:tc>
          <w:tcPr>
            <w:tcW w:w="9724" w:type="dxa"/>
            <w:gridSpan w:val="4"/>
            <w:tcBorders>
              <w:top w:val="single" w:sz="4" w:space="0" w:color="B8B8B8"/>
              <w:left w:val="single" w:sz="4" w:space="0" w:color="B8B8B8"/>
              <w:bottom w:val="single" w:sz="4" w:space="0" w:color="B8B8B8"/>
              <w:right w:val="single" w:sz="4" w:space="0" w:color="B8B8B8"/>
            </w:tcBorders>
          </w:tcPr>
          <w:p w14:paraId="20D5629B" w14:textId="77777777" w:rsidR="00D52C4B" w:rsidRDefault="00DC5696">
            <w:pPr>
              <w:pStyle w:val="TableParagraph"/>
              <w:spacing w:before="112"/>
              <w:ind w:left="108"/>
              <w:rPr>
                <w:sz w:val="20"/>
              </w:rPr>
            </w:pPr>
            <w:r>
              <w:rPr>
                <w:sz w:val="20"/>
              </w:rPr>
              <w:t>Reason</w:t>
            </w:r>
            <w:r>
              <w:rPr>
                <w:spacing w:val="-8"/>
                <w:sz w:val="20"/>
              </w:rPr>
              <w:t xml:space="preserve"> </w:t>
            </w:r>
            <w:r>
              <w:rPr>
                <w:sz w:val="20"/>
              </w:rPr>
              <w:t>for</w:t>
            </w:r>
            <w:r>
              <w:rPr>
                <w:spacing w:val="-8"/>
                <w:sz w:val="20"/>
              </w:rPr>
              <w:t xml:space="preserve"> </w:t>
            </w:r>
            <w:r>
              <w:rPr>
                <w:sz w:val="20"/>
              </w:rPr>
              <w:t>withdrawing</w:t>
            </w:r>
            <w:r>
              <w:rPr>
                <w:spacing w:val="-9"/>
                <w:sz w:val="20"/>
              </w:rPr>
              <w:t xml:space="preserve"> </w:t>
            </w:r>
            <w:r>
              <w:rPr>
                <w:sz w:val="20"/>
              </w:rPr>
              <w:t>from</w:t>
            </w:r>
            <w:r>
              <w:rPr>
                <w:spacing w:val="-8"/>
                <w:sz w:val="20"/>
              </w:rPr>
              <w:t xml:space="preserve"> </w:t>
            </w:r>
            <w:r>
              <w:rPr>
                <w:sz w:val="20"/>
              </w:rPr>
              <w:t>sex</w:t>
            </w:r>
            <w:r>
              <w:rPr>
                <w:spacing w:val="-8"/>
                <w:sz w:val="20"/>
              </w:rPr>
              <w:t xml:space="preserve"> </w:t>
            </w:r>
            <w:r>
              <w:rPr>
                <w:sz w:val="20"/>
              </w:rPr>
              <w:t>education</w:t>
            </w:r>
            <w:r>
              <w:rPr>
                <w:spacing w:val="-9"/>
                <w:sz w:val="20"/>
              </w:rPr>
              <w:t xml:space="preserve"> </w:t>
            </w:r>
            <w:r>
              <w:rPr>
                <w:sz w:val="20"/>
              </w:rPr>
              <w:t>within</w:t>
            </w:r>
            <w:r>
              <w:rPr>
                <w:spacing w:val="-8"/>
                <w:sz w:val="20"/>
              </w:rPr>
              <w:t xml:space="preserve"> </w:t>
            </w:r>
            <w:r>
              <w:rPr>
                <w:sz w:val="20"/>
              </w:rPr>
              <w:t>relationships</w:t>
            </w:r>
            <w:r>
              <w:rPr>
                <w:spacing w:val="-7"/>
                <w:sz w:val="20"/>
              </w:rPr>
              <w:t xml:space="preserve"> </w:t>
            </w:r>
            <w:r>
              <w:rPr>
                <w:sz w:val="20"/>
              </w:rPr>
              <w:t>and</w:t>
            </w:r>
            <w:r>
              <w:rPr>
                <w:spacing w:val="-9"/>
                <w:sz w:val="20"/>
              </w:rPr>
              <w:t xml:space="preserve"> </w:t>
            </w:r>
            <w:r>
              <w:rPr>
                <w:sz w:val="20"/>
              </w:rPr>
              <w:t>sex</w:t>
            </w:r>
            <w:r>
              <w:rPr>
                <w:spacing w:val="-8"/>
                <w:sz w:val="20"/>
              </w:rPr>
              <w:t xml:space="preserve"> </w:t>
            </w:r>
            <w:r>
              <w:rPr>
                <w:spacing w:val="-2"/>
                <w:sz w:val="20"/>
              </w:rPr>
              <w:t>education</w:t>
            </w:r>
          </w:p>
        </w:tc>
      </w:tr>
      <w:tr w:rsidR="00D52C4B" w14:paraId="7AB14431" w14:textId="77777777">
        <w:trPr>
          <w:trHeight w:val="2837"/>
        </w:trPr>
        <w:tc>
          <w:tcPr>
            <w:tcW w:w="9724" w:type="dxa"/>
            <w:gridSpan w:val="4"/>
            <w:tcBorders>
              <w:top w:val="single" w:sz="4" w:space="0" w:color="B8B8B8"/>
              <w:left w:val="single" w:sz="4" w:space="0" w:color="B8B8B8"/>
              <w:bottom w:val="single" w:sz="4" w:space="0" w:color="B8B8B8"/>
              <w:right w:val="single" w:sz="4" w:space="0" w:color="B8B8B8"/>
            </w:tcBorders>
          </w:tcPr>
          <w:p w14:paraId="3C5DEF47" w14:textId="77777777" w:rsidR="00D52C4B" w:rsidRDefault="00D52C4B">
            <w:pPr>
              <w:pStyle w:val="TableParagraph"/>
              <w:rPr>
                <w:rFonts w:ascii="Times New Roman"/>
                <w:sz w:val="20"/>
              </w:rPr>
            </w:pPr>
          </w:p>
        </w:tc>
      </w:tr>
      <w:tr w:rsidR="00D52C4B" w14:paraId="64C9CC38" w14:textId="77777777">
        <w:trPr>
          <w:trHeight w:val="515"/>
        </w:trPr>
        <w:tc>
          <w:tcPr>
            <w:tcW w:w="9724" w:type="dxa"/>
            <w:gridSpan w:val="4"/>
            <w:tcBorders>
              <w:top w:val="single" w:sz="4" w:space="0" w:color="B8B8B8"/>
              <w:left w:val="single" w:sz="4" w:space="0" w:color="B8B8B8"/>
              <w:bottom w:val="single" w:sz="4" w:space="0" w:color="B8B8B8"/>
              <w:right w:val="single" w:sz="4" w:space="0" w:color="B8B8B8"/>
            </w:tcBorders>
          </w:tcPr>
          <w:p w14:paraId="7D91FDFD" w14:textId="77777777" w:rsidR="00D52C4B" w:rsidRDefault="00DC5696">
            <w:pPr>
              <w:pStyle w:val="TableParagraph"/>
              <w:spacing w:before="112"/>
              <w:ind w:left="108"/>
              <w:rPr>
                <w:sz w:val="20"/>
              </w:rPr>
            </w:pPr>
            <w:r>
              <w:rPr>
                <w:sz w:val="20"/>
              </w:rPr>
              <w:t>Any</w:t>
            </w:r>
            <w:r>
              <w:rPr>
                <w:spacing w:val="-6"/>
                <w:sz w:val="20"/>
              </w:rPr>
              <w:t xml:space="preserve"> </w:t>
            </w:r>
            <w:r>
              <w:rPr>
                <w:sz w:val="20"/>
              </w:rPr>
              <w:t>other</w:t>
            </w:r>
            <w:r>
              <w:rPr>
                <w:spacing w:val="-5"/>
                <w:sz w:val="20"/>
              </w:rPr>
              <w:t xml:space="preserve"> </w:t>
            </w:r>
            <w:r>
              <w:rPr>
                <w:sz w:val="20"/>
              </w:rPr>
              <w:t>information</w:t>
            </w:r>
            <w:r>
              <w:rPr>
                <w:spacing w:val="-8"/>
                <w:sz w:val="20"/>
              </w:rPr>
              <w:t xml:space="preserve"> </w:t>
            </w:r>
            <w:r>
              <w:rPr>
                <w:sz w:val="20"/>
              </w:rPr>
              <w:t>you</w:t>
            </w:r>
            <w:r>
              <w:rPr>
                <w:spacing w:val="-4"/>
                <w:sz w:val="20"/>
              </w:rPr>
              <w:t xml:space="preserve"> </w:t>
            </w:r>
            <w:r>
              <w:rPr>
                <w:sz w:val="20"/>
              </w:rPr>
              <w:t>would</w:t>
            </w:r>
            <w:r>
              <w:rPr>
                <w:spacing w:val="-7"/>
                <w:sz w:val="20"/>
              </w:rPr>
              <w:t xml:space="preserve"> </w:t>
            </w:r>
            <w:r>
              <w:rPr>
                <w:sz w:val="20"/>
              </w:rPr>
              <w:t>like</w:t>
            </w:r>
            <w:r>
              <w:rPr>
                <w:spacing w:val="-6"/>
                <w:sz w:val="20"/>
              </w:rPr>
              <w:t xml:space="preserve"> </w:t>
            </w:r>
            <w:r>
              <w:rPr>
                <w:sz w:val="20"/>
              </w:rPr>
              <w:t>the</w:t>
            </w:r>
            <w:r>
              <w:rPr>
                <w:spacing w:val="-7"/>
                <w:sz w:val="20"/>
              </w:rPr>
              <w:t xml:space="preserve"> </w:t>
            </w:r>
            <w:r>
              <w:rPr>
                <w:sz w:val="20"/>
              </w:rPr>
              <w:t>school</w:t>
            </w:r>
            <w:r>
              <w:rPr>
                <w:spacing w:val="-8"/>
                <w:sz w:val="20"/>
              </w:rPr>
              <w:t xml:space="preserve"> </w:t>
            </w:r>
            <w:r>
              <w:rPr>
                <w:sz w:val="20"/>
              </w:rPr>
              <w:t>to</w:t>
            </w:r>
            <w:r>
              <w:rPr>
                <w:spacing w:val="-6"/>
                <w:sz w:val="20"/>
              </w:rPr>
              <w:t xml:space="preserve"> </w:t>
            </w:r>
            <w:r>
              <w:rPr>
                <w:spacing w:val="-2"/>
                <w:sz w:val="20"/>
              </w:rPr>
              <w:t>consider</w:t>
            </w:r>
          </w:p>
        </w:tc>
      </w:tr>
      <w:tr w:rsidR="00D52C4B" w14:paraId="6B7F8992" w14:textId="77777777">
        <w:trPr>
          <w:trHeight w:val="1387"/>
        </w:trPr>
        <w:tc>
          <w:tcPr>
            <w:tcW w:w="9724" w:type="dxa"/>
            <w:gridSpan w:val="4"/>
            <w:tcBorders>
              <w:top w:val="single" w:sz="4" w:space="0" w:color="B8B8B8"/>
              <w:left w:val="single" w:sz="4" w:space="0" w:color="B8B8B8"/>
              <w:bottom w:val="single" w:sz="4" w:space="0" w:color="B8B8B8"/>
              <w:right w:val="single" w:sz="4" w:space="0" w:color="B8B8B8"/>
            </w:tcBorders>
          </w:tcPr>
          <w:p w14:paraId="2CAC5D2E" w14:textId="77777777" w:rsidR="00D52C4B" w:rsidRDefault="00D52C4B">
            <w:pPr>
              <w:pStyle w:val="TableParagraph"/>
              <w:rPr>
                <w:rFonts w:ascii="Times New Roman"/>
                <w:sz w:val="20"/>
              </w:rPr>
            </w:pPr>
          </w:p>
        </w:tc>
      </w:tr>
      <w:tr w:rsidR="00D52C4B" w14:paraId="3FD75EB3" w14:textId="77777777">
        <w:trPr>
          <w:trHeight w:val="515"/>
        </w:trPr>
        <w:tc>
          <w:tcPr>
            <w:tcW w:w="1712" w:type="dxa"/>
            <w:tcBorders>
              <w:top w:val="single" w:sz="4" w:space="0" w:color="B8B8B8"/>
              <w:left w:val="single" w:sz="4" w:space="0" w:color="B8B8B8"/>
              <w:bottom w:val="single" w:sz="4" w:space="0" w:color="B8B8B8"/>
              <w:right w:val="single" w:sz="4" w:space="0" w:color="B8B8B8"/>
            </w:tcBorders>
          </w:tcPr>
          <w:p w14:paraId="16CD9A68" w14:textId="77777777" w:rsidR="00D52C4B" w:rsidRDefault="00DC5696">
            <w:pPr>
              <w:pStyle w:val="TableParagraph"/>
              <w:spacing w:before="112"/>
              <w:ind w:left="108"/>
              <w:rPr>
                <w:sz w:val="20"/>
              </w:rPr>
            </w:pPr>
            <w:r>
              <w:rPr>
                <w:sz w:val="20"/>
              </w:rPr>
              <w:t>Parent</w:t>
            </w:r>
            <w:r>
              <w:rPr>
                <w:spacing w:val="-10"/>
                <w:sz w:val="20"/>
              </w:rPr>
              <w:t xml:space="preserve"> </w:t>
            </w:r>
            <w:r>
              <w:rPr>
                <w:spacing w:val="-2"/>
                <w:sz w:val="20"/>
              </w:rPr>
              <w:t>signature</w:t>
            </w:r>
          </w:p>
        </w:tc>
        <w:tc>
          <w:tcPr>
            <w:tcW w:w="8012" w:type="dxa"/>
            <w:gridSpan w:val="3"/>
            <w:tcBorders>
              <w:top w:val="single" w:sz="4" w:space="0" w:color="B8B8B8"/>
              <w:left w:val="single" w:sz="4" w:space="0" w:color="B8B8B8"/>
              <w:bottom w:val="single" w:sz="4" w:space="0" w:color="B8B8B8"/>
              <w:right w:val="single" w:sz="4" w:space="0" w:color="B8B8B8"/>
            </w:tcBorders>
          </w:tcPr>
          <w:p w14:paraId="68A93EB4" w14:textId="77777777" w:rsidR="00D52C4B" w:rsidRDefault="00D52C4B">
            <w:pPr>
              <w:pStyle w:val="TableParagraph"/>
              <w:rPr>
                <w:rFonts w:ascii="Times New Roman"/>
                <w:sz w:val="20"/>
              </w:rPr>
            </w:pPr>
          </w:p>
        </w:tc>
      </w:tr>
    </w:tbl>
    <w:p w14:paraId="4458D4AA" w14:textId="77777777" w:rsidR="00D52C4B" w:rsidRDefault="00D52C4B">
      <w:pPr>
        <w:pStyle w:val="BodyText"/>
        <w:spacing w:before="124"/>
        <w:rPr>
          <w:rFonts w:ascii="Arial"/>
          <w:b/>
          <w:sz w:val="20"/>
        </w:rPr>
      </w:pPr>
    </w:p>
    <w:tbl>
      <w:tblPr>
        <w:tblW w:w="0" w:type="auto"/>
        <w:tblInd w:w="93" w:type="dxa"/>
        <w:tblBorders>
          <w:top w:val="single" w:sz="4" w:space="0" w:color="12253E"/>
          <w:left w:val="single" w:sz="4" w:space="0" w:color="12253E"/>
          <w:bottom w:val="single" w:sz="4" w:space="0" w:color="12253E"/>
          <w:right w:val="single" w:sz="4" w:space="0" w:color="12253E"/>
          <w:insideH w:val="single" w:sz="4" w:space="0" w:color="12253E"/>
          <w:insideV w:val="single" w:sz="4" w:space="0" w:color="12253E"/>
        </w:tblBorders>
        <w:tblLayout w:type="fixed"/>
        <w:tblCellMar>
          <w:left w:w="0" w:type="dxa"/>
          <w:right w:w="0" w:type="dxa"/>
        </w:tblCellMar>
        <w:tblLook w:val="01E0" w:firstRow="1" w:lastRow="1" w:firstColumn="1" w:lastColumn="1" w:noHBand="0" w:noVBand="0"/>
      </w:tblPr>
      <w:tblGrid>
        <w:gridCol w:w="1702"/>
        <w:gridCol w:w="8020"/>
      </w:tblGrid>
      <w:tr w:rsidR="00D52C4B" w14:paraId="137BF08F" w14:textId="77777777">
        <w:trPr>
          <w:trHeight w:val="475"/>
        </w:trPr>
        <w:tc>
          <w:tcPr>
            <w:tcW w:w="9722" w:type="dxa"/>
            <w:gridSpan w:val="2"/>
            <w:tcBorders>
              <w:top w:val="nil"/>
              <w:bottom w:val="nil"/>
            </w:tcBorders>
            <w:shd w:val="clear" w:color="auto" w:fill="12253E"/>
          </w:tcPr>
          <w:p w14:paraId="1EE35D38" w14:textId="77777777" w:rsidR="00D52C4B" w:rsidRDefault="00DC5696">
            <w:pPr>
              <w:pStyle w:val="TableParagraph"/>
              <w:spacing w:before="122"/>
              <w:ind w:left="108"/>
              <w:rPr>
                <w:sz w:val="20"/>
              </w:rPr>
            </w:pPr>
            <w:r>
              <w:rPr>
                <w:color w:val="FFFFFF"/>
                <w:sz w:val="20"/>
              </w:rPr>
              <w:t>TO</w:t>
            </w:r>
            <w:r>
              <w:rPr>
                <w:color w:val="FFFFFF"/>
                <w:spacing w:val="-5"/>
                <w:sz w:val="20"/>
              </w:rPr>
              <w:t xml:space="preserve"> </w:t>
            </w:r>
            <w:r>
              <w:rPr>
                <w:color w:val="FFFFFF"/>
                <w:sz w:val="20"/>
              </w:rPr>
              <w:t>BE</w:t>
            </w:r>
            <w:r>
              <w:rPr>
                <w:color w:val="FFFFFF"/>
                <w:spacing w:val="-5"/>
                <w:sz w:val="20"/>
              </w:rPr>
              <w:t xml:space="preserve"> </w:t>
            </w:r>
            <w:r>
              <w:rPr>
                <w:color w:val="FFFFFF"/>
                <w:sz w:val="20"/>
              </w:rPr>
              <w:t>COMPLETED</w:t>
            </w:r>
            <w:r>
              <w:rPr>
                <w:color w:val="FFFFFF"/>
                <w:spacing w:val="-2"/>
                <w:sz w:val="20"/>
              </w:rPr>
              <w:t xml:space="preserve"> </w:t>
            </w:r>
            <w:r>
              <w:rPr>
                <w:color w:val="FFFFFF"/>
                <w:sz w:val="20"/>
              </w:rPr>
              <w:t>BY</w:t>
            </w:r>
            <w:r>
              <w:rPr>
                <w:color w:val="FFFFFF"/>
                <w:spacing w:val="-6"/>
                <w:sz w:val="20"/>
              </w:rPr>
              <w:t xml:space="preserve"> </w:t>
            </w:r>
            <w:r>
              <w:rPr>
                <w:color w:val="FFFFFF"/>
                <w:sz w:val="20"/>
              </w:rPr>
              <w:t>THE</w:t>
            </w:r>
            <w:r>
              <w:rPr>
                <w:color w:val="FFFFFF"/>
                <w:spacing w:val="-3"/>
                <w:sz w:val="20"/>
              </w:rPr>
              <w:t xml:space="preserve"> </w:t>
            </w:r>
            <w:r>
              <w:rPr>
                <w:color w:val="FFFFFF"/>
                <w:spacing w:val="-2"/>
                <w:sz w:val="20"/>
              </w:rPr>
              <w:t>SCHOOL</w:t>
            </w:r>
          </w:p>
        </w:tc>
      </w:tr>
      <w:tr w:rsidR="00D52C4B" w14:paraId="031C03A3" w14:textId="77777777">
        <w:trPr>
          <w:trHeight w:val="1266"/>
        </w:trPr>
        <w:tc>
          <w:tcPr>
            <w:tcW w:w="1702" w:type="dxa"/>
            <w:tcBorders>
              <w:top w:val="nil"/>
              <w:left w:val="single" w:sz="4" w:space="0" w:color="B8B8B8"/>
              <w:bottom w:val="single" w:sz="4" w:space="0" w:color="B8B8B8"/>
              <w:right w:val="single" w:sz="4" w:space="0" w:color="B8B8B8"/>
            </w:tcBorders>
          </w:tcPr>
          <w:p w14:paraId="14C84ECE" w14:textId="77777777" w:rsidR="00D52C4B" w:rsidRDefault="00DC5696">
            <w:pPr>
              <w:pStyle w:val="TableParagraph"/>
              <w:spacing w:before="112"/>
              <w:ind w:left="108" w:right="195"/>
              <w:jc w:val="both"/>
              <w:rPr>
                <w:sz w:val="20"/>
              </w:rPr>
            </w:pPr>
            <w:r>
              <w:rPr>
                <w:sz w:val="20"/>
              </w:rPr>
              <w:t>Agreed actions from</w:t>
            </w:r>
            <w:r>
              <w:rPr>
                <w:spacing w:val="-14"/>
                <w:sz w:val="20"/>
              </w:rPr>
              <w:t xml:space="preserve"> </w:t>
            </w:r>
            <w:r>
              <w:rPr>
                <w:sz w:val="20"/>
              </w:rPr>
              <w:t>discussion with parents</w:t>
            </w:r>
          </w:p>
        </w:tc>
        <w:tc>
          <w:tcPr>
            <w:tcW w:w="8020" w:type="dxa"/>
            <w:tcBorders>
              <w:top w:val="nil"/>
              <w:left w:val="single" w:sz="4" w:space="0" w:color="B8B8B8"/>
              <w:bottom w:val="single" w:sz="4" w:space="0" w:color="B8B8B8"/>
              <w:right w:val="single" w:sz="4" w:space="0" w:color="B8B8B8"/>
            </w:tcBorders>
          </w:tcPr>
          <w:p w14:paraId="6383F8CB" w14:textId="77777777" w:rsidR="00D52C4B" w:rsidRDefault="00DC5696">
            <w:pPr>
              <w:pStyle w:val="TableParagraph"/>
              <w:spacing w:before="112"/>
              <w:ind w:left="107"/>
              <w:rPr>
                <w:sz w:val="20"/>
              </w:rPr>
            </w:pPr>
            <w:r>
              <w:rPr>
                <w:sz w:val="20"/>
              </w:rPr>
              <w:t>Include</w:t>
            </w:r>
            <w:r>
              <w:rPr>
                <w:spacing w:val="-8"/>
                <w:sz w:val="20"/>
              </w:rPr>
              <w:t xml:space="preserve"> </w:t>
            </w:r>
            <w:r>
              <w:rPr>
                <w:sz w:val="20"/>
              </w:rPr>
              <w:t>notes</w:t>
            </w:r>
            <w:r>
              <w:rPr>
                <w:spacing w:val="-7"/>
                <w:sz w:val="20"/>
              </w:rPr>
              <w:t xml:space="preserve"> </w:t>
            </w:r>
            <w:r>
              <w:rPr>
                <w:sz w:val="20"/>
              </w:rPr>
              <w:t>from</w:t>
            </w:r>
            <w:r>
              <w:rPr>
                <w:spacing w:val="-8"/>
                <w:sz w:val="20"/>
              </w:rPr>
              <w:t xml:space="preserve"> </w:t>
            </w:r>
            <w:r>
              <w:rPr>
                <w:sz w:val="20"/>
              </w:rPr>
              <w:t>discussions</w:t>
            </w:r>
            <w:r>
              <w:rPr>
                <w:spacing w:val="-7"/>
                <w:sz w:val="20"/>
              </w:rPr>
              <w:t xml:space="preserve"> </w:t>
            </w:r>
            <w:r>
              <w:rPr>
                <w:sz w:val="20"/>
              </w:rPr>
              <w:t>with</w:t>
            </w:r>
            <w:r>
              <w:rPr>
                <w:spacing w:val="-8"/>
                <w:sz w:val="20"/>
              </w:rPr>
              <w:t xml:space="preserve"> </w:t>
            </w:r>
            <w:r>
              <w:rPr>
                <w:sz w:val="20"/>
              </w:rPr>
              <w:t>parents</w:t>
            </w:r>
            <w:r>
              <w:rPr>
                <w:spacing w:val="-7"/>
                <w:sz w:val="20"/>
              </w:rPr>
              <w:t xml:space="preserve"> </w:t>
            </w:r>
            <w:r>
              <w:rPr>
                <w:sz w:val="20"/>
              </w:rPr>
              <w:t>and</w:t>
            </w:r>
            <w:r>
              <w:rPr>
                <w:spacing w:val="-7"/>
                <w:sz w:val="20"/>
              </w:rPr>
              <w:t xml:space="preserve"> </w:t>
            </w:r>
            <w:r>
              <w:rPr>
                <w:sz w:val="20"/>
              </w:rPr>
              <w:t>agreed</w:t>
            </w:r>
            <w:r>
              <w:rPr>
                <w:spacing w:val="-8"/>
                <w:sz w:val="20"/>
              </w:rPr>
              <w:t xml:space="preserve"> </w:t>
            </w:r>
            <w:r>
              <w:rPr>
                <w:sz w:val="20"/>
              </w:rPr>
              <w:t>actions</w:t>
            </w:r>
            <w:r>
              <w:rPr>
                <w:spacing w:val="-7"/>
                <w:sz w:val="20"/>
              </w:rPr>
              <w:t xml:space="preserve"> </w:t>
            </w:r>
            <w:r>
              <w:rPr>
                <w:spacing w:val="-2"/>
                <w:sz w:val="20"/>
              </w:rPr>
              <w:t>taken.</w:t>
            </w:r>
          </w:p>
          <w:p w14:paraId="58EC7A48" w14:textId="77777777" w:rsidR="00D52C4B" w:rsidRDefault="00DC5696">
            <w:pPr>
              <w:pStyle w:val="TableParagraph"/>
              <w:spacing w:before="61"/>
              <w:ind w:left="107" w:right="147"/>
              <w:rPr>
                <w:sz w:val="20"/>
              </w:rPr>
            </w:pPr>
            <w:proofErr w:type="spellStart"/>
            <w:r>
              <w:rPr>
                <w:sz w:val="20"/>
              </w:rPr>
              <w:t>Eg</w:t>
            </w:r>
            <w:proofErr w:type="spellEnd"/>
            <w:r>
              <w:rPr>
                <w:sz w:val="20"/>
              </w:rPr>
              <w:t>:</w:t>
            </w:r>
            <w:r>
              <w:rPr>
                <w:spacing w:val="-4"/>
                <w:sz w:val="20"/>
              </w:rPr>
              <w:t xml:space="preserve"> </w:t>
            </w:r>
            <w:r>
              <w:rPr>
                <w:sz w:val="20"/>
              </w:rPr>
              <w:t>Joe</w:t>
            </w:r>
            <w:r>
              <w:rPr>
                <w:spacing w:val="-4"/>
                <w:sz w:val="20"/>
              </w:rPr>
              <w:t xml:space="preserve"> </w:t>
            </w:r>
            <w:r>
              <w:rPr>
                <w:sz w:val="20"/>
              </w:rPr>
              <w:t>Bloggs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taking</w:t>
            </w:r>
            <w:r>
              <w:rPr>
                <w:spacing w:val="-4"/>
                <w:sz w:val="20"/>
              </w:rPr>
              <w:t xml:space="preserve"> </w:t>
            </w:r>
            <w:r>
              <w:rPr>
                <w:sz w:val="20"/>
              </w:rPr>
              <w:t>part</w:t>
            </w:r>
            <w:r>
              <w:rPr>
                <w:spacing w:val="-1"/>
                <w:sz w:val="20"/>
              </w:rPr>
              <w:t xml:space="preserve"> </w:t>
            </w:r>
            <w:r>
              <w:rPr>
                <w:sz w:val="20"/>
              </w:rPr>
              <w:t>in</w:t>
            </w:r>
            <w:r>
              <w:rPr>
                <w:spacing w:val="-2"/>
                <w:sz w:val="20"/>
              </w:rPr>
              <w:t xml:space="preserve"> </w:t>
            </w:r>
            <w:r>
              <w:rPr>
                <w:sz w:val="20"/>
              </w:rPr>
              <w:t>all</w:t>
            </w:r>
            <w:r>
              <w:rPr>
                <w:spacing w:val="-5"/>
                <w:sz w:val="20"/>
              </w:rPr>
              <w:t xml:space="preserve"> </w:t>
            </w:r>
            <w:proofErr w:type="gramStart"/>
            <w:r>
              <w:rPr>
                <w:sz w:val="20"/>
              </w:rPr>
              <w:t>relationships</w:t>
            </w:r>
            <w:proofErr w:type="gramEnd"/>
            <w:r>
              <w:rPr>
                <w:spacing w:val="-3"/>
                <w:sz w:val="20"/>
              </w:rPr>
              <w:t xml:space="preserve"> </w:t>
            </w:r>
            <w:r>
              <w:rPr>
                <w:sz w:val="20"/>
              </w:rPr>
              <w:t>lessons</w:t>
            </w:r>
            <w:r>
              <w:rPr>
                <w:spacing w:val="-3"/>
                <w:sz w:val="20"/>
              </w:rPr>
              <w:t xml:space="preserve"> </w:t>
            </w:r>
            <w:r>
              <w:rPr>
                <w:sz w:val="20"/>
              </w:rPr>
              <w:t>and</w:t>
            </w:r>
            <w:r>
              <w:rPr>
                <w:spacing w:val="-4"/>
                <w:sz w:val="20"/>
              </w:rPr>
              <w:t xml:space="preserve"> </w:t>
            </w:r>
            <w:r>
              <w:rPr>
                <w:sz w:val="20"/>
              </w:rPr>
              <w:t>during</w:t>
            </w:r>
            <w:r>
              <w:rPr>
                <w:spacing w:val="-4"/>
                <w:sz w:val="20"/>
              </w:rPr>
              <w:t xml:space="preserve"> </w:t>
            </w:r>
            <w:r>
              <w:rPr>
                <w:sz w:val="20"/>
              </w:rPr>
              <w:t>the</w:t>
            </w:r>
            <w:r>
              <w:rPr>
                <w:spacing w:val="-4"/>
                <w:sz w:val="20"/>
              </w:rPr>
              <w:t xml:space="preserve"> </w:t>
            </w:r>
            <w:r>
              <w:rPr>
                <w:sz w:val="20"/>
              </w:rPr>
              <w:t xml:space="preserve">sex education lessons, he will be working independently on a project in the Year 5 </w:t>
            </w:r>
            <w:r>
              <w:rPr>
                <w:spacing w:val="-2"/>
                <w:sz w:val="20"/>
              </w:rPr>
              <w:t>classroom</w:t>
            </w:r>
          </w:p>
        </w:tc>
      </w:tr>
      <w:tr w:rsidR="00D52C4B" w14:paraId="4B565D7D" w14:textId="77777777">
        <w:trPr>
          <w:trHeight w:val="515"/>
        </w:trPr>
        <w:tc>
          <w:tcPr>
            <w:tcW w:w="1702" w:type="dxa"/>
            <w:tcBorders>
              <w:top w:val="single" w:sz="4" w:space="0" w:color="B8B8B8"/>
              <w:left w:val="single" w:sz="4" w:space="0" w:color="B8B8B8"/>
              <w:bottom w:val="single" w:sz="4" w:space="0" w:color="B8B8B8"/>
              <w:right w:val="single" w:sz="4" w:space="0" w:color="B8B8B8"/>
            </w:tcBorders>
          </w:tcPr>
          <w:p w14:paraId="64C431C5" w14:textId="77777777" w:rsidR="00D52C4B" w:rsidRDefault="00D52C4B">
            <w:pPr>
              <w:pStyle w:val="TableParagraph"/>
              <w:rPr>
                <w:rFonts w:ascii="Times New Roman"/>
                <w:sz w:val="20"/>
              </w:rPr>
            </w:pPr>
          </w:p>
        </w:tc>
        <w:tc>
          <w:tcPr>
            <w:tcW w:w="8020" w:type="dxa"/>
            <w:tcBorders>
              <w:top w:val="single" w:sz="4" w:space="0" w:color="B8B8B8"/>
              <w:left w:val="single" w:sz="4" w:space="0" w:color="B8B8B8"/>
              <w:bottom w:val="single" w:sz="4" w:space="0" w:color="B8B8B8"/>
              <w:right w:val="single" w:sz="4" w:space="0" w:color="B8B8B8"/>
            </w:tcBorders>
          </w:tcPr>
          <w:p w14:paraId="55B63D31" w14:textId="77777777" w:rsidR="00D52C4B" w:rsidRDefault="00D52C4B">
            <w:pPr>
              <w:pStyle w:val="TableParagraph"/>
              <w:rPr>
                <w:rFonts w:ascii="Times New Roman"/>
                <w:sz w:val="20"/>
              </w:rPr>
            </w:pPr>
          </w:p>
        </w:tc>
      </w:tr>
    </w:tbl>
    <w:p w14:paraId="4B4D5256" w14:textId="77777777" w:rsidR="00DC5696" w:rsidRDefault="00DC5696"/>
    <w:sectPr w:rsidR="00000000">
      <w:footerReference w:type="default" r:id="rId35"/>
      <w:pgSz w:w="11900" w:h="16850"/>
      <w:pgMar w:top="1200" w:right="992" w:bottom="540" w:left="992" w:header="0" w:footer="3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2D6B6" w14:textId="77777777" w:rsidR="00DC5696" w:rsidRDefault="00DC5696">
      <w:r>
        <w:separator/>
      </w:r>
    </w:p>
  </w:endnote>
  <w:endnote w:type="continuationSeparator" w:id="0">
    <w:p w14:paraId="11572EDA" w14:textId="77777777" w:rsidR="00DC5696" w:rsidRDefault="00DC5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6C97B" w14:textId="77777777" w:rsidR="00D52C4B" w:rsidRDefault="00DC5696">
    <w:pPr>
      <w:pStyle w:val="BodyText"/>
      <w:spacing w:line="14" w:lineRule="auto"/>
      <w:rPr>
        <w:sz w:val="18"/>
      </w:rPr>
    </w:pPr>
    <w:r>
      <w:rPr>
        <w:noProof/>
        <w:sz w:val="18"/>
      </w:rPr>
      <mc:AlternateContent>
        <mc:Choice Requires="wps">
          <w:drawing>
            <wp:anchor distT="0" distB="0" distL="0" distR="0" simplePos="0" relativeHeight="486784000" behindDoc="1" locked="0" layoutInCell="1" allowOverlap="1" wp14:anchorId="65A3B5B3" wp14:editId="547E83F8">
              <wp:simplePos x="0" y="0"/>
              <wp:positionH relativeFrom="page">
                <wp:posOffset>671576</wp:posOffset>
              </wp:positionH>
              <wp:positionV relativeFrom="page">
                <wp:posOffset>10336185</wp:posOffset>
              </wp:positionV>
              <wp:extent cx="499745" cy="1517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745" cy="151765"/>
                      </a:xfrm>
                      <a:prstGeom prst="rect">
                        <a:avLst/>
                      </a:prstGeom>
                    </wps:spPr>
                    <wps:txbx>
                      <w:txbxContent>
                        <w:p w14:paraId="67D1CCED" w14:textId="77777777" w:rsidR="00D52C4B" w:rsidRDefault="00DC5696">
                          <w:pPr>
                            <w:spacing w:before="34"/>
                            <w:ind w:left="20"/>
                            <w:rPr>
                              <w:sz w:val="16"/>
                            </w:rPr>
                          </w:pPr>
                          <w:r>
                            <w:rPr>
                              <w:sz w:val="16"/>
                            </w:rPr>
                            <w:t>Page</w:t>
                          </w:r>
                          <w:r>
                            <w:rPr>
                              <w:spacing w:val="-1"/>
                              <w:sz w:val="16"/>
                            </w:rPr>
                            <w:t xml:space="preserve"> </w:t>
                          </w:r>
                          <w:r>
                            <w:rPr>
                              <w:rFonts w:ascii="Arial"/>
                              <w:b/>
                              <w:color w:val="5FC9F3"/>
                              <w:sz w:val="16"/>
                            </w:rPr>
                            <w:t>|</w:t>
                          </w:r>
                          <w:r>
                            <w:rPr>
                              <w:rFonts w:ascii="Arial"/>
                              <w:b/>
                              <w:color w:val="5FC9F3"/>
                              <w:spacing w:val="-1"/>
                              <w:sz w:val="16"/>
                            </w:rPr>
                            <w:t xml:space="preserve"> </w:t>
                          </w: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type w14:anchorId="65A3B5B3" id="_x0000_t202" coordsize="21600,21600" o:spt="202" path="m,l,21600r21600,l21600,xe">
              <v:stroke joinstyle="miter"/>
              <v:path gradientshapeok="t" o:connecttype="rect"/>
            </v:shapetype>
            <v:shape id="Textbox 1" o:spid="_x0000_s1026" type="#_x0000_t202" style="position:absolute;margin-left:52.9pt;margin-top:813.85pt;width:39.35pt;height:11.95pt;z-index:-16532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" filled="f" stroked="f">
              <v:textbox inset="0,0,0,0">
                <w:txbxContent>
                  <w:p w14:paraId="67D1CCED" w14:textId="77777777" w:rsidR="00D52C4B" w:rsidRDefault="00DC5696">
                    <w:pPr>
                      <w:spacing w:before="34"/>
                      <w:ind w:left="20"/>
                      <w:rPr>
                        <w:sz w:val="16"/>
                      </w:rPr>
                    </w:pPr>
                    <w:r>
                      <w:rPr>
                        <w:sz w:val="16"/>
                      </w:rPr>
                      <w:t>Page</w:t>
                    </w:r>
                    <w:r>
                      <w:rPr>
                        <w:spacing w:val="-1"/>
                        <w:sz w:val="16"/>
                      </w:rPr>
                      <w:t xml:space="preserve"> </w:t>
                    </w:r>
                    <w:r>
                      <w:rPr>
                        <w:rFonts w:ascii="Arial"/>
                        <w:b/>
                        <w:color w:val="5FC9F3"/>
                        <w:sz w:val="16"/>
                      </w:rPr>
                      <w:t>|</w:t>
                    </w:r>
                    <w:r>
                      <w:rPr>
                        <w:rFonts w:ascii="Arial"/>
                        <w:b/>
                        <w:color w:val="5FC9F3"/>
                        <w:spacing w:val="-1"/>
                        <w:sz w:val="16"/>
                      </w:rPr>
                      <w:t xml:space="preserve"> </w:t>
                    </w: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4BE15" w14:textId="77777777" w:rsidR="00D52C4B" w:rsidRDefault="00DC5696">
    <w:pPr>
      <w:pStyle w:val="BodyText"/>
      <w:spacing w:line="14" w:lineRule="auto"/>
      <w:rPr>
        <w:sz w:val="18"/>
      </w:rPr>
    </w:pPr>
    <w:r>
      <w:rPr>
        <w:noProof/>
        <w:sz w:val="18"/>
      </w:rPr>
      <mc:AlternateContent>
        <mc:Choice Requires="wps">
          <w:drawing>
            <wp:anchor distT="0" distB="0" distL="0" distR="0" simplePos="0" relativeHeight="486784512" behindDoc="1" locked="0" layoutInCell="1" allowOverlap="1" wp14:anchorId="1499A92C" wp14:editId="65FBBBEC">
              <wp:simplePos x="0" y="0"/>
              <wp:positionH relativeFrom="page">
                <wp:posOffset>1066596</wp:posOffset>
              </wp:positionH>
              <wp:positionV relativeFrom="page">
                <wp:posOffset>7198269</wp:posOffset>
              </wp:positionV>
              <wp:extent cx="546100" cy="1517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100" cy="151765"/>
                      </a:xfrm>
                      <a:prstGeom prst="rect">
                        <a:avLst/>
                      </a:prstGeom>
                    </wps:spPr>
                    <wps:txbx>
                      <w:txbxContent>
                        <w:p w14:paraId="4846F6EF" w14:textId="77777777" w:rsidR="00D52C4B" w:rsidRDefault="00DC5696">
                          <w:pPr>
                            <w:spacing w:before="34"/>
                            <w:ind w:left="20"/>
                            <w:rPr>
                              <w:sz w:val="16"/>
                            </w:rPr>
                          </w:pPr>
                          <w:r>
                            <w:rPr>
                              <w:sz w:val="16"/>
                            </w:rPr>
                            <w:t>Page</w:t>
                          </w:r>
                          <w:r>
                            <w:rPr>
                              <w:spacing w:val="-2"/>
                              <w:sz w:val="16"/>
                            </w:rPr>
                            <w:t xml:space="preserve"> </w:t>
                          </w:r>
                          <w:r>
                            <w:rPr>
                              <w:rFonts w:ascii="Arial"/>
                              <w:b/>
                              <w:color w:val="5FC9F3"/>
                              <w:sz w:val="16"/>
                            </w:rPr>
                            <w:t>|</w:t>
                          </w:r>
                          <w:r>
                            <w:rPr>
                              <w:rFonts w:ascii="Arial"/>
                              <w:b/>
                              <w:color w:val="5FC9F3"/>
                              <w:spacing w:val="-1"/>
                              <w:sz w:val="16"/>
                            </w:rPr>
                            <w:t xml:space="preserve"> </w:t>
                          </w:r>
                          <w:r>
                            <w:rPr>
                              <w:spacing w:val="-5"/>
                              <w:sz w:val="16"/>
                            </w:rPr>
                            <w:fldChar w:fldCharType="begin"/>
                          </w:r>
                          <w:r>
                            <w:rPr>
                              <w:spacing w:val="-5"/>
                              <w:sz w:val="16"/>
                            </w:rPr>
                            <w:instrText xml:space="preserve"> PAGE </w:instrText>
                          </w:r>
                          <w:r>
                            <w:rPr>
                              <w:spacing w:val="-5"/>
                              <w:sz w:val="16"/>
                            </w:rPr>
                            <w:fldChar w:fldCharType="separate"/>
                          </w:r>
                          <w:r>
                            <w:rPr>
                              <w:spacing w:val="-5"/>
                              <w:sz w:val="16"/>
                            </w:rPr>
                            <w:t>12</w:t>
                          </w:r>
                          <w:r>
                            <w:rPr>
                              <w:spacing w:val="-5"/>
                              <w:sz w:val="16"/>
                            </w:rPr>
                            <w:fldChar w:fldCharType="end"/>
                          </w:r>
                        </w:p>
                      </w:txbxContent>
                    </wps:txbx>
                    <wps:bodyPr wrap="square" lIns="0" tIns="0" rIns="0" bIns="0" rtlCol="0">
                      <a:noAutofit/>
                    </wps:bodyPr>
                  </wps:wsp>
                </a:graphicData>
              </a:graphic>
            </wp:anchor>
          </w:drawing>
        </mc:Choice>
        <mc:Fallback>
          <w:pict>
            <v:shapetype w14:anchorId="1499A92C" id="_x0000_t202" coordsize="21600,21600" o:spt="202" path="m,l,21600r21600,l21600,xe">
              <v:stroke joinstyle="miter"/>
              <v:path gradientshapeok="t" o:connecttype="rect"/>
            </v:shapetype>
            <v:shape id="Textbox 3" o:spid="_x0000_s1027" type="#_x0000_t202" style="position:absolute;margin-left:84pt;margin-top:566.8pt;width:43pt;height:11.95pt;z-index:-16531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" filled="f" stroked="f">
              <v:textbox inset="0,0,0,0">
                <w:txbxContent>
                  <w:p w14:paraId="4846F6EF" w14:textId="77777777" w:rsidR="00D52C4B" w:rsidRDefault="00DC5696">
                    <w:pPr>
                      <w:spacing w:before="34"/>
                      <w:ind w:left="20"/>
                      <w:rPr>
                        <w:sz w:val="16"/>
                      </w:rPr>
                    </w:pPr>
                    <w:r>
                      <w:rPr>
                        <w:sz w:val="16"/>
                      </w:rPr>
                      <w:t>Page</w:t>
                    </w:r>
                    <w:r>
                      <w:rPr>
                        <w:spacing w:val="-2"/>
                        <w:sz w:val="16"/>
                      </w:rPr>
                      <w:t xml:space="preserve"> </w:t>
                    </w:r>
                    <w:r>
                      <w:rPr>
                        <w:rFonts w:ascii="Arial"/>
                        <w:b/>
                        <w:color w:val="5FC9F3"/>
                        <w:sz w:val="16"/>
                      </w:rPr>
                      <w:t>|</w:t>
                    </w:r>
                    <w:r>
                      <w:rPr>
                        <w:rFonts w:ascii="Arial"/>
                        <w:b/>
                        <w:color w:val="5FC9F3"/>
                        <w:spacing w:val="-1"/>
                        <w:sz w:val="16"/>
                      </w:rPr>
                      <w:t xml:space="preserve"> </w:t>
                    </w:r>
                    <w:r>
                      <w:rPr>
                        <w:spacing w:val="-5"/>
                        <w:sz w:val="16"/>
                      </w:rPr>
                      <w:fldChar w:fldCharType="begin"/>
                    </w:r>
                    <w:r>
                      <w:rPr>
                        <w:spacing w:val="-5"/>
                        <w:sz w:val="16"/>
                      </w:rPr>
                      <w:instrText xml:space="preserve"> PAGE </w:instrText>
                    </w:r>
                    <w:r>
                      <w:rPr>
                        <w:spacing w:val="-5"/>
                        <w:sz w:val="16"/>
                      </w:rPr>
                      <w:fldChar w:fldCharType="separate"/>
                    </w:r>
                    <w:r>
                      <w:rPr>
                        <w:spacing w:val="-5"/>
                        <w:sz w:val="16"/>
                      </w:rPr>
                      <w:t>12</w:t>
                    </w:r>
                    <w:r>
                      <w:rPr>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BF52D" w14:textId="77777777" w:rsidR="00D52C4B" w:rsidRDefault="00DC5696">
    <w:pPr>
      <w:pStyle w:val="BodyText"/>
      <w:spacing w:line="14" w:lineRule="auto"/>
      <w:rPr>
        <w:sz w:val="20"/>
      </w:rPr>
    </w:pPr>
    <w:r>
      <w:rPr>
        <w:noProof/>
        <w:sz w:val="20"/>
      </w:rPr>
      <mc:AlternateContent>
        <mc:Choice Requires="wps">
          <w:drawing>
            <wp:anchor distT="0" distB="0" distL="0" distR="0" simplePos="0" relativeHeight="486785024" behindDoc="1" locked="0" layoutInCell="1" allowOverlap="1" wp14:anchorId="05653CC2" wp14:editId="17D880CC">
              <wp:simplePos x="0" y="0"/>
              <wp:positionH relativeFrom="page">
                <wp:posOffset>673100</wp:posOffset>
              </wp:positionH>
              <wp:positionV relativeFrom="page">
                <wp:posOffset>10334661</wp:posOffset>
              </wp:positionV>
              <wp:extent cx="521334" cy="1511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1334" cy="151130"/>
                      </a:xfrm>
                      <a:prstGeom prst="rect">
                        <a:avLst/>
                      </a:prstGeom>
                    </wps:spPr>
                    <wps:txbx>
                      <w:txbxContent>
                        <w:p w14:paraId="606B4A30" w14:textId="77777777" w:rsidR="00D52C4B" w:rsidRDefault="00DC5696">
                          <w:pPr>
                            <w:spacing w:before="21"/>
                            <w:ind w:left="20"/>
                            <w:rPr>
                              <w:rFonts w:ascii="Verdana"/>
                              <w:sz w:val="16"/>
                            </w:rPr>
                          </w:pPr>
                          <w:r>
                            <w:rPr>
                              <w:rFonts w:ascii="Verdana"/>
                              <w:sz w:val="16"/>
                            </w:rPr>
                            <w:t>Page</w:t>
                          </w:r>
                          <w:r>
                            <w:rPr>
                              <w:rFonts w:ascii="Verdana"/>
                              <w:spacing w:val="4"/>
                              <w:sz w:val="16"/>
                            </w:rPr>
                            <w:t xml:space="preserve"> </w:t>
                          </w:r>
                          <w:r>
                            <w:rPr>
                              <w:rFonts w:ascii="Courier New"/>
                              <w:b/>
                              <w:color w:val="5FC9F3"/>
                              <w:sz w:val="16"/>
                            </w:rPr>
                            <w:t>|</w:t>
                          </w:r>
                          <w:r>
                            <w:rPr>
                              <w:rFonts w:ascii="Courier New"/>
                              <w:b/>
                              <w:color w:val="5FC9F3"/>
                              <w:spacing w:val="-42"/>
                              <w:sz w:val="16"/>
                            </w:rPr>
                            <w:t xml:space="preserve"> </w:t>
                          </w:r>
                          <w:r>
                            <w:rPr>
                              <w:rFonts w:ascii="Verdana"/>
                              <w:spacing w:val="-7"/>
                              <w:sz w:val="16"/>
                            </w:rPr>
                            <w:t>22</w:t>
                          </w:r>
                        </w:p>
                      </w:txbxContent>
                    </wps:txbx>
                    <wps:bodyPr wrap="square" lIns="0" tIns="0" rIns="0" bIns="0" rtlCol="0">
                      <a:noAutofit/>
                    </wps:bodyPr>
                  </wps:wsp>
                </a:graphicData>
              </a:graphic>
            </wp:anchor>
          </w:drawing>
        </mc:Choice>
        <mc:Fallback>
          <w:pict>
            <v:shapetype w14:anchorId="05653CC2" id="_x0000_t202" coordsize="21600,21600" o:spt="202" path="m,l,21600r21600,l21600,xe">
              <v:stroke joinstyle="miter"/>
              <v:path gradientshapeok="t" o:connecttype="rect"/>
            </v:shapetype>
            <v:shape id="Textbox 4" o:spid="_x0000_s1028" type="#_x0000_t202" style="position:absolute;margin-left:53pt;margin-top:813.75pt;width:41.05pt;height:11.9pt;z-index:-16531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" filled="f" stroked="f">
              <v:textbox inset="0,0,0,0">
                <w:txbxContent>
                  <w:p w14:paraId="606B4A30" w14:textId="77777777" w:rsidR="00D52C4B" w:rsidRDefault="00DC5696">
                    <w:pPr>
                      <w:spacing w:before="21"/>
                      <w:ind w:left="20"/>
                      <w:rPr>
                        <w:rFonts w:ascii="Verdana"/>
                        <w:sz w:val="16"/>
                      </w:rPr>
                    </w:pPr>
                    <w:r>
                      <w:rPr>
                        <w:rFonts w:ascii="Verdana"/>
                        <w:sz w:val="16"/>
                      </w:rPr>
                      <w:t>Page</w:t>
                    </w:r>
                    <w:r>
                      <w:rPr>
                        <w:rFonts w:ascii="Verdana"/>
                        <w:spacing w:val="4"/>
                        <w:sz w:val="16"/>
                      </w:rPr>
                      <w:t xml:space="preserve"> </w:t>
                    </w:r>
                    <w:r>
                      <w:rPr>
                        <w:rFonts w:ascii="Courier New"/>
                        <w:b/>
                        <w:color w:val="5FC9F3"/>
                        <w:sz w:val="16"/>
                      </w:rPr>
                      <w:t>|</w:t>
                    </w:r>
                    <w:r>
                      <w:rPr>
                        <w:rFonts w:ascii="Courier New"/>
                        <w:b/>
                        <w:color w:val="5FC9F3"/>
                        <w:spacing w:val="-42"/>
                        <w:sz w:val="16"/>
                      </w:rPr>
                      <w:t xml:space="preserve"> </w:t>
                    </w:r>
                    <w:r>
                      <w:rPr>
                        <w:rFonts w:ascii="Verdana"/>
                        <w:spacing w:val="-7"/>
                        <w:sz w:val="16"/>
                      </w:rPr>
                      <w:t>22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9FD06" w14:textId="77777777" w:rsidR="00DC5696" w:rsidRDefault="00DC5696">
      <w:r>
        <w:separator/>
      </w:r>
    </w:p>
  </w:footnote>
  <w:footnote w:type="continuationSeparator" w:id="0">
    <w:p w14:paraId="6EEA8457" w14:textId="77777777" w:rsidR="00DC5696" w:rsidRDefault="00DC56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12883"/>
    <w:multiLevelType w:val="hybridMultilevel"/>
    <w:tmpl w:val="E29866D8"/>
    <w:lvl w:ilvl="0" w:tplc="EEEEBF2E">
      <w:numFmt w:val="bullet"/>
      <w:lvlText w:val=""/>
      <w:lvlJc w:val="left"/>
      <w:pPr>
        <w:ind w:left="463" w:hanging="360"/>
      </w:pPr>
      <w:rPr>
        <w:rFonts w:ascii="Symbol" w:eastAsia="Symbol" w:hAnsi="Symbol" w:cs="Symbol" w:hint="default"/>
        <w:b w:val="0"/>
        <w:bCs w:val="0"/>
        <w:i w:val="0"/>
        <w:iCs w:val="0"/>
        <w:spacing w:val="0"/>
        <w:w w:val="100"/>
        <w:sz w:val="22"/>
        <w:szCs w:val="22"/>
        <w:lang w:val="en-US" w:eastAsia="en-US" w:bidi="ar-SA"/>
      </w:rPr>
    </w:lvl>
    <w:lvl w:ilvl="1" w:tplc="C1685566">
      <w:numFmt w:val="bullet"/>
      <w:lvlText w:val="•"/>
      <w:lvlJc w:val="left"/>
      <w:pPr>
        <w:ind w:left="1130" w:hanging="360"/>
      </w:pPr>
      <w:rPr>
        <w:rFonts w:hint="default"/>
        <w:lang w:val="en-US" w:eastAsia="en-US" w:bidi="ar-SA"/>
      </w:rPr>
    </w:lvl>
    <w:lvl w:ilvl="2" w:tplc="A226F5F0">
      <w:numFmt w:val="bullet"/>
      <w:lvlText w:val="•"/>
      <w:lvlJc w:val="left"/>
      <w:pPr>
        <w:ind w:left="1801" w:hanging="360"/>
      </w:pPr>
      <w:rPr>
        <w:rFonts w:hint="default"/>
        <w:lang w:val="en-US" w:eastAsia="en-US" w:bidi="ar-SA"/>
      </w:rPr>
    </w:lvl>
    <w:lvl w:ilvl="3" w:tplc="B17677A4">
      <w:numFmt w:val="bullet"/>
      <w:lvlText w:val="•"/>
      <w:lvlJc w:val="left"/>
      <w:pPr>
        <w:ind w:left="2472" w:hanging="360"/>
      </w:pPr>
      <w:rPr>
        <w:rFonts w:hint="default"/>
        <w:lang w:val="en-US" w:eastAsia="en-US" w:bidi="ar-SA"/>
      </w:rPr>
    </w:lvl>
    <w:lvl w:ilvl="4" w:tplc="57DE7AA6">
      <w:numFmt w:val="bullet"/>
      <w:lvlText w:val="•"/>
      <w:lvlJc w:val="left"/>
      <w:pPr>
        <w:ind w:left="3142" w:hanging="360"/>
      </w:pPr>
      <w:rPr>
        <w:rFonts w:hint="default"/>
        <w:lang w:val="en-US" w:eastAsia="en-US" w:bidi="ar-SA"/>
      </w:rPr>
    </w:lvl>
    <w:lvl w:ilvl="5" w:tplc="94201DF0">
      <w:numFmt w:val="bullet"/>
      <w:lvlText w:val="•"/>
      <w:lvlJc w:val="left"/>
      <w:pPr>
        <w:ind w:left="3813" w:hanging="360"/>
      </w:pPr>
      <w:rPr>
        <w:rFonts w:hint="default"/>
        <w:lang w:val="en-US" w:eastAsia="en-US" w:bidi="ar-SA"/>
      </w:rPr>
    </w:lvl>
    <w:lvl w:ilvl="6" w:tplc="CFE2ACC4">
      <w:numFmt w:val="bullet"/>
      <w:lvlText w:val="•"/>
      <w:lvlJc w:val="left"/>
      <w:pPr>
        <w:ind w:left="4484" w:hanging="360"/>
      </w:pPr>
      <w:rPr>
        <w:rFonts w:hint="default"/>
        <w:lang w:val="en-US" w:eastAsia="en-US" w:bidi="ar-SA"/>
      </w:rPr>
    </w:lvl>
    <w:lvl w:ilvl="7" w:tplc="651C68F0">
      <w:numFmt w:val="bullet"/>
      <w:lvlText w:val="•"/>
      <w:lvlJc w:val="left"/>
      <w:pPr>
        <w:ind w:left="5155" w:hanging="360"/>
      </w:pPr>
      <w:rPr>
        <w:rFonts w:hint="default"/>
        <w:lang w:val="en-US" w:eastAsia="en-US" w:bidi="ar-SA"/>
      </w:rPr>
    </w:lvl>
    <w:lvl w:ilvl="8" w:tplc="3DB4A5F0">
      <w:numFmt w:val="bullet"/>
      <w:lvlText w:val="•"/>
      <w:lvlJc w:val="left"/>
      <w:pPr>
        <w:ind w:left="5825" w:hanging="360"/>
      </w:pPr>
      <w:rPr>
        <w:rFonts w:hint="default"/>
        <w:lang w:val="en-US" w:eastAsia="en-US" w:bidi="ar-SA"/>
      </w:rPr>
    </w:lvl>
  </w:abstractNum>
  <w:abstractNum w:abstractNumId="1" w15:restartNumberingAfterBreak="0">
    <w:nsid w:val="0BC24948"/>
    <w:multiLevelType w:val="hybridMultilevel"/>
    <w:tmpl w:val="24982EAC"/>
    <w:lvl w:ilvl="0" w:tplc="F0EC122C">
      <w:numFmt w:val="bullet"/>
      <w:lvlText w:val=""/>
      <w:lvlJc w:val="left"/>
      <w:pPr>
        <w:ind w:left="463" w:hanging="360"/>
      </w:pPr>
      <w:rPr>
        <w:rFonts w:ascii="Symbol" w:eastAsia="Symbol" w:hAnsi="Symbol" w:cs="Symbol" w:hint="default"/>
        <w:b w:val="0"/>
        <w:bCs w:val="0"/>
        <w:i w:val="0"/>
        <w:iCs w:val="0"/>
        <w:spacing w:val="0"/>
        <w:w w:val="100"/>
        <w:sz w:val="22"/>
        <w:szCs w:val="22"/>
        <w:lang w:val="en-US" w:eastAsia="en-US" w:bidi="ar-SA"/>
      </w:rPr>
    </w:lvl>
    <w:lvl w:ilvl="1" w:tplc="88B88482">
      <w:numFmt w:val="bullet"/>
      <w:lvlText w:val="•"/>
      <w:lvlJc w:val="left"/>
      <w:pPr>
        <w:ind w:left="1130" w:hanging="360"/>
      </w:pPr>
      <w:rPr>
        <w:rFonts w:hint="default"/>
        <w:lang w:val="en-US" w:eastAsia="en-US" w:bidi="ar-SA"/>
      </w:rPr>
    </w:lvl>
    <w:lvl w:ilvl="2" w:tplc="11AA076C">
      <w:numFmt w:val="bullet"/>
      <w:lvlText w:val="•"/>
      <w:lvlJc w:val="left"/>
      <w:pPr>
        <w:ind w:left="1801" w:hanging="360"/>
      </w:pPr>
      <w:rPr>
        <w:rFonts w:hint="default"/>
        <w:lang w:val="en-US" w:eastAsia="en-US" w:bidi="ar-SA"/>
      </w:rPr>
    </w:lvl>
    <w:lvl w:ilvl="3" w:tplc="3F38C974">
      <w:numFmt w:val="bullet"/>
      <w:lvlText w:val="•"/>
      <w:lvlJc w:val="left"/>
      <w:pPr>
        <w:ind w:left="2472" w:hanging="360"/>
      </w:pPr>
      <w:rPr>
        <w:rFonts w:hint="default"/>
        <w:lang w:val="en-US" w:eastAsia="en-US" w:bidi="ar-SA"/>
      </w:rPr>
    </w:lvl>
    <w:lvl w:ilvl="4" w:tplc="EC1EF7A2">
      <w:numFmt w:val="bullet"/>
      <w:lvlText w:val="•"/>
      <w:lvlJc w:val="left"/>
      <w:pPr>
        <w:ind w:left="3142" w:hanging="360"/>
      </w:pPr>
      <w:rPr>
        <w:rFonts w:hint="default"/>
        <w:lang w:val="en-US" w:eastAsia="en-US" w:bidi="ar-SA"/>
      </w:rPr>
    </w:lvl>
    <w:lvl w:ilvl="5" w:tplc="92E4D3A0">
      <w:numFmt w:val="bullet"/>
      <w:lvlText w:val="•"/>
      <w:lvlJc w:val="left"/>
      <w:pPr>
        <w:ind w:left="3813" w:hanging="360"/>
      </w:pPr>
      <w:rPr>
        <w:rFonts w:hint="default"/>
        <w:lang w:val="en-US" w:eastAsia="en-US" w:bidi="ar-SA"/>
      </w:rPr>
    </w:lvl>
    <w:lvl w:ilvl="6" w:tplc="57863F0A">
      <w:numFmt w:val="bullet"/>
      <w:lvlText w:val="•"/>
      <w:lvlJc w:val="left"/>
      <w:pPr>
        <w:ind w:left="4484" w:hanging="360"/>
      </w:pPr>
      <w:rPr>
        <w:rFonts w:hint="default"/>
        <w:lang w:val="en-US" w:eastAsia="en-US" w:bidi="ar-SA"/>
      </w:rPr>
    </w:lvl>
    <w:lvl w:ilvl="7" w:tplc="BA169010">
      <w:numFmt w:val="bullet"/>
      <w:lvlText w:val="•"/>
      <w:lvlJc w:val="left"/>
      <w:pPr>
        <w:ind w:left="5155" w:hanging="360"/>
      </w:pPr>
      <w:rPr>
        <w:rFonts w:hint="default"/>
        <w:lang w:val="en-US" w:eastAsia="en-US" w:bidi="ar-SA"/>
      </w:rPr>
    </w:lvl>
    <w:lvl w:ilvl="8" w:tplc="593CDA34">
      <w:numFmt w:val="bullet"/>
      <w:lvlText w:val="•"/>
      <w:lvlJc w:val="left"/>
      <w:pPr>
        <w:ind w:left="5825" w:hanging="360"/>
      </w:pPr>
      <w:rPr>
        <w:rFonts w:hint="default"/>
        <w:lang w:val="en-US" w:eastAsia="en-US" w:bidi="ar-SA"/>
      </w:rPr>
    </w:lvl>
  </w:abstractNum>
  <w:abstractNum w:abstractNumId="2" w15:restartNumberingAfterBreak="0">
    <w:nsid w:val="0DD54E9A"/>
    <w:multiLevelType w:val="hybridMultilevel"/>
    <w:tmpl w:val="8124B4EA"/>
    <w:lvl w:ilvl="0" w:tplc="EBB2C022">
      <w:numFmt w:val="bullet"/>
      <w:lvlText w:val=""/>
      <w:lvlJc w:val="left"/>
      <w:pPr>
        <w:ind w:left="824" w:hanging="360"/>
      </w:pPr>
      <w:rPr>
        <w:rFonts w:ascii="Symbol" w:eastAsia="Symbol" w:hAnsi="Symbol" w:cs="Symbol" w:hint="default"/>
        <w:b w:val="0"/>
        <w:bCs w:val="0"/>
        <w:i w:val="0"/>
        <w:iCs w:val="0"/>
        <w:spacing w:val="0"/>
        <w:w w:val="99"/>
        <w:sz w:val="20"/>
        <w:szCs w:val="20"/>
        <w:lang w:val="en-US" w:eastAsia="en-US" w:bidi="ar-SA"/>
      </w:rPr>
    </w:lvl>
    <w:lvl w:ilvl="1" w:tplc="7EFAD180">
      <w:numFmt w:val="bullet"/>
      <w:lvlText w:val="•"/>
      <w:lvlJc w:val="left"/>
      <w:pPr>
        <w:ind w:left="1111" w:hanging="360"/>
      </w:pPr>
      <w:rPr>
        <w:rFonts w:hint="default"/>
        <w:lang w:val="en-US" w:eastAsia="en-US" w:bidi="ar-SA"/>
      </w:rPr>
    </w:lvl>
    <w:lvl w:ilvl="2" w:tplc="9C607756">
      <w:numFmt w:val="bullet"/>
      <w:lvlText w:val="•"/>
      <w:lvlJc w:val="left"/>
      <w:pPr>
        <w:ind w:left="1403" w:hanging="360"/>
      </w:pPr>
      <w:rPr>
        <w:rFonts w:hint="default"/>
        <w:lang w:val="en-US" w:eastAsia="en-US" w:bidi="ar-SA"/>
      </w:rPr>
    </w:lvl>
    <w:lvl w:ilvl="3" w:tplc="8C40F354">
      <w:numFmt w:val="bullet"/>
      <w:lvlText w:val="•"/>
      <w:lvlJc w:val="left"/>
      <w:pPr>
        <w:ind w:left="1695" w:hanging="360"/>
      </w:pPr>
      <w:rPr>
        <w:rFonts w:hint="default"/>
        <w:lang w:val="en-US" w:eastAsia="en-US" w:bidi="ar-SA"/>
      </w:rPr>
    </w:lvl>
    <w:lvl w:ilvl="4" w:tplc="71AEB03C">
      <w:numFmt w:val="bullet"/>
      <w:lvlText w:val="•"/>
      <w:lvlJc w:val="left"/>
      <w:pPr>
        <w:ind w:left="1986" w:hanging="360"/>
      </w:pPr>
      <w:rPr>
        <w:rFonts w:hint="default"/>
        <w:lang w:val="en-US" w:eastAsia="en-US" w:bidi="ar-SA"/>
      </w:rPr>
    </w:lvl>
    <w:lvl w:ilvl="5" w:tplc="659EC888">
      <w:numFmt w:val="bullet"/>
      <w:lvlText w:val="•"/>
      <w:lvlJc w:val="left"/>
      <w:pPr>
        <w:ind w:left="2278" w:hanging="360"/>
      </w:pPr>
      <w:rPr>
        <w:rFonts w:hint="default"/>
        <w:lang w:val="en-US" w:eastAsia="en-US" w:bidi="ar-SA"/>
      </w:rPr>
    </w:lvl>
    <w:lvl w:ilvl="6" w:tplc="C55A8E72">
      <w:numFmt w:val="bullet"/>
      <w:lvlText w:val="•"/>
      <w:lvlJc w:val="left"/>
      <w:pPr>
        <w:ind w:left="2570" w:hanging="360"/>
      </w:pPr>
      <w:rPr>
        <w:rFonts w:hint="default"/>
        <w:lang w:val="en-US" w:eastAsia="en-US" w:bidi="ar-SA"/>
      </w:rPr>
    </w:lvl>
    <w:lvl w:ilvl="7" w:tplc="45C4DDB8">
      <w:numFmt w:val="bullet"/>
      <w:lvlText w:val="•"/>
      <w:lvlJc w:val="left"/>
      <w:pPr>
        <w:ind w:left="2862" w:hanging="360"/>
      </w:pPr>
      <w:rPr>
        <w:rFonts w:hint="default"/>
        <w:lang w:val="en-US" w:eastAsia="en-US" w:bidi="ar-SA"/>
      </w:rPr>
    </w:lvl>
    <w:lvl w:ilvl="8" w:tplc="73528ED0">
      <w:numFmt w:val="bullet"/>
      <w:lvlText w:val="•"/>
      <w:lvlJc w:val="left"/>
      <w:pPr>
        <w:ind w:left="3153" w:hanging="360"/>
      </w:pPr>
      <w:rPr>
        <w:rFonts w:hint="default"/>
        <w:lang w:val="en-US" w:eastAsia="en-US" w:bidi="ar-SA"/>
      </w:rPr>
    </w:lvl>
  </w:abstractNum>
  <w:abstractNum w:abstractNumId="3" w15:restartNumberingAfterBreak="0">
    <w:nsid w:val="22C755C8"/>
    <w:multiLevelType w:val="multilevel"/>
    <w:tmpl w:val="61EE56F4"/>
    <w:lvl w:ilvl="0">
      <w:start w:val="1"/>
      <w:numFmt w:val="decimal"/>
      <w:lvlText w:val="%1."/>
      <w:lvlJc w:val="left"/>
      <w:pPr>
        <w:ind w:left="948" w:hanging="360"/>
        <w:jc w:val="right"/>
      </w:pPr>
      <w:rPr>
        <w:rFonts w:ascii="Arial" w:eastAsia="Arial" w:hAnsi="Arial" w:cs="Arial" w:hint="default"/>
        <w:b/>
        <w:bCs/>
        <w:i w:val="0"/>
        <w:iCs w:val="0"/>
        <w:color w:val="5FC9F3"/>
        <w:spacing w:val="-1"/>
        <w:w w:val="100"/>
        <w:sz w:val="22"/>
        <w:szCs w:val="22"/>
        <w:lang w:val="en-US" w:eastAsia="en-US" w:bidi="ar-SA"/>
      </w:rPr>
    </w:lvl>
    <w:lvl w:ilvl="1">
      <w:start w:val="1"/>
      <w:numFmt w:val="decimal"/>
      <w:lvlText w:val="%1.%2"/>
      <w:lvlJc w:val="left"/>
      <w:pPr>
        <w:ind w:left="594" w:hanging="368"/>
        <w:jc w:val="left"/>
      </w:pPr>
      <w:rPr>
        <w:rFonts w:ascii="Arial" w:eastAsia="Arial" w:hAnsi="Arial" w:cs="Arial" w:hint="default"/>
        <w:b/>
        <w:bCs/>
        <w:i w:val="0"/>
        <w:iCs w:val="0"/>
        <w:color w:val="12253E"/>
        <w:spacing w:val="0"/>
        <w:w w:val="100"/>
        <w:sz w:val="22"/>
        <w:szCs w:val="22"/>
        <w:lang w:val="en-US" w:eastAsia="en-US" w:bidi="ar-SA"/>
      </w:rPr>
    </w:lvl>
    <w:lvl w:ilvl="2">
      <w:numFmt w:val="bullet"/>
      <w:lvlText w:val="-"/>
      <w:lvlJc w:val="left"/>
      <w:pPr>
        <w:ind w:left="568" w:hanging="171"/>
      </w:pPr>
      <w:rPr>
        <w:rFonts w:ascii="Arial MT" w:eastAsia="Arial MT" w:hAnsi="Arial MT" w:cs="Arial MT" w:hint="default"/>
        <w:b w:val="0"/>
        <w:bCs w:val="0"/>
        <w:i w:val="0"/>
        <w:iCs w:val="0"/>
        <w:spacing w:val="0"/>
        <w:w w:val="100"/>
        <w:sz w:val="22"/>
        <w:szCs w:val="22"/>
        <w:lang w:val="en-US" w:eastAsia="en-US" w:bidi="ar-SA"/>
      </w:rPr>
    </w:lvl>
    <w:lvl w:ilvl="3">
      <w:numFmt w:val="bullet"/>
      <w:lvlText w:val="•"/>
      <w:lvlJc w:val="left"/>
      <w:pPr>
        <w:ind w:left="2097" w:hanging="171"/>
      </w:pPr>
      <w:rPr>
        <w:rFonts w:hint="default"/>
        <w:lang w:val="en-US" w:eastAsia="en-US" w:bidi="ar-SA"/>
      </w:rPr>
    </w:lvl>
    <w:lvl w:ilvl="4">
      <w:numFmt w:val="bullet"/>
      <w:lvlText w:val="•"/>
      <w:lvlJc w:val="left"/>
      <w:pPr>
        <w:ind w:left="3254" w:hanging="171"/>
      </w:pPr>
      <w:rPr>
        <w:rFonts w:hint="default"/>
        <w:lang w:val="en-US" w:eastAsia="en-US" w:bidi="ar-SA"/>
      </w:rPr>
    </w:lvl>
    <w:lvl w:ilvl="5">
      <w:numFmt w:val="bullet"/>
      <w:lvlText w:val="•"/>
      <w:lvlJc w:val="left"/>
      <w:pPr>
        <w:ind w:left="4412" w:hanging="171"/>
      </w:pPr>
      <w:rPr>
        <w:rFonts w:hint="default"/>
        <w:lang w:val="en-US" w:eastAsia="en-US" w:bidi="ar-SA"/>
      </w:rPr>
    </w:lvl>
    <w:lvl w:ilvl="6">
      <w:numFmt w:val="bullet"/>
      <w:lvlText w:val="•"/>
      <w:lvlJc w:val="left"/>
      <w:pPr>
        <w:ind w:left="5569" w:hanging="171"/>
      </w:pPr>
      <w:rPr>
        <w:rFonts w:hint="default"/>
        <w:lang w:val="en-US" w:eastAsia="en-US" w:bidi="ar-SA"/>
      </w:rPr>
    </w:lvl>
    <w:lvl w:ilvl="7">
      <w:numFmt w:val="bullet"/>
      <w:lvlText w:val="•"/>
      <w:lvlJc w:val="left"/>
      <w:pPr>
        <w:ind w:left="6727" w:hanging="171"/>
      </w:pPr>
      <w:rPr>
        <w:rFonts w:hint="default"/>
        <w:lang w:val="en-US" w:eastAsia="en-US" w:bidi="ar-SA"/>
      </w:rPr>
    </w:lvl>
    <w:lvl w:ilvl="8">
      <w:numFmt w:val="bullet"/>
      <w:lvlText w:val="•"/>
      <w:lvlJc w:val="left"/>
      <w:pPr>
        <w:ind w:left="7884" w:hanging="171"/>
      </w:pPr>
      <w:rPr>
        <w:rFonts w:hint="default"/>
        <w:lang w:val="en-US" w:eastAsia="en-US" w:bidi="ar-SA"/>
      </w:rPr>
    </w:lvl>
  </w:abstractNum>
  <w:abstractNum w:abstractNumId="4" w15:restartNumberingAfterBreak="0">
    <w:nsid w:val="235F3667"/>
    <w:multiLevelType w:val="hybridMultilevel"/>
    <w:tmpl w:val="A58A37B2"/>
    <w:lvl w:ilvl="0" w:tplc="EE9C6DD0">
      <w:numFmt w:val="bullet"/>
      <w:lvlText w:val=""/>
      <w:lvlJc w:val="left"/>
      <w:pPr>
        <w:ind w:left="462" w:hanging="360"/>
      </w:pPr>
      <w:rPr>
        <w:rFonts w:ascii="Symbol" w:eastAsia="Symbol" w:hAnsi="Symbol" w:cs="Symbol" w:hint="default"/>
        <w:b w:val="0"/>
        <w:bCs w:val="0"/>
        <w:i w:val="0"/>
        <w:iCs w:val="0"/>
        <w:spacing w:val="0"/>
        <w:w w:val="100"/>
        <w:sz w:val="22"/>
        <w:szCs w:val="22"/>
        <w:lang w:val="en-US" w:eastAsia="en-US" w:bidi="ar-SA"/>
      </w:rPr>
    </w:lvl>
    <w:lvl w:ilvl="1" w:tplc="258CCCF6">
      <w:numFmt w:val="bullet"/>
      <w:lvlText w:val="•"/>
      <w:lvlJc w:val="left"/>
      <w:pPr>
        <w:ind w:left="1288" w:hanging="360"/>
      </w:pPr>
      <w:rPr>
        <w:rFonts w:hint="default"/>
        <w:lang w:val="en-US" w:eastAsia="en-US" w:bidi="ar-SA"/>
      </w:rPr>
    </w:lvl>
    <w:lvl w:ilvl="2" w:tplc="AE98A660">
      <w:numFmt w:val="bullet"/>
      <w:lvlText w:val="•"/>
      <w:lvlJc w:val="left"/>
      <w:pPr>
        <w:ind w:left="2117" w:hanging="360"/>
      </w:pPr>
      <w:rPr>
        <w:rFonts w:hint="default"/>
        <w:lang w:val="en-US" w:eastAsia="en-US" w:bidi="ar-SA"/>
      </w:rPr>
    </w:lvl>
    <w:lvl w:ilvl="3" w:tplc="50C04F02">
      <w:numFmt w:val="bullet"/>
      <w:lvlText w:val="•"/>
      <w:lvlJc w:val="left"/>
      <w:pPr>
        <w:ind w:left="2946" w:hanging="360"/>
      </w:pPr>
      <w:rPr>
        <w:rFonts w:hint="default"/>
        <w:lang w:val="en-US" w:eastAsia="en-US" w:bidi="ar-SA"/>
      </w:rPr>
    </w:lvl>
    <w:lvl w:ilvl="4" w:tplc="50CCFCAC">
      <w:numFmt w:val="bullet"/>
      <w:lvlText w:val="•"/>
      <w:lvlJc w:val="left"/>
      <w:pPr>
        <w:ind w:left="3775" w:hanging="360"/>
      </w:pPr>
      <w:rPr>
        <w:rFonts w:hint="default"/>
        <w:lang w:val="en-US" w:eastAsia="en-US" w:bidi="ar-SA"/>
      </w:rPr>
    </w:lvl>
    <w:lvl w:ilvl="5" w:tplc="1ADCEAFC">
      <w:numFmt w:val="bullet"/>
      <w:lvlText w:val="•"/>
      <w:lvlJc w:val="left"/>
      <w:pPr>
        <w:ind w:left="4604" w:hanging="360"/>
      </w:pPr>
      <w:rPr>
        <w:rFonts w:hint="default"/>
        <w:lang w:val="en-US" w:eastAsia="en-US" w:bidi="ar-SA"/>
      </w:rPr>
    </w:lvl>
    <w:lvl w:ilvl="6" w:tplc="514C6774">
      <w:numFmt w:val="bullet"/>
      <w:lvlText w:val="•"/>
      <w:lvlJc w:val="left"/>
      <w:pPr>
        <w:ind w:left="5433" w:hanging="360"/>
      </w:pPr>
      <w:rPr>
        <w:rFonts w:hint="default"/>
        <w:lang w:val="en-US" w:eastAsia="en-US" w:bidi="ar-SA"/>
      </w:rPr>
    </w:lvl>
    <w:lvl w:ilvl="7" w:tplc="27B830BA">
      <w:numFmt w:val="bullet"/>
      <w:lvlText w:val="•"/>
      <w:lvlJc w:val="left"/>
      <w:pPr>
        <w:ind w:left="6262" w:hanging="360"/>
      </w:pPr>
      <w:rPr>
        <w:rFonts w:hint="default"/>
        <w:lang w:val="en-US" w:eastAsia="en-US" w:bidi="ar-SA"/>
      </w:rPr>
    </w:lvl>
    <w:lvl w:ilvl="8" w:tplc="94E46088">
      <w:numFmt w:val="bullet"/>
      <w:lvlText w:val="•"/>
      <w:lvlJc w:val="left"/>
      <w:pPr>
        <w:ind w:left="7091" w:hanging="360"/>
      </w:pPr>
      <w:rPr>
        <w:rFonts w:hint="default"/>
        <w:lang w:val="en-US" w:eastAsia="en-US" w:bidi="ar-SA"/>
      </w:rPr>
    </w:lvl>
  </w:abstractNum>
  <w:abstractNum w:abstractNumId="5" w15:restartNumberingAfterBreak="0">
    <w:nsid w:val="2AE3131D"/>
    <w:multiLevelType w:val="hybridMultilevel"/>
    <w:tmpl w:val="C9F66004"/>
    <w:lvl w:ilvl="0" w:tplc="D646EA7C">
      <w:numFmt w:val="bullet"/>
      <w:lvlText w:val=""/>
      <w:lvlJc w:val="left"/>
      <w:pPr>
        <w:ind w:left="463" w:hanging="360"/>
      </w:pPr>
      <w:rPr>
        <w:rFonts w:ascii="Symbol" w:eastAsia="Symbol" w:hAnsi="Symbol" w:cs="Symbol" w:hint="default"/>
        <w:b w:val="0"/>
        <w:bCs w:val="0"/>
        <w:i w:val="0"/>
        <w:iCs w:val="0"/>
        <w:spacing w:val="0"/>
        <w:w w:val="100"/>
        <w:sz w:val="22"/>
        <w:szCs w:val="22"/>
        <w:lang w:val="en-US" w:eastAsia="en-US" w:bidi="ar-SA"/>
      </w:rPr>
    </w:lvl>
    <w:lvl w:ilvl="1" w:tplc="18A6E5D0">
      <w:numFmt w:val="bullet"/>
      <w:lvlText w:val="•"/>
      <w:lvlJc w:val="left"/>
      <w:pPr>
        <w:ind w:left="1130" w:hanging="360"/>
      </w:pPr>
      <w:rPr>
        <w:rFonts w:hint="default"/>
        <w:lang w:val="en-US" w:eastAsia="en-US" w:bidi="ar-SA"/>
      </w:rPr>
    </w:lvl>
    <w:lvl w:ilvl="2" w:tplc="1E1ECC62">
      <w:numFmt w:val="bullet"/>
      <w:lvlText w:val="•"/>
      <w:lvlJc w:val="left"/>
      <w:pPr>
        <w:ind w:left="1801" w:hanging="360"/>
      </w:pPr>
      <w:rPr>
        <w:rFonts w:hint="default"/>
        <w:lang w:val="en-US" w:eastAsia="en-US" w:bidi="ar-SA"/>
      </w:rPr>
    </w:lvl>
    <w:lvl w:ilvl="3" w:tplc="6A12CA6C">
      <w:numFmt w:val="bullet"/>
      <w:lvlText w:val="•"/>
      <w:lvlJc w:val="left"/>
      <w:pPr>
        <w:ind w:left="2472" w:hanging="360"/>
      </w:pPr>
      <w:rPr>
        <w:rFonts w:hint="default"/>
        <w:lang w:val="en-US" w:eastAsia="en-US" w:bidi="ar-SA"/>
      </w:rPr>
    </w:lvl>
    <w:lvl w:ilvl="4" w:tplc="3B4EA618">
      <w:numFmt w:val="bullet"/>
      <w:lvlText w:val="•"/>
      <w:lvlJc w:val="left"/>
      <w:pPr>
        <w:ind w:left="3142" w:hanging="360"/>
      </w:pPr>
      <w:rPr>
        <w:rFonts w:hint="default"/>
        <w:lang w:val="en-US" w:eastAsia="en-US" w:bidi="ar-SA"/>
      </w:rPr>
    </w:lvl>
    <w:lvl w:ilvl="5" w:tplc="8FCE6F8A">
      <w:numFmt w:val="bullet"/>
      <w:lvlText w:val="•"/>
      <w:lvlJc w:val="left"/>
      <w:pPr>
        <w:ind w:left="3813" w:hanging="360"/>
      </w:pPr>
      <w:rPr>
        <w:rFonts w:hint="default"/>
        <w:lang w:val="en-US" w:eastAsia="en-US" w:bidi="ar-SA"/>
      </w:rPr>
    </w:lvl>
    <w:lvl w:ilvl="6" w:tplc="93EA15FC">
      <w:numFmt w:val="bullet"/>
      <w:lvlText w:val="•"/>
      <w:lvlJc w:val="left"/>
      <w:pPr>
        <w:ind w:left="4484" w:hanging="360"/>
      </w:pPr>
      <w:rPr>
        <w:rFonts w:hint="default"/>
        <w:lang w:val="en-US" w:eastAsia="en-US" w:bidi="ar-SA"/>
      </w:rPr>
    </w:lvl>
    <w:lvl w:ilvl="7" w:tplc="CDF022FA">
      <w:numFmt w:val="bullet"/>
      <w:lvlText w:val="•"/>
      <w:lvlJc w:val="left"/>
      <w:pPr>
        <w:ind w:left="5155" w:hanging="360"/>
      </w:pPr>
      <w:rPr>
        <w:rFonts w:hint="default"/>
        <w:lang w:val="en-US" w:eastAsia="en-US" w:bidi="ar-SA"/>
      </w:rPr>
    </w:lvl>
    <w:lvl w:ilvl="8" w:tplc="1BEA633C">
      <w:numFmt w:val="bullet"/>
      <w:lvlText w:val="•"/>
      <w:lvlJc w:val="left"/>
      <w:pPr>
        <w:ind w:left="5825" w:hanging="360"/>
      </w:pPr>
      <w:rPr>
        <w:rFonts w:hint="default"/>
        <w:lang w:val="en-US" w:eastAsia="en-US" w:bidi="ar-SA"/>
      </w:rPr>
    </w:lvl>
  </w:abstractNum>
  <w:abstractNum w:abstractNumId="6" w15:restartNumberingAfterBreak="0">
    <w:nsid w:val="2E0117B7"/>
    <w:multiLevelType w:val="hybridMultilevel"/>
    <w:tmpl w:val="172083F6"/>
    <w:lvl w:ilvl="0" w:tplc="1D92DF6E">
      <w:numFmt w:val="bullet"/>
      <w:lvlText w:val=""/>
      <w:lvlJc w:val="left"/>
      <w:pPr>
        <w:ind w:left="948" w:hanging="360"/>
      </w:pPr>
      <w:rPr>
        <w:rFonts w:ascii="Symbol" w:eastAsia="Symbol" w:hAnsi="Symbol" w:cs="Symbol" w:hint="default"/>
        <w:b w:val="0"/>
        <w:bCs w:val="0"/>
        <w:i w:val="0"/>
        <w:iCs w:val="0"/>
        <w:color w:val="0C0C0C"/>
        <w:spacing w:val="0"/>
        <w:w w:val="99"/>
        <w:sz w:val="20"/>
        <w:szCs w:val="20"/>
        <w:lang w:val="en-US" w:eastAsia="en-US" w:bidi="ar-SA"/>
      </w:rPr>
    </w:lvl>
    <w:lvl w:ilvl="1" w:tplc="263ACA94">
      <w:numFmt w:val="bullet"/>
      <w:lvlText w:val="•"/>
      <w:lvlJc w:val="left"/>
      <w:pPr>
        <w:ind w:left="1865" w:hanging="360"/>
      </w:pPr>
      <w:rPr>
        <w:rFonts w:hint="default"/>
        <w:lang w:val="en-US" w:eastAsia="en-US" w:bidi="ar-SA"/>
      </w:rPr>
    </w:lvl>
    <w:lvl w:ilvl="2" w:tplc="230E1C62">
      <w:numFmt w:val="bullet"/>
      <w:lvlText w:val="•"/>
      <w:lvlJc w:val="left"/>
      <w:pPr>
        <w:ind w:left="2791" w:hanging="360"/>
      </w:pPr>
      <w:rPr>
        <w:rFonts w:hint="default"/>
        <w:lang w:val="en-US" w:eastAsia="en-US" w:bidi="ar-SA"/>
      </w:rPr>
    </w:lvl>
    <w:lvl w:ilvl="3" w:tplc="6382F2BA">
      <w:numFmt w:val="bullet"/>
      <w:lvlText w:val="•"/>
      <w:lvlJc w:val="left"/>
      <w:pPr>
        <w:ind w:left="3717" w:hanging="360"/>
      </w:pPr>
      <w:rPr>
        <w:rFonts w:hint="default"/>
        <w:lang w:val="en-US" w:eastAsia="en-US" w:bidi="ar-SA"/>
      </w:rPr>
    </w:lvl>
    <w:lvl w:ilvl="4" w:tplc="6C64BC32">
      <w:numFmt w:val="bullet"/>
      <w:lvlText w:val="•"/>
      <w:lvlJc w:val="left"/>
      <w:pPr>
        <w:ind w:left="4643" w:hanging="360"/>
      </w:pPr>
      <w:rPr>
        <w:rFonts w:hint="default"/>
        <w:lang w:val="en-US" w:eastAsia="en-US" w:bidi="ar-SA"/>
      </w:rPr>
    </w:lvl>
    <w:lvl w:ilvl="5" w:tplc="4FE80E58">
      <w:numFmt w:val="bullet"/>
      <w:lvlText w:val="•"/>
      <w:lvlJc w:val="left"/>
      <w:pPr>
        <w:ind w:left="5569" w:hanging="360"/>
      </w:pPr>
      <w:rPr>
        <w:rFonts w:hint="default"/>
        <w:lang w:val="en-US" w:eastAsia="en-US" w:bidi="ar-SA"/>
      </w:rPr>
    </w:lvl>
    <w:lvl w:ilvl="6" w:tplc="900C7F62">
      <w:numFmt w:val="bullet"/>
      <w:lvlText w:val="•"/>
      <w:lvlJc w:val="left"/>
      <w:pPr>
        <w:ind w:left="6495" w:hanging="360"/>
      </w:pPr>
      <w:rPr>
        <w:rFonts w:hint="default"/>
        <w:lang w:val="en-US" w:eastAsia="en-US" w:bidi="ar-SA"/>
      </w:rPr>
    </w:lvl>
    <w:lvl w:ilvl="7" w:tplc="374A7562">
      <w:numFmt w:val="bullet"/>
      <w:lvlText w:val="•"/>
      <w:lvlJc w:val="left"/>
      <w:pPr>
        <w:ind w:left="7421" w:hanging="360"/>
      </w:pPr>
      <w:rPr>
        <w:rFonts w:hint="default"/>
        <w:lang w:val="en-US" w:eastAsia="en-US" w:bidi="ar-SA"/>
      </w:rPr>
    </w:lvl>
    <w:lvl w:ilvl="8" w:tplc="953A594C">
      <w:numFmt w:val="bullet"/>
      <w:lvlText w:val="•"/>
      <w:lvlJc w:val="left"/>
      <w:pPr>
        <w:ind w:left="8347" w:hanging="360"/>
      </w:pPr>
      <w:rPr>
        <w:rFonts w:hint="default"/>
        <w:lang w:val="en-US" w:eastAsia="en-US" w:bidi="ar-SA"/>
      </w:rPr>
    </w:lvl>
  </w:abstractNum>
  <w:abstractNum w:abstractNumId="7" w15:restartNumberingAfterBreak="0">
    <w:nsid w:val="2F174F97"/>
    <w:multiLevelType w:val="hybridMultilevel"/>
    <w:tmpl w:val="11F42E9E"/>
    <w:lvl w:ilvl="0" w:tplc="D2B2A78A">
      <w:numFmt w:val="bullet"/>
      <w:lvlText w:val=""/>
      <w:lvlJc w:val="left"/>
      <w:pPr>
        <w:ind w:left="828" w:hanging="360"/>
      </w:pPr>
      <w:rPr>
        <w:rFonts w:ascii="Symbol" w:eastAsia="Symbol" w:hAnsi="Symbol" w:cs="Symbol" w:hint="default"/>
        <w:b w:val="0"/>
        <w:bCs w:val="0"/>
        <w:i w:val="0"/>
        <w:iCs w:val="0"/>
        <w:spacing w:val="0"/>
        <w:w w:val="99"/>
        <w:sz w:val="20"/>
        <w:szCs w:val="20"/>
        <w:lang w:val="en-US" w:eastAsia="en-US" w:bidi="ar-SA"/>
      </w:rPr>
    </w:lvl>
    <w:lvl w:ilvl="1" w:tplc="F5F8CD62">
      <w:numFmt w:val="bullet"/>
      <w:lvlText w:val="•"/>
      <w:lvlJc w:val="left"/>
      <w:pPr>
        <w:ind w:left="1202" w:hanging="360"/>
      </w:pPr>
      <w:rPr>
        <w:rFonts w:hint="default"/>
        <w:lang w:val="en-US" w:eastAsia="en-US" w:bidi="ar-SA"/>
      </w:rPr>
    </w:lvl>
    <w:lvl w:ilvl="2" w:tplc="D8BAE6A2">
      <w:numFmt w:val="bullet"/>
      <w:lvlText w:val="•"/>
      <w:lvlJc w:val="left"/>
      <w:pPr>
        <w:ind w:left="1584" w:hanging="360"/>
      </w:pPr>
      <w:rPr>
        <w:rFonts w:hint="default"/>
        <w:lang w:val="en-US" w:eastAsia="en-US" w:bidi="ar-SA"/>
      </w:rPr>
    </w:lvl>
    <w:lvl w:ilvl="3" w:tplc="6DF84DC2">
      <w:numFmt w:val="bullet"/>
      <w:lvlText w:val="•"/>
      <w:lvlJc w:val="left"/>
      <w:pPr>
        <w:ind w:left="1967" w:hanging="360"/>
      </w:pPr>
      <w:rPr>
        <w:rFonts w:hint="default"/>
        <w:lang w:val="en-US" w:eastAsia="en-US" w:bidi="ar-SA"/>
      </w:rPr>
    </w:lvl>
    <w:lvl w:ilvl="4" w:tplc="8A2AE13C">
      <w:numFmt w:val="bullet"/>
      <w:lvlText w:val="•"/>
      <w:lvlJc w:val="left"/>
      <w:pPr>
        <w:ind w:left="2349" w:hanging="360"/>
      </w:pPr>
      <w:rPr>
        <w:rFonts w:hint="default"/>
        <w:lang w:val="en-US" w:eastAsia="en-US" w:bidi="ar-SA"/>
      </w:rPr>
    </w:lvl>
    <w:lvl w:ilvl="5" w:tplc="6D70CBD2">
      <w:numFmt w:val="bullet"/>
      <w:lvlText w:val="•"/>
      <w:lvlJc w:val="left"/>
      <w:pPr>
        <w:ind w:left="2732" w:hanging="360"/>
      </w:pPr>
      <w:rPr>
        <w:rFonts w:hint="default"/>
        <w:lang w:val="en-US" w:eastAsia="en-US" w:bidi="ar-SA"/>
      </w:rPr>
    </w:lvl>
    <w:lvl w:ilvl="6" w:tplc="F1CCA258">
      <w:numFmt w:val="bullet"/>
      <w:lvlText w:val="•"/>
      <w:lvlJc w:val="left"/>
      <w:pPr>
        <w:ind w:left="3114" w:hanging="360"/>
      </w:pPr>
      <w:rPr>
        <w:rFonts w:hint="default"/>
        <w:lang w:val="en-US" w:eastAsia="en-US" w:bidi="ar-SA"/>
      </w:rPr>
    </w:lvl>
    <w:lvl w:ilvl="7" w:tplc="800E02BE">
      <w:numFmt w:val="bullet"/>
      <w:lvlText w:val="•"/>
      <w:lvlJc w:val="left"/>
      <w:pPr>
        <w:ind w:left="3496" w:hanging="360"/>
      </w:pPr>
      <w:rPr>
        <w:rFonts w:hint="default"/>
        <w:lang w:val="en-US" w:eastAsia="en-US" w:bidi="ar-SA"/>
      </w:rPr>
    </w:lvl>
    <w:lvl w:ilvl="8" w:tplc="80407D42">
      <w:numFmt w:val="bullet"/>
      <w:lvlText w:val="•"/>
      <w:lvlJc w:val="left"/>
      <w:pPr>
        <w:ind w:left="3879" w:hanging="360"/>
      </w:pPr>
      <w:rPr>
        <w:rFonts w:hint="default"/>
        <w:lang w:val="en-US" w:eastAsia="en-US" w:bidi="ar-SA"/>
      </w:rPr>
    </w:lvl>
  </w:abstractNum>
  <w:abstractNum w:abstractNumId="8" w15:restartNumberingAfterBreak="0">
    <w:nsid w:val="36BF73FD"/>
    <w:multiLevelType w:val="hybridMultilevel"/>
    <w:tmpl w:val="1C66E980"/>
    <w:lvl w:ilvl="0" w:tplc="6A1C4A1A">
      <w:numFmt w:val="bullet"/>
      <w:lvlText w:val=""/>
      <w:lvlJc w:val="left"/>
      <w:pPr>
        <w:ind w:left="823" w:hanging="360"/>
      </w:pPr>
      <w:rPr>
        <w:rFonts w:ascii="Symbol" w:eastAsia="Symbol" w:hAnsi="Symbol" w:cs="Symbol" w:hint="default"/>
        <w:b w:val="0"/>
        <w:bCs w:val="0"/>
        <w:i w:val="0"/>
        <w:iCs w:val="0"/>
        <w:spacing w:val="0"/>
        <w:w w:val="99"/>
        <w:sz w:val="20"/>
        <w:szCs w:val="20"/>
        <w:lang w:val="en-US" w:eastAsia="en-US" w:bidi="ar-SA"/>
      </w:rPr>
    </w:lvl>
    <w:lvl w:ilvl="1" w:tplc="52DADC08">
      <w:numFmt w:val="bullet"/>
      <w:lvlText w:val="•"/>
      <w:lvlJc w:val="left"/>
      <w:pPr>
        <w:ind w:left="1201" w:hanging="360"/>
      </w:pPr>
      <w:rPr>
        <w:rFonts w:hint="default"/>
        <w:lang w:val="en-US" w:eastAsia="en-US" w:bidi="ar-SA"/>
      </w:rPr>
    </w:lvl>
    <w:lvl w:ilvl="2" w:tplc="A19EA40E">
      <w:numFmt w:val="bullet"/>
      <w:lvlText w:val="•"/>
      <w:lvlJc w:val="left"/>
      <w:pPr>
        <w:ind w:left="1583" w:hanging="360"/>
      </w:pPr>
      <w:rPr>
        <w:rFonts w:hint="default"/>
        <w:lang w:val="en-US" w:eastAsia="en-US" w:bidi="ar-SA"/>
      </w:rPr>
    </w:lvl>
    <w:lvl w:ilvl="3" w:tplc="4B5EDEB0">
      <w:numFmt w:val="bullet"/>
      <w:lvlText w:val="•"/>
      <w:lvlJc w:val="left"/>
      <w:pPr>
        <w:ind w:left="1965" w:hanging="360"/>
      </w:pPr>
      <w:rPr>
        <w:rFonts w:hint="default"/>
        <w:lang w:val="en-US" w:eastAsia="en-US" w:bidi="ar-SA"/>
      </w:rPr>
    </w:lvl>
    <w:lvl w:ilvl="4" w:tplc="BF78F698">
      <w:numFmt w:val="bullet"/>
      <w:lvlText w:val="•"/>
      <w:lvlJc w:val="left"/>
      <w:pPr>
        <w:ind w:left="2347" w:hanging="360"/>
      </w:pPr>
      <w:rPr>
        <w:rFonts w:hint="default"/>
        <w:lang w:val="en-US" w:eastAsia="en-US" w:bidi="ar-SA"/>
      </w:rPr>
    </w:lvl>
    <w:lvl w:ilvl="5" w:tplc="EA7E625A">
      <w:numFmt w:val="bullet"/>
      <w:lvlText w:val="•"/>
      <w:lvlJc w:val="left"/>
      <w:pPr>
        <w:ind w:left="2729" w:hanging="360"/>
      </w:pPr>
      <w:rPr>
        <w:rFonts w:hint="default"/>
        <w:lang w:val="en-US" w:eastAsia="en-US" w:bidi="ar-SA"/>
      </w:rPr>
    </w:lvl>
    <w:lvl w:ilvl="6" w:tplc="9AE01D10">
      <w:numFmt w:val="bullet"/>
      <w:lvlText w:val="•"/>
      <w:lvlJc w:val="left"/>
      <w:pPr>
        <w:ind w:left="3111" w:hanging="360"/>
      </w:pPr>
      <w:rPr>
        <w:rFonts w:hint="default"/>
        <w:lang w:val="en-US" w:eastAsia="en-US" w:bidi="ar-SA"/>
      </w:rPr>
    </w:lvl>
    <w:lvl w:ilvl="7" w:tplc="6066900C">
      <w:numFmt w:val="bullet"/>
      <w:lvlText w:val="•"/>
      <w:lvlJc w:val="left"/>
      <w:pPr>
        <w:ind w:left="3493" w:hanging="360"/>
      </w:pPr>
      <w:rPr>
        <w:rFonts w:hint="default"/>
        <w:lang w:val="en-US" w:eastAsia="en-US" w:bidi="ar-SA"/>
      </w:rPr>
    </w:lvl>
    <w:lvl w:ilvl="8" w:tplc="C83060EA">
      <w:numFmt w:val="bullet"/>
      <w:lvlText w:val="•"/>
      <w:lvlJc w:val="left"/>
      <w:pPr>
        <w:ind w:left="3875" w:hanging="360"/>
      </w:pPr>
      <w:rPr>
        <w:rFonts w:hint="default"/>
        <w:lang w:val="en-US" w:eastAsia="en-US" w:bidi="ar-SA"/>
      </w:rPr>
    </w:lvl>
  </w:abstractNum>
  <w:abstractNum w:abstractNumId="9" w15:restartNumberingAfterBreak="0">
    <w:nsid w:val="387B7BDB"/>
    <w:multiLevelType w:val="hybridMultilevel"/>
    <w:tmpl w:val="B6BE4AD0"/>
    <w:lvl w:ilvl="0" w:tplc="992239F2">
      <w:numFmt w:val="bullet"/>
      <w:lvlText w:val=""/>
      <w:lvlJc w:val="left"/>
      <w:pPr>
        <w:ind w:left="823" w:hanging="360"/>
      </w:pPr>
      <w:rPr>
        <w:rFonts w:ascii="Symbol" w:eastAsia="Symbol" w:hAnsi="Symbol" w:cs="Symbol" w:hint="default"/>
        <w:b w:val="0"/>
        <w:bCs w:val="0"/>
        <w:i w:val="0"/>
        <w:iCs w:val="0"/>
        <w:spacing w:val="0"/>
        <w:w w:val="99"/>
        <w:sz w:val="20"/>
        <w:szCs w:val="20"/>
        <w:lang w:val="en-US" w:eastAsia="en-US" w:bidi="ar-SA"/>
      </w:rPr>
    </w:lvl>
    <w:lvl w:ilvl="1" w:tplc="877E796E">
      <w:numFmt w:val="bullet"/>
      <w:lvlText w:val="•"/>
      <w:lvlJc w:val="left"/>
      <w:pPr>
        <w:ind w:left="1201" w:hanging="360"/>
      </w:pPr>
      <w:rPr>
        <w:rFonts w:hint="default"/>
        <w:lang w:val="en-US" w:eastAsia="en-US" w:bidi="ar-SA"/>
      </w:rPr>
    </w:lvl>
    <w:lvl w:ilvl="2" w:tplc="11FC58EE">
      <w:numFmt w:val="bullet"/>
      <w:lvlText w:val="•"/>
      <w:lvlJc w:val="left"/>
      <w:pPr>
        <w:ind w:left="1583" w:hanging="360"/>
      </w:pPr>
      <w:rPr>
        <w:rFonts w:hint="default"/>
        <w:lang w:val="en-US" w:eastAsia="en-US" w:bidi="ar-SA"/>
      </w:rPr>
    </w:lvl>
    <w:lvl w:ilvl="3" w:tplc="1C707DA4">
      <w:numFmt w:val="bullet"/>
      <w:lvlText w:val="•"/>
      <w:lvlJc w:val="left"/>
      <w:pPr>
        <w:ind w:left="1965" w:hanging="360"/>
      </w:pPr>
      <w:rPr>
        <w:rFonts w:hint="default"/>
        <w:lang w:val="en-US" w:eastAsia="en-US" w:bidi="ar-SA"/>
      </w:rPr>
    </w:lvl>
    <w:lvl w:ilvl="4" w:tplc="A0207F5A">
      <w:numFmt w:val="bullet"/>
      <w:lvlText w:val="•"/>
      <w:lvlJc w:val="left"/>
      <w:pPr>
        <w:ind w:left="2347" w:hanging="360"/>
      </w:pPr>
      <w:rPr>
        <w:rFonts w:hint="default"/>
        <w:lang w:val="en-US" w:eastAsia="en-US" w:bidi="ar-SA"/>
      </w:rPr>
    </w:lvl>
    <w:lvl w:ilvl="5" w:tplc="1BDC3368">
      <w:numFmt w:val="bullet"/>
      <w:lvlText w:val="•"/>
      <w:lvlJc w:val="left"/>
      <w:pPr>
        <w:ind w:left="2729" w:hanging="360"/>
      </w:pPr>
      <w:rPr>
        <w:rFonts w:hint="default"/>
        <w:lang w:val="en-US" w:eastAsia="en-US" w:bidi="ar-SA"/>
      </w:rPr>
    </w:lvl>
    <w:lvl w:ilvl="6" w:tplc="690204C8">
      <w:numFmt w:val="bullet"/>
      <w:lvlText w:val="•"/>
      <w:lvlJc w:val="left"/>
      <w:pPr>
        <w:ind w:left="3111" w:hanging="360"/>
      </w:pPr>
      <w:rPr>
        <w:rFonts w:hint="default"/>
        <w:lang w:val="en-US" w:eastAsia="en-US" w:bidi="ar-SA"/>
      </w:rPr>
    </w:lvl>
    <w:lvl w:ilvl="7" w:tplc="E61C791A">
      <w:numFmt w:val="bullet"/>
      <w:lvlText w:val="•"/>
      <w:lvlJc w:val="left"/>
      <w:pPr>
        <w:ind w:left="3493" w:hanging="360"/>
      </w:pPr>
      <w:rPr>
        <w:rFonts w:hint="default"/>
        <w:lang w:val="en-US" w:eastAsia="en-US" w:bidi="ar-SA"/>
      </w:rPr>
    </w:lvl>
    <w:lvl w:ilvl="8" w:tplc="5C6E55EA">
      <w:numFmt w:val="bullet"/>
      <w:lvlText w:val="•"/>
      <w:lvlJc w:val="left"/>
      <w:pPr>
        <w:ind w:left="3875" w:hanging="360"/>
      </w:pPr>
      <w:rPr>
        <w:rFonts w:hint="default"/>
        <w:lang w:val="en-US" w:eastAsia="en-US" w:bidi="ar-SA"/>
      </w:rPr>
    </w:lvl>
  </w:abstractNum>
  <w:abstractNum w:abstractNumId="10" w15:restartNumberingAfterBreak="0">
    <w:nsid w:val="38AD1132"/>
    <w:multiLevelType w:val="hybridMultilevel"/>
    <w:tmpl w:val="B114CD5A"/>
    <w:lvl w:ilvl="0" w:tplc="848C990C">
      <w:start w:val="1"/>
      <w:numFmt w:val="decimal"/>
      <w:lvlText w:val="%1."/>
      <w:lvlJc w:val="left"/>
      <w:pPr>
        <w:ind w:left="948" w:hanging="360"/>
        <w:jc w:val="left"/>
      </w:pPr>
      <w:rPr>
        <w:rFonts w:ascii="Arial MT" w:eastAsia="Arial MT" w:hAnsi="Arial MT" w:cs="Arial MT" w:hint="default"/>
        <w:b w:val="0"/>
        <w:bCs w:val="0"/>
        <w:i w:val="0"/>
        <w:iCs w:val="0"/>
        <w:spacing w:val="-1"/>
        <w:w w:val="100"/>
        <w:sz w:val="22"/>
        <w:szCs w:val="22"/>
        <w:lang w:val="en-US" w:eastAsia="en-US" w:bidi="ar-SA"/>
      </w:rPr>
    </w:lvl>
    <w:lvl w:ilvl="1" w:tplc="FCB096BE">
      <w:numFmt w:val="bullet"/>
      <w:lvlText w:val="•"/>
      <w:lvlJc w:val="left"/>
      <w:pPr>
        <w:ind w:left="1865" w:hanging="360"/>
      </w:pPr>
      <w:rPr>
        <w:rFonts w:hint="default"/>
        <w:lang w:val="en-US" w:eastAsia="en-US" w:bidi="ar-SA"/>
      </w:rPr>
    </w:lvl>
    <w:lvl w:ilvl="2" w:tplc="5E50ACAC">
      <w:numFmt w:val="bullet"/>
      <w:lvlText w:val="•"/>
      <w:lvlJc w:val="left"/>
      <w:pPr>
        <w:ind w:left="2791" w:hanging="360"/>
      </w:pPr>
      <w:rPr>
        <w:rFonts w:hint="default"/>
        <w:lang w:val="en-US" w:eastAsia="en-US" w:bidi="ar-SA"/>
      </w:rPr>
    </w:lvl>
    <w:lvl w:ilvl="3" w:tplc="BB264FD8">
      <w:numFmt w:val="bullet"/>
      <w:lvlText w:val="•"/>
      <w:lvlJc w:val="left"/>
      <w:pPr>
        <w:ind w:left="3717" w:hanging="360"/>
      </w:pPr>
      <w:rPr>
        <w:rFonts w:hint="default"/>
        <w:lang w:val="en-US" w:eastAsia="en-US" w:bidi="ar-SA"/>
      </w:rPr>
    </w:lvl>
    <w:lvl w:ilvl="4" w:tplc="A0B861C2">
      <w:numFmt w:val="bullet"/>
      <w:lvlText w:val="•"/>
      <w:lvlJc w:val="left"/>
      <w:pPr>
        <w:ind w:left="4643" w:hanging="360"/>
      </w:pPr>
      <w:rPr>
        <w:rFonts w:hint="default"/>
        <w:lang w:val="en-US" w:eastAsia="en-US" w:bidi="ar-SA"/>
      </w:rPr>
    </w:lvl>
    <w:lvl w:ilvl="5" w:tplc="D716F272">
      <w:numFmt w:val="bullet"/>
      <w:lvlText w:val="•"/>
      <w:lvlJc w:val="left"/>
      <w:pPr>
        <w:ind w:left="5569" w:hanging="360"/>
      </w:pPr>
      <w:rPr>
        <w:rFonts w:hint="default"/>
        <w:lang w:val="en-US" w:eastAsia="en-US" w:bidi="ar-SA"/>
      </w:rPr>
    </w:lvl>
    <w:lvl w:ilvl="6" w:tplc="B2D64B96">
      <w:numFmt w:val="bullet"/>
      <w:lvlText w:val="•"/>
      <w:lvlJc w:val="left"/>
      <w:pPr>
        <w:ind w:left="6495" w:hanging="360"/>
      </w:pPr>
      <w:rPr>
        <w:rFonts w:hint="default"/>
        <w:lang w:val="en-US" w:eastAsia="en-US" w:bidi="ar-SA"/>
      </w:rPr>
    </w:lvl>
    <w:lvl w:ilvl="7" w:tplc="34E6E1DC">
      <w:numFmt w:val="bullet"/>
      <w:lvlText w:val="•"/>
      <w:lvlJc w:val="left"/>
      <w:pPr>
        <w:ind w:left="7421" w:hanging="360"/>
      </w:pPr>
      <w:rPr>
        <w:rFonts w:hint="default"/>
        <w:lang w:val="en-US" w:eastAsia="en-US" w:bidi="ar-SA"/>
      </w:rPr>
    </w:lvl>
    <w:lvl w:ilvl="8" w:tplc="6800498C">
      <w:numFmt w:val="bullet"/>
      <w:lvlText w:val="•"/>
      <w:lvlJc w:val="left"/>
      <w:pPr>
        <w:ind w:left="8347" w:hanging="360"/>
      </w:pPr>
      <w:rPr>
        <w:rFonts w:hint="default"/>
        <w:lang w:val="en-US" w:eastAsia="en-US" w:bidi="ar-SA"/>
      </w:rPr>
    </w:lvl>
  </w:abstractNum>
  <w:abstractNum w:abstractNumId="11" w15:restartNumberingAfterBreak="0">
    <w:nsid w:val="3A367177"/>
    <w:multiLevelType w:val="hybridMultilevel"/>
    <w:tmpl w:val="6F882EF6"/>
    <w:lvl w:ilvl="0" w:tplc="DA72E200">
      <w:numFmt w:val="bullet"/>
      <w:lvlText w:val=""/>
      <w:lvlJc w:val="left"/>
      <w:pPr>
        <w:ind w:left="823" w:hanging="360"/>
      </w:pPr>
      <w:rPr>
        <w:rFonts w:ascii="Symbol" w:eastAsia="Symbol" w:hAnsi="Symbol" w:cs="Symbol" w:hint="default"/>
        <w:b w:val="0"/>
        <w:bCs w:val="0"/>
        <w:i w:val="0"/>
        <w:iCs w:val="0"/>
        <w:spacing w:val="0"/>
        <w:w w:val="99"/>
        <w:sz w:val="20"/>
        <w:szCs w:val="20"/>
        <w:lang w:val="en-US" w:eastAsia="en-US" w:bidi="ar-SA"/>
      </w:rPr>
    </w:lvl>
    <w:lvl w:ilvl="1" w:tplc="CDE08FA4">
      <w:numFmt w:val="bullet"/>
      <w:lvlText w:val="•"/>
      <w:lvlJc w:val="left"/>
      <w:pPr>
        <w:ind w:left="1201" w:hanging="360"/>
      </w:pPr>
      <w:rPr>
        <w:rFonts w:hint="default"/>
        <w:lang w:val="en-US" w:eastAsia="en-US" w:bidi="ar-SA"/>
      </w:rPr>
    </w:lvl>
    <w:lvl w:ilvl="2" w:tplc="3256664A">
      <w:numFmt w:val="bullet"/>
      <w:lvlText w:val="•"/>
      <w:lvlJc w:val="left"/>
      <w:pPr>
        <w:ind w:left="1583" w:hanging="360"/>
      </w:pPr>
      <w:rPr>
        <w:rFonts w:hint="default"/>
        <w:lang w:val="en-US" w:eastAsia="en-US" w:bidi="ar-SA"/>
      </w:rPr>
    </w:lvl>
    <w:lvl w:ilvl="3" w:tplc="A4CCC1E0">
      <w:numFmt w:val="bullet"/>
      <w:lvlText w:val="•"/>
      <w:lvlJc w:val="left"/>
      <w:pPr>
        <w:ind w:left="1965" w:hanging="360"/>
      </w:pPr>
      <w:rPr>
        <w:rFonts w:hint="default"/>
        <w:lang w:val="en-US" w:eastAsia="en-US" w:bidi="ar-SA"/>
      </w:rPr>
    </w:lvl>
    <w:lvl w:ilvl="4" w:tplc="5752734A">
      <w:numFmt w:val="bullet"/>
      <w:lvlText w:val="•"/>
      <w:lvlJc w:val="left"/>
      <w:pPr>
        <w:ind w:left="2347" w:hanging="360"/>
      </w:pPr>
      <w:rPr>
        <w:rFonts w:hint="default"/>
        <w:lang w:val="en-US" w:eastAsia="en-US" w:bidi="ar-SA"/>
      </w:rPr>
    </w:lvl>
    <w:lvl w:ilvl="5" w:tplc="43662F16">
      <w:numFmt w:val="bullet"/>
      <w:lvlText w:val="•"/>
      <w:lvlJc w:val="left"/>
      <w:pPr>
        <w:ind w:left="2729" w:hanging="360"/>
      </w:pPr>
      <w:rPr>
        <w:rFonts w:hint="default"/>
        <w:lang w:val="en-US" w:eastAsia="en-US" w:bidi="ar-SA"/>
      </w:rPr>
    </w:lvl>
    <w:lvl w:ilvl="6" w:tplc="B572500E">
      <w:numFmt w:val="bullet"/>
      <w:lvlText w:val="•"/>
      <w:lvlJc w:val="left"/>
      <w:pPr>
        <w:ind w:left="3111" w:hanging="360"/>
      </w:pPr>
      <w:rPr>
        <w:rFonts w:hint="default"/>
        <w:lang w:val="en-US" w:eastAsia="en-US" w:bidi="ar-SA"/>
      </w:rPr>
    </w:lvl>
    <w:lvl w:ilvl="7" w:tplc="7BB89DA6">
      <w:numFmt w:val="bullet"/>
      <w:lvlText w:val="•"/>
      <w:lvlJc w:val="left"/>
      <w:pPr>
        <w:ind w:left="3493" w:hanging="360"/>
      </w:pPr>
      <w:rPr>
        <w:rFonts w:hint="default"/>
        <w:lang w:val="en-US" w:eastAsia="en-US" w:bidi="ar-SA"/>
      </w:rPr>
    </w:lvl>
    <w:lvl w:ilvl="8" w:tplc="5D24B650">
      <w:numFmt w:val="bullet"/>
      <w:lvlText w:val="•"/>
      <w:lvlJc w:val="left"/>
      <w:pPr>
        <w:ind w:left="3875" w:hanging="360"/>
      </w:pPr>
      <w:rPr>
        <w:rFonts w:hint="default"/>
        <w:lang w:val="en-US" w:eastAsia="en-US" w:bidi="ar-SA"/>
      </w:rPr>
    </w:lvl>
  </w:abstractNum>
  <w:abstractNum w:abstractNumId="12" w15:restartNumberingAfterBreak="0">
    <w:nsid w:val="3BF56073"/>
    <w:multiLevelType w:val="hybridMultilevel"/>
    <w:tmpl w:val="D3DC5A74"/>
    <w:lvl w:ilvl="0" w:tplc="98244CE2">
      <w:numFmt w:val="bullet"/>
      <w:lvlText w:val=""/>
      <w:lvlJc w:val="left"/>
      <w:pPr>
        <w:ind w:left="463" w:hanging="360"/>
      </w:pPr>
      <w:rPr>
        <w:rFonts w:ascii="Symbol" w:eastAsia="Symbol" w:hAnsi="Symbol" w:cs="Symbol" w:hint="default"/>
        <w:b w:val="0"/>
        <w:bCs w:val="0"/>
        <w:i w:val="0"/>
        <w:iCs w:val="0"/>
        <w:spacing w:val="0"/>
        <w:w w:val="100"/>
        <w:sz w:val="22"/>
        <w:szCs w:val="22"/>
        <w:lang w:val="en-US" w:eastAsia="en-US" w:bidi="ar-SA"/>
      </w:rPr>
    </w:lvl>
    <w:lvl w:ilvl="1" w:tplc="DE482E22">
      <w:numFmt w:val="bullet"/>
      <w:lvlText w:val="•"/>
      <w:lvlJc w:val="left"/>
      <w:pPr>
        <w:ind w:left="1130" w:hanging="360"/>
      </w:pPr>
      <w:rPr>
        <w:rFonts w:hint="default"/>
        <w:lang w:val="en-US" w:eastAsia="en-US" w:bidi="ar-SA"/>
      </w:rPr>
    </w:lvl>
    <w:lvl w:ilvl="2" w:tplc="520041EE">
      <w:numFmt w:val="bullet"/>
      <w:lvlText w:val="•"/>
      <w:lvlJc w:val="left"/>
      <w:pPr>
        <w:ind w:left="1801" w:hanging="360"/>
      </w:pPr>
      <w:rPr>
        <w:rFonts w:hint="default"/>
        <w:lang w:val="en-US" w:eastAsia="en-US" w:bidi="ar-SA"/>
      </w:rPr>
    </w:lvl>
    <w:lvl w:ilvl="3" w:tplc="C2CA6442">
      <w:numFmt w:val="bullet"/>
      <w:lvlText w:val="•"/>
      <w:lvlJc w:val="left"/>
      <w:pPr>
        <w:ind w:left="2472" w:hanging="360"/>
      </w:pPr>
      <w:rPr>
        <w:rFonts w:hint="default"/>
        <w:lang w:val="en-US" w:eastAsia="en-US" w:bidi="ar-SA"/>
      </w:rPr>
    </w:lvl>
    <w:lvl w:ilvl="4" w:tplc="AD788B20">
      <w:numFmt w:val="bullet"/>
      <w:lvlText w:val="•"/>
      <w:lvlJc w:val="left"/>
      <w:pPr>
        <w:ind w:left="3142" w:hanging="360"/>
      </w:pPr>
      <w:rPr>
        <w:rFonts w:hint="default"/>
        <w:lang w:val="en-US" w:eastAsia="en-US" w:bidi="ar-SA"/>
      </w:rPr>
    </w:lvl>
    <w:lvl w:ilvl="5" w:tplc="F39E9ED2">
      <w:numFmt w:val="bullet"/>
      <w:lvlText w:val="•"/>
      <w:lvlJc w:val="left"/>
      <w:pPr>
        <w:ind w:left="3813" w:hanging="360"/>
      </w:pPr>
      <w:rPr>
        <w:rFonts w:hint="default"/>
        <w:lang w:val="en-US" w:eastAsia="en-US" w:bidi="ar-SA"/>
      </w:rPr>
    </w:lvl>
    <w:lvl w:ilvl="6" w:tplc="4E9E7974">
      <w:numFmt w:val="bullet"/>
      <w:lvlText w:val="•"/>
      <w:lvlJc w:val="left"/>
      <w:pPr>
        <w:ind w:left="4484" w:hanging="360"/>
      </w:pPr>
      <w:rPr>
        <w:rFonts w:hint="default"/>
        <w:lang w:val="en-US" w:eastAsia="en-US" w:bidi="ar-SA"/>
      </w:rPr>
    </w:lvl>
    <w:lvl w:ilvl="7" w:tplc="F3584226">
      <w:numFmt w:val="bullet"/>
      <w:lvlText w:val="•"/>
      <w:lvlJc w:val="left"/>
      <w:pPr>
        <w:ind w:left="5155" w:hanging="360"/>
      </w:pPr>
      <w:rPr>
        <w:rFonts w:hint="default"/>
        <w:lang w:val="en-US" w:eastAsia="en-US" w:bidi="ar-SA"/>
      </w:rPr>
    </w:lvl>
    <w:lvl w:ilvl="8" w:tplc="2CD09FA6">
      <w:numFmt w:val="bullet"/>
      <w:lvlText w:val="•"/>
      <w:lvlJc w:val="left"/>
      <w:pPr>
        <w:ind w:left="5825" w:hanging="360"/>
      </w:pPr>
      <w:rPr>
        <w:rFonts w:hint="default"/>
        <w:lang w:val="en-US" w:eastAsia="en-US" w:bidi="ar-SA"/>
      </w:rPr>
    </w:lvl>
  </w:abstractNum>
  <w:abstractNum w:abstractNumId="13" w15:restartNumberingAfterBreak="0">
    <w:nsid w:val="3C467BBF"/>
    <w:multiLevelType w:val="hybridMultilevel"/>
    <w:tmpl w:val="4208996A"/>
    <w:lvl w:ilvl="0" w:tplc="E19A95E0">
      <w:numFmt w:val="bullet"/>
      <w:lvlText w:val=""/>
      <w:lvlJc w:val="left"/>
      <w:pPr>
        <w:ind w:left="463" w:hanging="360"/>
      </w:pPr>
      <w:rPr>
        <w:rFonts w:ascii="Symbol" w:eastAsia="Symbol" w:hAnsi="Symbol" w:cs="Symbol" w:hint="default"/>
        <w:b w:val="0"/>
        <w:bCs w:val="0"/>
        <w:i w:val="0"/>
        <w:iCs w:val="0"/>
        <w:spacing w:val="0"/>
        <w:w w:val="100"/>
        <w:sz w:val="22"/>
        <w:szCs w:val="22"/>
        <w:lang w:val="en-US" w:eastAsia="en-US" w:bidi="ar-SA"/>
      </w:rPr>
    </w:lvl>
    <w:lvl w:ilvl="1" w:tplc="2402C6F8">
      <w:numFmt w:val="bullet"/>
      <w:lvlText w:val="•"/>
      <w:lvlJc w:val="left"/>
      <w:pPr>
        <w:ind w:left="1130" w:hanging="360"/>
      </w:pPr>
      <w:rPr>
        <w:rFonts w:hint="default"/>
        <w:lang w:val="en-US" w:eastAsia="en-US" w:bidi="ar-SA"/>
      </w:rPr>
    </w:lvl>
    <w:lvl w:ilvl="2" w:tplc="96BA0884">
      <w:numFmt w:val="bullet"/>
      <w:lvlText w:val="•"/>
      <w:lvlJc w:val="left"/>
      <w:pPr>
        <w:ind w:left="1801" w:hanging="360"/>
      </w:pPr>
      <w:rPr>
        <w:rFonts w:hint="default"/>
        <w:lang w:val="en-US" w:eastAsia="en-US" w:bidi="ar-SA"/>
      </w:rPr>
    </w:lvl>
    <w:lvl w:ilvl="3" w:tplc="ED404D26">
      <w:numFmt w:val="bullet"/>
      <w:lvlText w:val="•"/>
      <w:lvlJc w:val="left"/>
      <w:pPr>
        <w:ind w:left="2472" w:hanging="360"/>
      </w:pPr>
      <w:rPr>
        <w:rFonts w:hint="default"/>
        <w:lang w:val="en-US" w:eastAsia="en-US" w:bidi="ar-SA"/>
      </w:rPr>
    </w:lvl>
    <w:lvl w:ilvl="4" w:tplc="137008B8">
      <w:numFmt w:val="bullet"/>
      <w:lvlText w:val="•"/>
      <w:lvlJc w:val="left"/>
      <w:pPr>
        <w:ind w:left="3142" w:hanging="360"/>
      </w:pPr>
      <w:rPr>
        <w:rFonts w:hint="default"/>
        <w:lang w:val="en-US" w:eastAsia="en-US" w:bidi="ar-SA"/>
      </w:rPr>
    </w:lvl>
    <w:lvl w:ilvl="5" w:tplc="DE2617AE">
      <w:numFmt w:val="bullet"/>
      <w:lvlText w:val="•"/>
      <w:lvlJc w:val="left"/>
      <w:pPr>
        <w:ind w:left="3813" w:hanging="360"/>
      </w:pPr>
      <w:rPr>
        <w:rFonts w:hint="default"/>
        <w:lang w:val="en-US" w:eastAsia="en-US" w:bidi="ar-SA"/>
      </w:rPr>
    </w:lvl>
    <w:lvl w:ilvl="6" w:tplc="B02C2154">
      <w:numFmt w:val="bullet"/>
      <w:lvlText w:val="•"/>
      <w:lvlJc w:val="left"/>
      <w:pPr>
        <w:ind w:left="4484" w:hanging="360"/>
      </w:pPr>
      <w:rPr>
        <w:rFonts w:hint="default"/>
        <w:lang w:val="en-US" w:eastAsia="en-US" w:bidi="ar-SA"/>
      </w:rPr>
    </w:lvl>
    <w:lvl w:ilvl="7" w:tplc="E21E37F6">
      <w:numFmt w:val="bullet"/>
      <w:lvlText w:val="•"/>
      <w:lvlJc w:val="left"/>
      <w:pPr>
        <w:ind w:left="5155" w:hanging="360"/>
      </w:pPr>
      <w:rPr>
        <w:rFonts w:hint="default"/>
        <w:lang w:val="en-US" w:eastAsia="en-US" w:bidi="ar-SA"/>
      </w:rPr>
    </w:lvl>
    <w:lvl w:ilvl="8" w:tplc="23FA9DFC">
      <w:numFmt w:val="bullet"/>
      <w:lvlText w:val="•"/>
      <w:lvlJc w:val="left"/>
      <w:pPr>
        <w:ind w:left="5825" w:hanging="360"/>
      </w:pPr>
      <w:rPr>
        <w:rFonts w:hint="default"/>
        <w:lang w:val="en-US" w:eastAsia="en-US" w:bidi="ar-SA"/>
      </w:rPr>
    </w:lvl>
  </w:abstractNum>
  <w:abstractNum w:abstractNumId="14" w15:restartNumberingAfterBreak="0">
    <w:nsid w:val="3FC06884"/>
    <w:multiLevelType w:val="hybridMultilevel"/>
    <w:tmpl w:val="D7709252"/>
    <w:lvl w:ilvl="0" w:tplc="FA0A08F6">
      <w:numFmt w:val="bullet"/>
      <w:lvlText w:val=""/>
      <w:lvlJc w:val="left"/>
      <w:pPr>
        <w:ind w:left="824" w:hanging="360"/>
      </w:pPr>
      <w:rPr>
        <w:rFonts w:ascii="Symbol" w:eastAsia="Symbol" w:hAnsi="Symbol" w:cs="Symbol" w:hint="default"/>
        <w:b w:val="0"/>
        <w:bCs w:val="0"/>
        <w:i w:val="0"/>
        <w:iCs w:val="0"/>
        <w:spacing w:val="0"/>
        <w:w w:val="99"/>
        <w:sz w:val="20"/>
        <w:szCs w:val="20"/>
        <w:lang w:val="en-US" w:eastAsia="en-US" w:bidi="ar-SA"/>
      </w:rPr>
    </w:lvl>
    <w:lvl w:ilvl="1" w:tplc="384E85D6">
      <w:numFmt w:val="bullet"/>
      <w:lvlText w:val="•"/>
      <w:lvlJc w:val="left"/>
      <w:pPr>
        <w:ind w:left="1111" w:hanging="360"/>
      </w:pPr>
      <w:rPr>
        <w:rFonts w:hint="default"/>
        <w:lang w:val="en-US" w:eastAsia="en-US" w:bidi="ar-SA"/>
      </w:rPr>
    </w:lvl>
    <w:lvl w:ilvl="2" w:tplc="F3721ECA">
      <w:numFmt w:val="bullet"/>
      <w:lvlText w:val="•"/>
      <w:lvlJc w:val="left"/>
      <w:pPr>
        <w:ind w:left="1403" w:hanging="360"/>
      </w:pPr>
      <w:rPr>
        <w:rFonts w:hint="default"/>
        <w:lang w:val="en-US" w:eastAsia="en-US" w:bidi="ar-SA"/>
      </w:rPr>
    </w:lvl>
    <w:lvl w:ilvl="3" w:tplc="7B8AC58A">
      <w:numFmt w:val="bullet"/>
      <w:lvlText w:val="•"/>
      <w:lvlJc w:val="left"/>
      <w:pPr>
        <w:ind w:left="1695" w:hanging="360"/>
      </w:pPr>
      <w:rPr>
        <w:rFonts w:hint="default"/>
        <w:lang w:val="en-US" w:eastAsia="en-US" w:bidi="ar-SA"/>
      </w:rPr>
    </w:lvl>
    <w:lvl w:ilvl="4" w:tplc="D7F2FB4E">
      <w:numFmt w:val="bullet"/>
      <w:lvlText w:val="•"/>
      <w:lvlJc w:val="left"/>
      <w:pPr>
        <w:ind w:left="1986" w:hanging="360"/>
      </w:pPr>
      <w:rPr>
        <w:rFonts w:hint="default"/>
        <w:lang w:val="en-US" w:eastAsia="en-US" w:bidi="ar-SA"/>
      </w:rPr>
    </w:lvl>
    <w:lvl w:ilvl="5" w:tplc="6AAA60F4">
      <w:numFmt w:val="bullet"/>
      <w:lvlText w:val="•"/>
      <w:lvlJc w:val="left"/>
      <w:pPr>
        <w:ind w:left="2278" w:hanging="360"/>
      </w:pPr>
      <w:rPr>
        <w:rFonts w:hint="default"/>
        <w:lang w:val="en-US" w:eastAsia="en-US" w:bidi="ar-SA"/>
      </w:rPr>
    </w:lvl>
    <w:lvl w:ilvl="6" w:tplc="0090E0DA">
      <w:numFmt w:val="bullet"/>
      <w:lvlText w:val="•"/>
      <w:lvlJc w:val="left"/>
      <w:pPr>
        <w:ind w:left="2570" w:hanging="360"/>
      </w:pPr>
      <w:rPr>
        <w:rFonts w:hint="default"/>
        <w:lang w:val="en-US" w:eastAsia="en-US" w:bidi="ar-SA"/>
      </w:rPr>
    </w:lvl>
    <w:lvl w:ilvl="7" w:tplc="8B522FEA">
      <w:numFmt w:val="bullet"/>
      <w:lvlText w:val="•"/>
      <w:lvlJc w:val="left"/>
      <w:pPr>
        <w:ind w:left="2862" w:hanging="360"/>
      </w:pPr>
      <w:rPr>
        <w:rFonts w:hint="default"/>
        <w:lang w:val="en-US" w:eastAsia="en-US" w:bidi="ar-SA"/>
      </w:rPr>
    </w:lvl>
    <w:lvl w:ilvl="8" w:tplc="B1385D04">
      <w:numFmt w:val="bullet"/>
      <w:lvlText w:val="•"/>
      <w:lvlJc w:val="left"/>
      <w:pPr>
        <w:ind w:left="3153" w:hanging="360"/>
      </w:pPr>
      <w:rPr>
        <w:rFonts w:hint="default"/>
        <w:lang w:val="en-US" w:eastAsia="en-US" w:bidi="ar-SA"/>
      </w:rPr>
    </w:lvl>
  </w:abstractNum>
  <w:abstractNum w:abstractNumId="15" w15:restartNumberingAfterBreak="0">
    <w:nsid w:val="410A510C"/>
    <w:multiLevelType w:val="hybridMultilevel"/>
    <w:tmpl w:val="09BCB472"/>
    <w:lvl w:ilvl="0" w:tplc="03B47ACC">
      <w:numFmt w:val="bullet"/>
      <w:lvlText w:val=""/>
      <w:lvlJc w:val="left"/>
      <w:pPr>
        <w:ind w:left="463" w:hanging="360"/>
      </w:pPr>
      <w:rPr>
        <w:rFonts w:ascii="Symbol" w:eastAsia="Symbol" w:hAnsi="Symbol" w:cs="Symbol" w:hint="default"/>
        <w:b w:val="0"/>
        <w:bCs w:val="0"/>
        <w:i w:val="0"/>
        <w:iCs w:val="0"/>
        <w:spacing w:val="0"/>
        <w:w w:val="100"/>
        <w:sz w:val="22"/>
        <w:szCs w:val="22"/>
        <w:lang w:val="en-US" w:eastAsia="en-US" w:bidi="ar-SA"/>
      </w:rPr>
    </w:lvl>
    <w:lvl w:ilvl="1" w:tplc="490E2C0E">
      <w:numFmt w:val="bullet"/>
      <w:lvlText w:val="•"/>
      <w:lvlJc w:val="left"/>
      <w:pPr>
        <w:ind w:left="1130" w:hanging="360"/>
      </w:pPr>
      <w:rPr>
        <w:rFonts w:hint="default"/>
        <w:lang w:val="en-US" w:eastAsia="en-US" w:bidi="ar-SA"/>
      </w:rPr>
    </w:lvl>
    <w:lvl w:ilvl="2" w:tplc="90DA9336">
      <w:numFmt w:val="bullet"/>
      <w:lvlText w:val="•"/>
      <w:lvlJc w:val="left"/>
      <w:pPr>
        <w:ind w:left="1801" w:hanging="360"/>
      </w:pPr>
      <w:rPr>
        <w:rFonts w:hint="default"/>
        <w:lang w:val="en-US" w:eastAsia="en-US" w:bidi="ar-SA"/>
      </w:rPr>
    </w:lvl>
    <w:lvl w:ilvl="3" w:tplc="F4C4AE1E">
      <w:numFmt w:val="bullet"/>
      <w:lvlText w:val="•"/>
      <w:lvlJc w:val="left"/>
      <w:pPr>
        <w:ind w:left="2472" w:hanging="360"/>
      </w:pPr>
      <w:rPr>
        <w:rFonts w:hint="default"/>
        <w:lang w:val="en-US" w:eastAsia="en-US" w:bidi="ar-SA"/>
      </w:rPr>
    </w:lvl>
    <w:lvl w:ilvl="4" w:tplc="43429AF0">
      <w:numFmt w:val="bullet"/>
      <w:lvlText w:val="•"/>
      <w:lvlJc w:val="left"/>
      <w:pPr>
        <w:ind w:left="3142" w:hanging="360"/>
      </w:pPr>
      <w:rPr>
        <w:rFonts w:hint="default"/>
        <w:lang w:val="en-US" w:eastAsia="en-US" w:bidi="ar-SA"/>
      </w:rPr>
    </w:lvl>
    <w:lvl w:ilvl="5" w:tplc="9A30AD2C">
      <w:numFmt w:val="bullet"/>
      <w:lvlText w:val="•"/>
      <w:lvlJc w:val="left"/>
      <w:pPr>
        <w:ind w:left="3813" w:hanging="360"/>
      </w:pPr>
      <w:rPr>
        <w:rFonts w:hint="default"/>
        <w:lang w:val="en-US" w:eastAsia="en-US" w:bidi="ar-SA"/>
      </w:rPr>
    </w:lvl>
    <w:lvl w:ilvl="6" w:tplc="0E96E3B8">
      <w:numFmt w:val="bullet"/>
      <w:lvlText w:val="•"/>
      <w:lvlJc w:val="left"/>
      <w:pPr>
        <w:ind w:left="4484" w:hanging="360"/>
      </w:pPr>
      <w:rPr>
        <w:rFonts w:hint="default"/>
        <w:lang w:val="en-US" w:eastAsia="en-US" w:bidi="ar-SA"/>
      </w:rPr>
    </w:lvl>
    <w:lvl w:ilvl="7" w:tplc="8A7C3DBC">
      <w:numFmt w:val="bullet"/>
      <w:lvlText w:val="•"/>
      <w:lvlJc w:val="left"/>
      <w:pPr>
        <w:ind w:left="5154" w:hanging="360"/>
      </w:pPr>
      <w:rPr>
        <w:rFonts w:hint="default"/>
        <w:lang w:val="en-US" w:eastAsia="en-US" w:bidi="ar-SA"/>
      </w:rPr>
    </w:lvl>
    <w:lvl w:ilvl="8" w:tplc="CAFCE504">
      <w:numFmt w:val="bullet"/>
      <w:lvlText w:val="•"/>
      <w:lvlJc w:val="left"/>
      <w:pPr>
        <w:ind w:left="5825" w:hanging="360"/>
      </w:pPr>
      <w:rPr>
        <w:rFonts w:hint="default"/>
        <w:lang w:val="en-US" w:eastAsia="en-US" w:bidi="ar-SA"/>
      </w:rPr>
    </w:lvl>
  </w:abstractNum>
  <w:abstractNum w:abstractNumId="16" w15:restartNumberingAfterBreak="0">
    <w:nsid w:val="42B02B28"/>
    <w:multiLevelType w:val="hybridMultilevel"/>
    <w:tmpl w:val="AE4C2E7E"/>
    <w:lvl w:ilvl="0" w:tplc="1FC094D4">
      <w:numFmt w:val="bullet"/>
      <w:lvlText w:val=""/>
      <w:lvlJc w:val="left"/>
      <w:pPr>
        <w:ind w:left="464" w:hanging="361"/>
      </w:pPr>
      <w:rPr>
        <w:rFonts w:ascii="Symbol" w:eastAsia="Symbol" w:hAnsi="Symbol" w:cs="Symbol" w:hint="default"/>
        <w:b w:val="0"/>
        <w:bCs w:val="0"/>
        <w:i w:val="0"/>
        <w:iCs w:val="0"/>
        <w:spacing w:val="0"/>
        <w:w w:val="100"/>
        <w:sz w:val="22"/>
        <w:szCs w:val="22"/>
        <w:lang w:val="en-US" w:eastAsia="en-US" w:bidi="ar-SA"/>
      </w:rPr>
    </w:lvl>
    <w:lvl w:ilvl="1" w:tplc="32065F2C">
      <w:numFmt w:val="bullet"/>
      <w:lvlText w:val="•"/>
      <w:lvlJc w:val="left"/>
      <w:pPr>
        <w:ind w:left="787" w:hanging="361"/>
      </w:pPr>
      <w:rPr>
        <w:rFonts w:hint="default"/>
        <w:lang w:val="en-US" w:eastAsia="en-US" w:bidi="ar-SA"/>
      </w:rPr>
    </w:lvl>
    <w:lvl w:ilvl="2" w:tplc="A686FC1A">
      <w:numFmt w:val="bullet"/>
      <w:lvlText w:val="•"/>
      <w:lvlJc w:val="left"/>
      <w:pPr>
        <w:ind w:left="1115" w:hanging="361"/>
      </w:pPr>
      <w:rPr>
        <w:rFonts w:hint="default"/>
        <w:lang w:val="en-US" w:eastAsia="en-US" w:bidi="ar-SA"/>
      </w:rPr>
    </w:lvl>
    <w:lvl w:ilvl="3" w:tplc="25A6B356">
      <w:numFmt w:val="bullet"/>
      <w:lvlText w:val="•"/>
      <w:lvlJc w:val="left"/>
      <w:pPr>
        <w:ind w:left="1443" w:hanging="361"/>
      </w:pPr>
      <w:rPr>
        <w:rFonts w:hint="default"/>
        <w:lang w:val="en-US" w:eastAsia="en-US" w:bidi="ar-SA"/>
      </w:rPr>
    </w:lvl>
    <w:lvl w:ilvl="4" w:tplc="605C24A6">
      <w:numFmt w:val="bullet"/>
      <w:lvlText w:val="•"/>
      <w:lvlJc w:val="left"/>
      <w:pPr>
        <w:ind w:left="1770" w:hanging="361"/>
      </w:pPr>
      <w:rPr>
        <w:rFonts w:hint="default"/>
        <w:lang w:val="en-US" w:eastAsia="en-US" w:bidi="ar-SA"/>
      </w:rPr>
    </w:lvl>
    <w:lvl w:ilvl="5" w:tplc="6DB2DB14">
      <w:numFmt w:val="bullet"/>
      <w:lvlText w:val="•"/>
      <w:lvlJc w:val="left"/>
      <w:pPr>
        <w:ind w:left="2098" w:hanging="361"/>
      </w:pPr>
      <w:rPr>
        <w:rFonts w:hint="default"/>
        <w:lang w:val="en-US" w:eastAsia="en-US" w:bidi="ar-SA"/>
      </w:rPr>
    </w:lvl>
    <w:lvl w:ilvl="6" w:tplc="51FCA2CE">
      <w:numFmt w:val="bullet"/>
      <w:lvlText w:val="•"/>
      <w:lvlJc w:val="left"/>
      <w:pPr>
        <w:ind w:left="2426" w:hanging="361"/>
      </w:pPr>
      <w:rPr>
        <w:rFonts w:hint="default"/>
        <w:lang w:val="en-US" w:eastAsia="en-US" w:bidi="ar-SA"/>
      </w:rPr>
    </w:lvl>
    <w:lvl w:ilvl="7" w:tplc="5036BE6C">
      <w:numFmt w:val="bullet"/>
      <w:lvlText w:val="•"/>
      <w:lvlJc w:val="left"/>
      <w:pPr>
        <w:ind w:left="2754" w:hanging="361"/>
      </w:pPr>
      <w:rPr>
        <w:rFonts w:hint="default"/>
        <w:lang w:val="en-US" w:eastAsia="en-US" w:bidi="ar-SA"/>
      </w:rPr>
    </w:lvl>
    <w:lvl w:ilvl="8" w:tplc="ED58D104">
      <w:numFmt w:val="bullet"/>
      <w:lvlText w:val="•"/>
      <w:lvlJc w:val="left"/>
      <w:pPr>
        <w:ind w:left="3081" w:hanging="361"/>
      </w:pPr>
      <w:rPr>
        <w:rFonts w:hint="default"/>
        <w:lang w:val="en-US" w:eastAsia="en-US" w:bidi="ar-SA"/>
      </w:rPr>
    </w:lvl>
  </w:abstractNum>
  <w:abstractNum w:abstractNumId="17" w15:restartNumberingAfterBreak="0">
    <w:nsid w:val="4D4C30F8"/>
    <w:multiLevelType w:val="hybridMultilevel"/>
    <w:tmpl w:val="9202D142"/>
    <w:lvl w:ilvl="0" w:tplc="52E47114">
      <w:numFmt w:val="bullet"/>
      <w:lvlText w:val=""/>
      <w:lvlJc w:val="left"/>
      <w:pPr>
        <w:ind w:left="823" w:hanging="360"/>
      </w:pPr>
      <w:rPr>
        <w:rFonts w:ascii="Symbol" w:eastAsia="Symbol" w:hAnsi="Symbol" w:cs="Symbol" w:hint="default"/>
        <w:b w:val="0"/>
        <w:bCs w:val="0"/>
        <w:i w:val="0"/>
        <w:iCs w:val="0"/>
        <w:spacing w:val="0"/>
        <w:w w:val="99"/>
        <w:sz w:val="20"/>
        <w:szCs w:val="20"/>
        <w:lang w:val="en-US" w:eastAsia="en-US" w:bidi="ar-SA"/>
      </w:rPr>
    </w:lvl>
    <w:lvl w:ilvl="1" w:tplc="707EF6EA">
      <w:numFmt w:val="bullet"/>
      <w:lvlText w:val="•"/>
      <w:lvlJc w:val="left"/>
      <w:pPr>
        <w:ind w:left="1201" w:hanging="360"/>
      </w:pPr>
      <w:rPr>
        <w:rFonts w:hint="default"/>
        <w:lang w:val="en-US" w:eastAsia="en-US" w:bidi="ar-SA"/>
      </w:rPr>
    </w:lvl>
    <w:lvl w:ilvl="2" w:tplc="23F03438">
      <w:numFmt w:val="bullet"/>
      <w:lvlText w:val="•"/>
      <w:lvlJc w:val="left"/>
      <w:pPr>
        <w:ind w:left="1583" w:hanging="360"/>
      </w:pPr>
      <w:rPr>
        <w:rFonts w:hint="default"/>
        <w:lang w:val="en-US" w:eastAsia="en-US" w:bidi="ar-SA"/>
      </w:rPr>
    </w:lvl>
    <w:lvl w:ilvl="3" w:tplc="D550E0EC">
      <w:numFmt w:val="bullet"/>
      <w:lvlText w:val="•"/>
      <w:lvlJc w:val="left"/>
      <w:pPr>
        <w:ind w:left="1965" w:hanging="360"/>
      </w:pPr>
      <w:rPr>
        <w:rFonts w:hint="default"/>
        <w:lang w:val="en-US" w:eastAsia="en-US" w:bidi="ar-SA"/>
      </w:rPr>
    </w:lvl>
    <w:lvl w:ilvl="4" w:tplc="4D88B258">
      <w:numFmt w:val="bullet"/>
      <w:lvlText w:val="•"/>
      <w:lvlJc w:val="left"/>
      <w:pPr>
        <w:ind w:left="2347" w:hanging="360"/>
      </w:pPr>
      <w:rPr>
        <w:rFonts w:hint="default"/>
        <w:lang w:val="en-US" w:eastAsia="en-US" w:bidi="ar-SA"/>
      </w:rPr>
    </w:lvl>
    <w:lvl w:ilvl="5" w:tplc="627EFC82">
      <w:numFmt w:val="bullet"/>
      <w:lvlText w:val="•"/>
      <w:lvlJc w:val="left"/>
      <w:pPr>
        <w:ind w:left="2729" w:hanging="360"/>
      </w:pPr>
      <w:rPr>
        <w:rFonts w:hint="default"/>
        <w:lang w:val="en-US" w:eastAsia="en-US" w:bidi="ar-SA"/>
      </w:rPr>
    </w:lvl>
    <w:lvl w:ilvl="6" w:tplc="C80C0EE2">
      <w:numFmt w:val="bullet"/>
      <w:lvlText w:val="•"/>
      <w:lvlJc w:val="left"/>
      <w:pPr>
        <w:ind w:left="3111" w:hanging="360"/>
      </w:pPr>
      <w:rPr>
        <w:rFonts w:hint="default"/>
        <w:lang w:val="en-US" w:eastAsia="en-US" w:bidi="ar-SA"/>
      </w:rPr>
    </w:lvl>
    <w:lvl w:ilvl="7" w:tplc="4D2E577E">
      <w:numFmt w:val="bullet"/>
      <w:lvlText w:val="•"/>
      <w:lvlJc w:val="left"/>
      <w:pPr>
        <w:ind w:left="3493" w:hanging="360"/>
      </w:pPr>
      <w:rPr>
        <w:rFonts w:hint="default"/>
        <w:lang w:val="en-US" w:eastAsia="en-US" w:bidi="ar-SA"/>
      </w:rPr>
    </w:lvl>
    <w:lvl w:ilvl="8" w:tplc="D430D07E">
      <w:numFmt w:val="bullet"/>
      <w:lvlText w:val="•"/>
      <w:lvlJc w:val="left"/>
      <w:pPr>
        <w:ind w:left="3875" w:hanging="360"/>
      </w:pPr>
      <w:rPr>
        <w:rFonts w:hint="default"/>
        <w:lang w:val="en-US" w:eastAsia="en-US" w:bidi="ar-SA"/>
      </w:rPr>
    </w:lvl>
  </w:abstractNum>
  <w:abstractNum w:abstractNumId="18" w15:restartNumberingAfterBreak="0">
    <w:nsid w:val="4E8E6BAA"/>
    <w:multiLevelType w:val="hybridMultilevel"/>
    <w:tmpl w:val="66684034"/>
    <w:lvl w:ilvl="0" w:tplc="8E5289EE">
      <w:numFmt w:val="bullet"/>
      <w:lvlText w:val=""/>
      <w:lvlJc w:val="left"/>
      <w:pPr>
        <w:ind w:left="463" w:hanging="360"/>
      </w:pPr>
      <w:rPr>
        <w:rFonts w:ascii="Symbol" w:eastAsia="Symbol" w:hAnsi="Symbol" w:cs="Symbol" w:hint="default"/>
        <w:b w:val="0"/>
        <w:bCs w:val="0"/>
        <w:i w:val="0"/>
        <w:iCs w:val="0"/>
        <w:spacing w:val="0"/>
        <w:w w:val="100"/>
        <w:sz w:val="22"/>
        <w:szCs w:val="22"/>
        <w:lang w:val="en-US" w:eastAsia="en-US" w:bidi="ar-SA"/>
      </w:rPr>
    </w:lvl>
    <w:lvl w:ilvl="1" w:tplc="DD3E0ED0">
      <w:numFmt w:val="bullet"/>
      <w:lvlText w:val="•"/>
      <w:lvlJc w:val="left"/>
      <w:pPr>
        <w:ind w:left="1131" w:hanging="360"/>
      </w:pPr>
      <w:rPr>
        <w:rFonts w:hint="default"/>
        <w:lang w:val="en-US" w:eastAsia="en-US" w:bidi="ar-SA"/>
      </w:rPr>
    </w:lvl>
    <w:lvl w:ilvl="2" w:tplc="8BD28CE8">
      <w:numFmt w:val="bullet"/>
      <w:lvlText w:val="•"/>
      <w:lvlJc w:val="left"/>
      <w:pPr>
        <w:ind w:left="1802" w:hanging="360"/>
      </w:pPr>
      <w:rPr>
        <w:rFonts w:hint="default"/>
        <w:lang w:val="en-US" w:eastAsia="en-US" w:bidi="ar-SA"/>
      </w:rPr>
    </w:lvl>
    <w:lvl w:ilvl="3" w:tplc="417EF2FA">
      <w:numFmt w:val="bullet"/>
      <w:lvlText w:val="•"/>
      <w:lvlJc w:val="left"/>
      <w:pPr>
        <w:ind w:left="2473" w:hanging="360"/>
      </w:pPr>
      <w:rPr>
        <w:rFonts w:hint="default"/>
        <w:lang w:val="en-US" w:eastAsia="en-US" w:bidi="ar-SA"/>
      </w:rPr>
    </w:lvl>
    <w:lvl w:ilvl="4" w:tplc="0F5ED974">
      <w:numFmt w:val="bullet"/>
      <w:lvlText w:val="•"/>
      <w:lvlJc w:val="left"/>
      <w:pPr>
        <w:ind w:left="3144" w:hanging="360"/>
      </w:pPr>
      <w:rPr>
        <w:rFonts w:hint="default"/>
        <w:lang w:val="en-US" w:eastAsia="en-US" w:bidi="ar-SA"/>
      </w:rPr>
    </w:lvl>
    <w:lvl w:ilvl="5" w:tplc="AEBE3D6E">
      <w:numFmt w:val="bullet"/>
      <w:lvlText w:val="•"/>
      <w:lvlJc w:val="left"/>
      <w:pPr>
        <w:ind w:left="3816" w:hanging="360"/>
      </w:pPr>
      <w:rPr>
        <w:rFonts w:hint="default"/>
        <w:lang w:val="en-US" w:eastAsia="en-US" w:bidi="ar-SA"/>
      </w:rPr>
    </w:lvl>
    <w:lvl w:ilvl="6" w:tplc="01FA21E2">
      <w:numFmt w:val="bullet"/>
      <w:lvlText w:val="•"/>
      <w:lvlJc w:val="left"/>
      <w:pPr>
        <w:ind w:left="4487" w:hanging="360"/>
      </w:pPr>
      <w:rPr>
        <w:rFonts w:hint="default"/>
        <w:lang w:val="en-US" w:eastAsia="en-US" w:bidi="ar-SA"/>
      </w:rPr>
    </w:lvl>
    <w:lvl w:ilvl="7" w:tplc="5F28DC92">
      <w:numFmt w:val="bullet"/>
      <w:lvlText w:val="•"/>
      <w:lvlJc w:val="left"/>
      <w:pPr>
        <w:ind w:left="5158" w:hanging="360"/>
      </w:pPr>
      <w:rPr>
        <w:rFonts w:hint="default"/>
        <w:lang w:val="en-US" w:eastAsia="en-US" w:bidi="ar-SA"/>
      </w:rPr>
    </w:lvl>
    <w:lvl w:ilvl="8" w:tplc="87207BFE">
      <w:numFmt w:val="bullet"/>
      <w:lvlText w:val="•"/>
      <w:lvlJc w:val="left"/>
      <w:pPr>
        <w:ind w:left="5829" w:hanging="360"/>
      </w:pPr>
      <w:rPr>
        <w:rFonts w:hint="default"/>
        <w:lang w:val="en-US" w:eastAsia="en-US" w:bidi="ar-SA"/>
      </w:rPr>
    </w:lvl>
  </w:abstractNum>
  <w:abstractNum w:abstractNumId="19" w15:restartNumberingAfterBreak="0">
    <w:nsid w:val="4F1341C9"/>
    <w:multiLevelType w:val="hybridMultilevel"/>
    <w:tmpl w:val="E446D6CA"/>
    <w:lvl w:ilvl="0" w:tplc="AF1C4792">
      <w:start w:val="1"/>
      <w:numFmt w:val="decimal"/>
      <w:lvlText w:val="%1."/>
      <w:lvlJc w:val="left"/>
      <w:pPr>
        <w:ind w:left="1668" w:hanging="720"/>
        <w:jc w:val="left"/>
      </w:pPr>
      <w:rPr>
        <w:rFonts w:ascii="Arial MT" w:eastAsia="Arial MT" w:hAnsi="Arial MT" w:cs="Arial MT" w:hint="default"/>
        <w:b w:val="0"/>
        <w:bCs w:val="0"/>
        <w:i w:val="0"/>
        <w:iCs w:val="0"/>
        <w:spacing w:val="-1"/>
        <w:w w:val="100"/>
        <w:sz w:val="22"/>
        <w:szCs w:val="22"/>
        <w:lang w:val="en-US" w:eastAsia="en-US" w:bidi="ar-SA"/>
      </w:rPr>
    </w:lvl>
    <w:lvl w:ilvl="1" w:tplc="338E4E6A">
      <w:numFmt w:val="bullet"/>
      <w:lvlText w:val="•"/>
      <w:lvlJc w:val="left"/>
      <w:pPr>
        <w:ind w:left="2513" w:hanging="720"/>
      </w:pPr>
      <w:rPr>
        <w:rFonts w:hint="default"/>
        <w:lang w:val="en-US" w:eastAsia="en-US" w:bidi="ar-SA"/>
      </w:rPr>
    </w:lvl>
    <w:lvl w:ilvl="2" w:tplc="CD20DC10">
      <w:numFmt w:val="bullet"/>
      <w:lvlText w:val="•"/>
      <w:lvlJc w:val="left"/>
      <w:pPr>
        <w:ind w:left="3367" w:hanging="720"/>
      </w:pPr>
      <w:rPr>
        <w:rFonts w:hint="default"/>
        <w:lang w:val="en-US" w:eastAsia="en-US" w:bidi="ar-SA"/>
      </w:rPr>
    </w:lvl>
    <w:lvl w:ilvl="3" w:tplc="D1509600">
      <w:numFmt w:val="bullet"/>
      <w:lvlText w:val="•"/>
      <w:lvlJc w:val="left"/>
      <w:pPr>
        <w:ind w:left="4221" w:hanging="720"/>
      </w:pPr>
      <w:rPr>
        <w:rFonts w:hint="default"/>
        <w:lang w:val="en-US" w:eastAsia="en-US" w:bidi="ar-SA"/>
      </w:rPr>
    </w:lvl>
    <w:lvl w:ilvl="4" w:tplc="E2F809BE">
      <w:numFmt w:val="bullet"/>
      <w:lvlText w:val="•"/>
      <w:lvlJc w:val="left"/>
      <w:pPr>
        <w:ind w:left="5075" w:hanging="720"/>
      </w:pPr>
      <w:rPr>
        <w:rFonts w:hint="default"/>
        <w:lang w:val="en-US" w:eastAsia="en-US" w:bidi="ar-SA"/>
      </w:rPr>
    </w:lvl>
    <w:lvl w:ilvl="5" w:tplc="084832CE">
      <w:numFmt w:val="bullet"/>
      <w:lvlText w:val="•"/>
      <w:lvlJc w:val="left"/>
      <w:pPr>
        <w:ind w:left="5929" w:hanging="720"/>
      </w:pPr>
      <w:rPr>
        <w:rFonts w:hint="default"/>
        <w:lang w:val="en-US" w:eastAsia="en-US" w:bidi="ar-SA"/>
      </w:rPr>
    </w:lvl>
    <w:lvl w:ilvl="6" w:tplc="6E588070">
      <w:numFmt w:val="bullet"/>
      <w:lvlText w:val="•"/>
      <w:lvlJc w:val="left"/>
      <w:pPr>
        <w:ind w:left="6783" w:hanging="720"/>
      </w:pPr>
      <w:rPr>
        <w:rFonts w:hint="default"/>
        <w:lang w:val="en-US" w:eastAsia="en-US" w:bidi="ar-SA"/>
      </w:rPr>
    </w:lvl>
    <w:lvl w:ilvl="7" w:tplc="C80E7082">
      <w:numFmt w:val="bullet"/>
      <w:lvlText w:val="•"/>
      <w:lvlJc w:val="left"/>
      <w:pPr>
        <w:ind w:left="7637" w:hanging="720"/>
      </w:pPr>
      <w:rPr>
        <w:rFonts w:hint="default"/>
        <w:lang w:val="en-US" w:eastAsia="en-US" w:bidi="ar-SA"/>
      </w:rPr>
    </w:lvl>
    <w:lvl w:ilvl="8" w:tplc="9AD44A2C">
      <w:numFmt w:val="bullet"/>
      <w:lvlText w:val="•"/>
      <w:lvlJc w:val="left"/>
      <w:pPr>
        <w:ind w:left="8491" w:hanging="720"/>
      </w:pPr>
      <w:rPr>
        <w:rFonts w:hint="default"/>
        <w:lang w:val="en-US" w:eastAsia="en-US" w:bidi="ar-SA"/>
      </w:rPr>
    </w:lvl>
  </w:abstractNum>
  <w:abstractNum w:abstractNumId="20" w15:restartNumberingAfterBreak="0">
    <w:nsid w:val="613E5ECF"/>
    <w:multiLevelType w:val="hybridMultilevel"/>
    <w:tmpl w:val="CA40B5AC"/>
    <w:lvl w:ilvl="0" w:tplc="FCD04FB4">
      <w:numFmt w:val="bullet"/>
      <w:lvlText w:val=""/>
      <w:lvlJc w:val="left"/>
      <w:pPr>
        <w:ind w:left="463" w:hanging="360"/>
      </w:pPr>
      <w:rPr>
        <w:rFonts w:ascii="Symbol" w:eastAsia="Symbol" w:hAnsi="Symbol" w:cs="Symbol" w:hint="default"/>
        <w:b w:val="0"/>
        <w:bCs w:val="0"/>
        <w:i w:val="0"/>
        <w:iCs w:val="0"/>
        <w:spacing w:val="0"/>
        <w:w w:val="100"/>
        <w:sz w:val="22"/>
        <w:szCs w:val="22"/>
        <w:lang w:val="en-US" w:eastAsia="en-US" w:bidi="ar-SA"/>
      </w:rPr>
    </w:lvl>
    <w:lvl w:ilvl="1" w:tplc="3CCE2920">
      <w:numFmt w:val="bullet"/>
      <w:lvlText w:val="•"/>
      <w:lvlJc w:val="left"/>
      <w:pPr>
        <w:ind w:left="1130" w:hanging="360"/>
      </w:pPr>
      <w:rPr>
        <w:rFonts w:hint="default"/>
        <w:lang w:val="en-US" w:eastAsia="en-US" w:bidi="ar-SA"/>
      </w:rPr>
    </w:lvl>
    <w:lvl w:ilvl="2" w:tplc="0BCA8A64">
      <w:numFmt w:val="bullet"/>
      <w:lvlText w:val="•"/>
      <w:lvlJc w:val="left"/>
      <w:pPr>
        <w:ind w:left="1801" w:hanging="360"/>
      </w:pPr>
      <w:rPr>
        <w:rFonts w:hint="default"/>
        <w:lang w:val="en-US" w:eastAsia="en-US" w:bidi="ar-SA"/>
      </w:rPr>
    </w:lvl>
    <w:lvl w:ilvl="3" w:tplc="982EB966">
      <w:numFmt w:val="bullet"/>
      <w:lvlText w:val="•"/>
      <w:lvlJc w:val="left"/>
      <w:pPr>
        <w:ind w:left="2472" w:hanging="360"/>
      </w:pPr>
      <w:rPr>
        <w:rFonts w:hint="default"/>
        <w:lang w:val="en-US" w:eastAsia="en-US" w:bidi="ar-SA"/>
      </w:rPr>
    </w:lvl>
    <w:lvl w:ilvl="4" w:tplc="FEDA7502">
      <w:numFmt w:val="bullet"/>
      <w:lvlText w:val="•"/>
      <w:lvlJc w:val="left"/>
      <w:pPr>
        <w:ind w:left="3142" w:hanging="360"/>
      </w:pPr>
      <w:rPr>
        <w:rFonts w:hint="default"/>
        <w:lang w:val="en-US" w:eastAsia="en-US" w:bidi="ar-SA"/>
      </w:rPr>
    </w:lvl>
    <w:lvl w:ilvl="5" w:tplc="46D6DC96">
      <w:numFmt w:val="bullet"/>
      <w:lvlText w:val="•"/>
      <w:lvlJc w:val="left"/>
      <w:pPr>
        <w:ind w:left="3813" w:hanging="360"/>
      </w:pPr>
      <w:rPr>
        <w:rFonts w:hint="default"/>
        <w:lang w:val="en-US" w:eastAsia="en-US" w:bidi="ar-SA"/>
      </w:rPr>
    </w:lvl>
    <w:lvl w:ilvl="6" w:tplc="E00E22FC">
      <w:numFmt w:val="bullet"/>
      <w:lvlText w:val="•"/>
      <w:lvlJc w:val="left"/>
      <w:pPr>
        <w:ind w:left="4484" w:hanging="360"/>
      </w:pPr>
      <w:rPr>
        <w:rFonts w:hint="default"/>
        <w:lang w:val="en-US" w:eastAsia="en-US" w:bidi="ar-SA"/>
      </w:rPr>
    </w:lvl>
    <w:lvl w:ilvl="7" w:tplc="9026753E">
      <w:numFmt w:val="bullet"/>
      <w:lvlText w:val="•"/>
      <w:lvlJc w:val="left"/>
      <w:pPr>
        <w:ind w:left="5154" w:hanging="360"/>
      </w:pPr>
      <w:rPr>
        <w:rFonts w:hint="default"/>
        <w:lang w:val="en-US" w:eastAsia="en-US" w:bidi="ar-SA"/>
      </w:rPr>
    </w:lvl>
    <w:lvl w:ilvl="8" w:tplc="44C6CAD0">
      <w:numFmt w:val="bullet"/>
      <w:lvlText w:val="•"/>
      <w:lvlJc w:val="left"/>
      <w:pPr>
        <w:ind w:left="5825" w:hanging="360"/>
      </w:pPr>
      <w:rPr>
        <w:rFonts w:hint="default"/>
        <w:lang w:val="en-US" w:eastAsia="en-US" w:bidi="ar-SA"/>
      </w:rPr>
    </w:lvl>
  </w:abstractNum>
  <w:abstractNum w:abstractNumId="21" w15:restartNumberingAfterBreak="0">
    <w:nsid w:val="6271451A"/>
    <w:multiLevelType w:val="hybridMultilevel"/>
    <w:tmpl w:val="746A7222"/>
    <w:lvl w:ilvl="0" w:tplc="1EEA4AF4">
      <w:numFmt w:val="bullet"/>
      <w:lvlText w:val="-"/>
      <w:lvlJc w:val="left"/>
      <w:pPr>
        <w:ind w:left="948" w:hanging="360"/>
      </w:pPr>
      <w:rPr>
        <w:rFonts w:ascii="Arial MT" w:eastAsia="Arial MT" w:hAnsi="Arial MT" w:cs="Arial MT" w:hint="default"/>
        <w:b w:val="0"/>
        <w:bCs w:val="0"/>
        <w:i w:val="0"/>
        <w:iCs w:val="0"/>
        <w:spacing w:val="0"/>
        <w:w w:val="100"/>
        <w:sz w:val="22"/>
        <w:szCs w:val="22"/>
        <w:lang w:val="en-US" w:eastAsia="en-US" w:bidi="ar-SA"/>
      </w:rPr>
    </w:lvl>
    <w:lvl w:ilvl="1" w:tplc="D01662B2">
      <w:numFmt w:val="bullet"/>
      <w:lvlText w:val="•"/>
      <w:lvlJc w:val="left"/>
      <w:pPr>
        <w:ind w:left="1865" w:hanging="360"/>
      </w:pPr>
      <w:rPr>
        <w:rFonts w:hint="default"/>
        <w:lang w:val="en-US" w:eastAsia="en-US" w:bidi="ar-SA"/>
      </w:rPr>
    </w:lvl>
    <w:lvl w:ilvl="2" w:tplc="9E4EA3DC">
      <w:numFmt w:val="bullet"/>
      <w:lvlText w:val="•"/>
      <w:lvlJc w:val="left"/>
      <w:pPr>
        <w:ind w:left="2791" w:hanging="360"/>
      </w:pPr>
      <w:rPr>
        <w:rFonts w:hint="default"/>
        <w:lang w:val="en-US" w:eastAsia="en-US" w:bidi="ar-SA"/>
      </w:rPr>
    </w:lvl>
    <w:lvl w:ilvl="3" w:tplc="D4206D5C">
      <w:numFmt w:val="bullet"/>
      <w:lvlText w:val="•"/>
      <w:lvlJc w:val="left"/>
      <w:pPr>
        <w:ind w:left="3717" w:hanging="360"/>
      </w:pPr>
      <w:rPr>
        <w:rFonts w:hint="default"/>
        <w:lang w:val="en-US" w:eastAsia="en-US" w:bidi="ar-SA"/>
      </w:rPr>
    </w:lvl>
    <w:lvl w:ilvl="4" w:tplc="F0E88444">
      <w:numFmt w:val="bullet"/>
      <w:lvlText w:val="•"/>
      <w:lvlJc w:val="left"/>
      <w:pPr>
        <w:ind w:left="4643" w:hanging="360"/>
      </w:pPr>
      <w:rPr>
        <w:rFonts w:hint="default"/>
        <w:lang w:val="en-US" w:eastAsia="en-US" w:bidi="ar-SA"/>
      </w:rPr>
    </w:lvl>
    <w:lvl w:ilvl="5" w:tplc="C6A6633E">
      <w:numFmt w:val="bullet"/>
      <w:lvlText w:val="•"/>
      <w:lvlJc w:val="left"/>
      <w:pPr>
        <w:ind w:left="5569" w:hanging="360"/>
      </w:pPr>
      <w:rPr>
        <w:rFonts w:hint="default"/>
        <w:lang w:val="en-US" w:eastAsia="en-US" w:bidi="ar-SA"/>
      </w:rPr>
    </w:lvl>
    <w:lvl w:ilvl="6" w:tplc="DE6C83A2">
      <w:numFmt w:val="bullet"/>
      <w:lvlText w:val="•"/>
      <w:lvlJc w:val="left"/>
      <w:pPr>
        <w:ind w:left="6495" w:hanging="360"/>
      </w:pPr>
      <w:rPr>
        <w:rFonts w:hint="default"/>
        <w:lang w:val="en-US" w:eastAsia="en-US" w:bidi="ar-SA"/>
      </w:rPr>
    </w:lvl>
    <w:lvl w:ilvl="7" w:tplc="87D0B9CE">
      <w:numFmt w:val="bullet"/>
      <w:lvlText w:val="•"/>
      <w:lvlJc w:val="left"/>
      <w:pPr>
        <w:ind w:left="7421" w:hanging="360"/>
      </w:pPr>
      <w:rPr>
        <w:rFonts w:hint="default"/>
        <w:lang w:val="en-US" w:eastAsia="en-US" w:bidi="ar-SA"/>
      </w:rPr>
    </w:lvl>
    <w:lvl w:ilvl="8" w:tplc="B2CCDDB2">
      <w:numFmt w:val="bullet"/>
      <w:lvlText w:val="•"/>
      <w:lvlJc w:val="left"/>
      <w:pPr>
        <w:ind w:left="8347" w:hanging="360"/>
      </w:pPr>
      <w:rPr>
        <w:rFonts w:hint="default"/>
        <w:lang w:val="en-US" w:eastAsia="en-US" w:bidi="ar-SA"/>
      </w:rPr>
    </w:lvl>
  </w:abstractNum>
  <w:abstractNum w:abstractNumId="22" w15:restartNumberingAfterBreak="0">
    <w:nsid w:val="62D95C21"/>
    <w:multiLevelType w:val="hybridMultilevel"/>
    <w:tmpl w:val="328EE9C4"/>
    <w:lvl w:ilvl="0" w:tplc="B5F65030">
      <w:start w:val="1"/>
      <w:numFmt w:val="decimal"/>
      <w:lvlText w:val="%1."/>
      <w:lvlJc w:val="left"/>
      <w:pPr>
        <w:ind w:left="948" w:hanging="360"/>
        <w:jc w:val="left"/>
      </w:pPr>
      <w:rPr>
        <w:rFonts w:ascii="Arial MT" w:eastAsia="Arial MT" w:hAnsi="Arial MT" w:cs="Arial MT" w:hint="default"/>
        <w:b w:val="0"/>
        <w:bCs w:val="0"/>
        <w:i w:val="0"/>
        <w:iCs w:val="0"/>
        <w:spacing w:val="-1"/>
        <w:w w:val="100"/>
        <w:sz w:val="22"/>
        <w:szCs w:val="22"/>
        <w:lang w:val="en-US" w:eastAsia="en-US" w:bidi="ar-SA"/>
      </w:rPr>
    </w:lvl>
    <w:lvl w:ilvl="1" w:tplc="A976C6DA">
      <w:numFmt w:val="bullet"/>
      <w:lvlText w:val="•"/>
      <w:lvlJc w:val="left"/>
      <w:pPr>
        <w:ind w:left="1865" w:hanging="360"/>
      </w:pPr>
      <w:rPr>
        <w:rFonts w:hint="default"/>
        <w:lang w:val="en-US" w:eastAsia="en-US" w:bidi="ar-SA"/>
      </w:rPr>
    </w:lvl>
    <w:lvl w:ilvl="2" w:tplc="34703388">
      <w:numFmt w:val="bullet"/>
      <w:lvlText w:val="•"/>
      <w:lvlJc w:val="left"/>
      <w:pPr>
        <w:ind w:left="2791" w:hanging="360"/>
      </w:pPr>
      <w:rPr>
        <w:rFonts w:hint="default"/>
        <w:lang w:val="en-US" w:eastAsia="en-US" w:bidi="ar-SA"/>
      </w:rPr>
    </w:lvl>
    <w:lvl w:ilvl="3" w:tplc="3FF6526C">
      <w:numFmt w:val="bullet"/>
      <w:lvlText w:val="•"/>
      <w:lvlJc w:val="left"/>
      <w:pPr>
        <w:ind w:left="3717" w:hanging="360"/>
      </w:pPr>
      <w:rPr>
        <w:rFonts w:hint="default"/>
        <w:lang w:val="en-US" w:eastAsia="en-US" w:bidi="ar-SA"/>
      </w:rPr>
    </w:lvl>
    <w:lvl w:ilvl="4" w:tplc="78C6D99C">
      <w:numFmt w:val="bullet"/>
      <w:lvlText w:val="•"/>
      <w:lvlJc w:val="left"/>
      <w:pPr>
        <w:ind w:left="4643" w:hanging="360"/>
      </w:pPr>
      <w:rPr>
        <w:rFonts w:hint="default"/>
        <w:lang w:val="en-US" w:eastAsia="en-US" w:bidi="ar-SA"/>
      </w:rPr>
    </w:lvl>
    <w:lvl w:ilvl="5" w:tplc="B71650DC">
      <w:numFmt w:val="bullet"/>
      <w:lvlText w:val="•"/>
      <w:lvlJc w:val="left"/>
      <w:pPr>
        <w:ind w:left="5569" w:hanging="360"/>
      </w:pPr>
      <w:rPr>
        <w:rFonts w:hint="default"/>
        <w:lang w:val="en-US" w:eastAsia="en-US" w:bidi="ar-SA"/>
      </w:rPr>
    </w:lvl>
    <w:lvl w:ilvl="6" w:tplc="7844330A">
      <w:numFmt w:val="bullet"/>
      <w:lvlText w:val="•"/>
      <w:lvlJc w:val="left"/>
      <w:pPr>
        <w:ind w:left="6495" w:hanging="360"/>
      </w:pPr>
      <w:rPr>
        <w:rFonts w:hint="default"/>
        <w:lang w:val="en-US" w:eastAsia="en-US" w:bidi="ar-SA"/>
      </w:rPr>
    </w:lvl>
    <w:lvl w:ilvl="7" w:tplc="51463EEA">
      <w:numFmt w:val="bullet"/>
      <w:lvlText w:val="•"/>
      <w:lvlJc w:val="left"/>
      <w:pPr>
        <w:ind w:left="7421" w:hanging="360"/>
      </w:pPr>
      <w:rPr>
        <w:rFonts w:hint="default"/>
        <w:lang w:val="en-US" w:eastAsia="en-US" w:bidi="ar-SA"/>
      </w:rPr>
    </w:lvl>
    <w:lvl w:ilvl="8" w:tplc="264EC496">
      <w:numFmt w:val="bullet"/>
      <w:lvlText w:val="•"/>
      <w:lvlJc w:val="left"/>
      <w:pPr>
        <w:ind w:left="8347" w:hanging="360"/>
      </w:pPr>
      <w:rPr>
        <w:rFonts w:hint="default"/>
        <w:lang w:val="en-US" w:eastAsia="en-US" w:bidi="ar-SA"/>
      </w:rPr>
    </w:lvl>
  </w:abstractNum>
  <w:abstractNum w:abstractNumId="23" w15:restartNumberingAfterBreak="0">
    <w:nsid w:val="63E87E53"/>
    <w:multiLevelType w:val="hybridMultilevel"/>
    <w:tmpl w:val="0A3ABBFA"/>
    <w:lvl w:ilvl="0" w:tplc="E636522C">
      <w:numFmt w:val="bullet"/>
      <w:lvlText w:val=""/>
      <w:lvlJc w:val="left"/>
      <w:pPr>
        <w:ind w:left="462" w:hanging="360"/>
      </w:pPr>
      <w:rPr>
        <w:rFonts w:ascii="Symbol" w:eastAsia="Symbol" w:hAnsi="Symbol" w:cs="Symbol" w:hint="default"/>
        <w:b w:val="0"/>
        <w:bCs w:val="0"/>
        <w:i w:val="0"/>
        <w:iCs w:val="0"/>
        <w:spacing w:val="0"/>
        <w:w w:val="100"/>
        <w:sz w:val="22"/>
        <w:szCs w:val="22"/>
        <w:lang w:val="en-US" w:eastAsia="en-US" w:bidi="ar-SA"/>
      </w:rPr>
    </w:lvl>
    <w:lvl w:ilvl="1" w:tplc="D80A84B0">
      <w:numFmt w:val="bullet"/>
      <w:lvlText w:val="•"/>
      <w:lvlJc w:val="left"/>
      <w:pPr>
        <w:ind w:left="1288" w:hanging="360"/>
      </w:pPr>
      <w:rPr>
        <w:rFonts w:hint="default"/>
        <w:lang w:val="en-US" w:eastAsia="en-US" w:bidi="ar-SA"/>
      </w:rPr>
    </w:lvl>
    <w:lvl w:ilvl="2" w:tplc="BC9AD15A">
      <w:numFmt w:val="bullet"/>
      <w:lvlText w:val="•"/>
      <w:lvlJc w:val="left"/>
      <w:pPr>
        <w:ind w:left="2117" w:hanging="360"/>
      </w:pPr>
      <w:rPr>
        <w:rFonts w:hint="default"/>
        <w:lang w:val="en-US" w:eastAsia="en-US" w:bidi="ar-SA"/>
      </w:rPr>
    </w:lvl>
    <w:lvl w:ilvl="3" w:tplc="F7041072">
      <w:numFmt w:val="bullet"/>
      <w:lvlText w:val="•"/>
      <w:lvlJc w:val="left"/>
      <w:pPr>
        <w:ind w:left="2946" w:hanging="360"/>
      </w:pPr>
      <w:rPr>
        <w:rFonts w:hint="default"/>
        <w:lang w:val="en-US" w:eastAsia="en-US" w:bidi="ar-SA"/>
      </w:rPr>
    </w:lvl>
    <w:lvl w:ilvl="4" w:tplc="5BE4B76C">
      <w:numFmt w:val="bullet"/>
      <w:lvlText w:val="•"/>
      <w:lvlJc w:val="left"/>
      <w:pPr>
        <w:ind w:left="3775" w:hanging="360"/>
      </w:pPr>
      <w:rPr>
        <w:rFonts w:hint="default"/>
        <w:lang w:val="en-US" w:eastAsia="en-US" w:bidi="ar-SA"/>
      </w:rPr>
    </w:lvl>
    <w:lvl w:ilvl="5" w:tplc="1DF46458">
      <w:numFmt w:val="bullet"/>
      <w:lvlText w:val="•"/>
      <w:lvlJc w:val="left"/>
      <w:pPr>
        <w:ind w:left="4604" w:hanging="360"/>
      </w:pPr>
      <w:rPr>
        <w:rFonts w:hint="default"/>
        <w:lang w:val="en-US" w:eastAsia="en-US" w:bidi="ar-SA"/>
      </w:rPr>
    </w:lvl>
    <w:lvl w:ilvl="6" w:tplc="04D01764">
      <w:numFmt w:val="bullet"/>
      <w:lvlText w:val="•"/>
      <w:lvlJc w:val="left"/>
      <w:pPr>
        <w:ind w:left="5433" w:hanging="360"/>
      </w:pPr>
      <w:rPr>
        <w:rFonts w:hint="default"/>
        <w:lang w:val="en-US" w:eastAsia="en-US" w:bidi="ar-SA"/>
      </w:rPr>
    </w:lvl>
    <w:lvl w:ilvl="7" w:tplc="DCFC3DD6">
      <w:numFmt w:val="bullet"/>
      <w:lvlText w:val="•"/>
      <w:lvlJc w:val="left"/>
      <w:pPr>
        <w:ind w:left="6262" w:hanging="360"/>
      </w:pPr>
      <w:rPr>
        <w:rFonts w:hint="default"/>
        <w:lang w:val="en-US" w:eastAsia="en-US" w:bidi="ar-SA"/>
      </w:rPr>
    </w:lvl>
    <w:lvl w:ilvl="8" w:tplc="C9B6051E">
      <w:numFmt w:val="bullet"/>
      <w:lvlText w:val="•"/>
      <w:lvlJc w:val="left"/>
      <w:pPr>
        <w:ind w:left="7091" w:hanging="360"/>
      </w:pPr>
      <w:rPr>
        <w:rFonts w:hint="default"/>
        <w:lang w:val="en-US" w:eastAsia="en-US" w:bidi="ar-SA"/>
      </w:rPr>
    </w:lvl>
  </w:abstractNum>
  <w:abstractNum w:abstractNumId="24" w15:restartNumberingAfterBreak="0">
    <w:nsid w:val="65E133D8"/>
    <w:multiLevelType w:val="hybridMultilevel"/>
    <w:tmpl w:val="2520B470"/>
    <w:lvl w:ilvl="0" w:tplc="E062B43C">
      <w:numFmt w:val="bullet"/>
      <w:lvlText w:val=""/>
      <w:lvlJc w:val="left"/>
      <w:pPr>
        <w:ind w:left="463" w:hanging="360"/>
      </w:pPr>
      <w:rPr>
        <w:rFonts w:ascii="Symbol" w:eastAsia="Symbol" w:hAnsi="Symbol" w:cs="Symbol" w:hint="default"/>
        <w:b w:val="0"/>
        <w:bCs w:val="0"/>
        <w:i w:val="0"/>
        <w:iCs w:val="0"/>
        <w:spacing w:val="0"/>
        <w:w w:val="100"/>
        <w:sz w:val="22"/>
        <w:szCs w:val="22"/>
        <w:lang w:val="en-US" w:eastAsia="en-US" w:bidi="ar-SA"/>
      </w:rPr>
    </w:lvl>
    <w:lvl w:ilvl="1" w:tplc="16889FB0">
      <w:numFmt w:val="bullet"/>
      <w:lvlText w:val="•"/>
      <w:lvlJc w:val="left"/>
      <w:pPr>
        <w:ind w:left="1130" w:hanging="360"/>
      </w:pPr>
      <w:rPr>
        <w:rFonts w:hint="default"/>
        <w:lang w:val="en-US" w:eastAsia="en-US" w:bidi="ar-SA"/>
      </w:rPr>
    </w:lvl>
    <w:lvl w:ilvl="2" w:tplc="A3E4D7C2">
      <w:numFmt w:val="bullet"/>
      <w:lvlText w:val="•"/>
      <w:lvlJc w:val="left"/>
      <w:pPr>
        <w:ind w:left="1801" w:hanging="360"/>
      </w:pPr>
      <w:rPr>
        <w:rFonts w:hint="default"/>
        <w:lang w:val="en-US" w:eastAsia="en-US" w:bidi="ar-SA"/>
      </w:rPr>
    </w:lvl>
    <w:lvl w:ilvl="3" w:tplc="D03063EC">
      <w:numFmt w:val="bullet"/>
      <w:lvlText w:val="•"/>
      <w:lvlJc w:val="left"/>
      <w:pPr>
        <w:ind w:left="2472" w:hanging="360"/>
      </w:pPr>
      <w:rPr>
        <w:rFonts w:hint="default"/>
        <w:lang w:val="en-US" w:eastAsia="en-US" w:bidi="ar-SA"/>
      </w:rPr>
    </w:lvl>
    <w:lvl w:ilvl="4" w:tplc="E2240E9E">
      <w:numFmt w:val="bullet"/>
      <w:lvlText w:val="•"/>
      <w:lvlJc w:val="left"/>
      <w:pPr>
        <w:ind w:left="3142" w:hanging="360"/>
      </w:pPr>
      <w:rPr>
        <w:rFonts w:hint="default"/>
        <w:lang w:val="en-US" w:eastAsia="en-US" w:bidi="ar-SA"/>
      </w:rPr>
    </w:lvl>
    <w:lvl w:ilvl="5" w:tplc="1E307B10">
      <w:numFmt w:val="bullet"/>
      <w:lvlText w:val="•"/>
      <w:lvlJc w:val="left"/>
      <w:pPr>
        <w:ind w:left="3813" w:hanging="360"/>
      </w:pPr>
      <w:rPr>
        <w:rFonts w:hint="default"/>
        <w:lang w:val="en-US" w:eastAsia="en-US" w:bidi="ar-SA"/>
      </w:rPr>
    </w:lvl>
    <w:lvl w:ilvl="6" w:tplc="896A270A">
      <w:numFmt w:val="bullet"/>
      <w:lvlText w:val="•"/>
      <w:lvlJc w:val="left"/>
      <w:pPr>
        <w:ind w:left="4484" w:hanging="360"/>
      </w:pPr>
      <w:rPr>
        <w:rFonts w:hint="default"/>
        <w:lang w:val="en-US" w:eastAsia="en-US" w:bidi="ar-SA"/>
      </w:rPr>
    </w:lvl>
    <w:lvl w:ilvl="7" w:tplc="F3CA3020">
      <w:numFmt w:val="bullet"/>
      <w:lvlText w:val="•"/>
      <w:lvlJc w:val="left"/>
      <w:pPr>
        <w:ind w:left="5154" w:hanging="360"/>
      </w:pPr>
      <w:rPr>
        <w:rFonts w:hint="default"/>
        <w:lang w:val="en-US" w:eastAsia="en-US" w:bidi="ar-SA"/>
      </w:rPr>
    </w:lvl>
    <w:lvl w:ilvl="8" w:tplc="93C68A90">
      <w:numFmt w:val="bullet"/>
      <w:lvlText w:val="•"/>
      <w:lvlJc w:val="left"/>
      <w:pPr>
        <w:ind w:left="5825" w:hanging="360"/>
      </w:pPr>
      <w:rPr>
        <w:rFonts w:hint="default"/>
        <w:lang w:val="en-US" w:eastAsia="en-US" w:bidi="ar-SA"/>
      </w:rPr>
    </w:lvl>
  </w:abstractNum>
  <w:abstractNum w:abstractNumId="25" w15:restartNumberingAfterBreak="0">
    <w:nsid w:val="6989773B"/>
    <w:multiLevelType w:val="hybridMultilevel"/>
    <w:tmpl w:val="B3B80682"/>
    <w:lvl w:ilvl="0" w:tplc="EEFC0220">
      <w:numFmt w:val="bullet"/>
      <w:lvlText w:val=""/>
      <w:lvlJc w:val="left"/>
      <w:pPr>
        <w:ind w:left="463" w:hanging="360"/>
      </w:pPr>
      <w:rPr>
        <w:rFonts w:ascii="Symbol" w:eastAsia="Symbol" w:hAnsi="Symbol" w:cs="Symbol" w:hint="default"/>
        <w:b w:val="0"/>
        <w:bCs w:val="0"/>
        <w:i w:val="0"/>
        <w:iCs w:val="0"/>
        <w:spacing w:val="0"/>
        <w:w w:val="100"/>
        <w:sz w:val="22"/>
        <w:szCs w:val="22"/>
        <w:lang w:val="en-US" w:eastAsia="en-US" w:bidi="ar-SA"/>
      </w:rPr>
    </w:lvl>
    <w:lvl w:ilvl="1" w:tplc="BF6AFCC2">
      <w:numFmt w:val="bullet"/>
      <w:lvlText w:val="•"/>
      <w:lvlJc w:val="left"/>
      <w:pPr>
        <w:ind w:left="1289" w:hanging="360"/>
      </w:pPr>
      <w:rPr>
        <w:rFonts w:hint="default"/>
        <w:lang w:val="en-US" w:eastAsia="en-US" w:bidi="ar-SA"/>
      </w:rPr>
    </w:lvl>
    <w:lvl w:ilvl="2" w:tplc="2430CD18">
      <w:numFmt w:val="bullet"/>
      <w:lvlText w:val="•"/>
      <w:lvlJc w:val="left"/>
      <w:pPr>
        <w:ind w:left="2119" w:hanging="360"/>
      </w:pPr>
      <w:rPr>
        <w:rFonts w:hint="default"/>
        <w:lang w:val="en-US" w:eastAsia="en-US" w:bidi="ar-SA"/>
      </w:rPr>
    </w:lvl>
    <w:lvl w:ilvl="3" w:tplc="BBC6116A">
      <w:numFmt w:val="bullet"/>
      <w:lvlText w:val="•"/>
      <w:lvlJc w:val="left"/>
      <w:pPr>
        <w:ind w:left="2948" w:hanging="360"/>
      </w:pPr>
      <w:rPr>
        <w:rFonts w:hint="default"/>
        <w:lang w:val="en-US" w:eastAsia="en-US" w:bidi="ar-SA"/>
      </w:rPr>
    </w:lvl>
    <w:lvl w:ilvl="4" w:tplc="977613E8">
      <w:numFmt w:val="bullet"/>
      <w:lvlText w:val="•"/>
      <w:lvlJc w:val="left"/>
      <w:pPr>
        <w:ind w:left="3778" w:hanging="360"/>
      </w:pPr>
      <w:rPr>
        <w:rFonts w:hint="default"/>
        <w:lang w:val="en-US" w:eastAsia="en-US" w:bidi="ar-SA"/>
      </w:rPr>
    </w:lvl>
    <w:lvl w:ilvl="5" w:tplc="FBF82292">
      <w:numFmt w:val="bullet"/>
      <w:lvlText w:val="•"/>
      <w:lvlJc w:val="left"/>
      <w:pPr>
        <w:ind w:left="4607" w:hanging="360"/>
      </w:pPr>
      <w:rPr>
        <w:rFonts w:hint="default"/>
        <w:lang w:val="en-US" w:eastAsia="en-US" w:bidi="ar-SA"/>
      </w:rPr>
    </w:lvl>
    <w:lvl w:ilvl="6" w:tplc="8CCCCF94">
      <w:numFmt w:val="bullet"/>
      <w:lvlText w:val="•"/>
      <w:lvlJc w:val="left"/>
      <w:pPr>
        <w:ind w:left="5437" w:hanging="360"/>
      </w:pPr>
      <w:rPr>
        <w:rFonts w:hint="default"/>
        <w:lang w:val="en-US" w:eastAsia="en-US" w:bidi="ar-SA"/>
      </w:rPr>
    </w:lvl>
    <w:lvl w:ilvl="7" w:tplc="D9226FF2">
      <w:numFmt w:val="bullet"/>
      <w:lvlText w:val="•"/>
      <w:lvlJc w:val="left"/>
      <w:pPr>
        <w:ind w:left="6266" w:hanging="360"/>
      </w:pPr>
      <w:rPr>
        <w:rFonts w:hint="default"/>
        <w:lang w:val="en-US" w:eastAsia="en-US" w:bidi="ar-SA"/>
      </w:rPr>
    </w:lvl>
    <w:lvl w:ilvl="8" w:tplc="19B8F466">
      <w:numFmt w:val="bullet"/>
      <w:lvlText w:val="•"/>
      <w:lvlJc w:val="left"/>
      <w:pPr>
        <w:ind w:left="7096" w:hanging="360"/>
      </w:pPr>
      <w:rPr>
        <w:rFonts w:hint="default"/>
        <w:lang w:val="en-US" w:eastAsia="en-US" w:bidi="ar-SA"/>
      </w:rPr>
    </w:lvl>
  </w:abstractNum>
  <w:abstractNum w:abstractNumId="26" w15:restartNumberingAfterBreak="0">
    <w:nsid w:val="6A5A3A91"/>
    <w:multiLevelType w:val="hybridMultilevel"/>
    <w:tmpl w:val="140C5A30"/>
    <w:lvl w:ilvl="0" w:tplc="442216E6">
      <w:numFmt w:val="bullet"/>
      <w:lvlText w:val=""/>
      <w:lvlJc w:val="left"/>
      <w:pPr>
        <w:ind w:left="464" w:hanging="361"/>
      </w:pPr>
      <w:rPr>
        <w:rFonts w:ascii="Symbol" w:eastAsia="Symbol" w:hAnsi="Symbol" w:cs="Symbol" w:hint="default"/>
        <w:b w:val="0"/>
        <w:bCs w:val="0"/>
        <w:i w:val="0"/>
        <w:iCs w:val="0"/>
        <w:spacing w:val="0"/>
        <w:w w:val="100"/>
        <w:sz w:val="22"/>
        <w:szCs w:val="22"/>
        <w:lang w:val="en-US" w:eastAsia="en-US" w:bidi="ar-SA"/>
      </w:rPr>
    </w:lvl>
    <w:lvl w:ilvl="1" w:tplc="CA721FDA">
      <w:numFmt w:val="bullet"/>
      <w:lvlText w:val="•"/>
      <w:lvlJc w:val="left"/>
      <w:pPr>
        <w:ind w:left="787" w:hanging="361"/>
      </w:pPr>
      <w:rPr>
        <w:rFonts w:hint="default"/>
        <w:lang w:val="en-US" w:eastAsia="en-US" w:bidi="ar-SA"/>
      </w:rPr>
    </w:lvl>
    <w:lvl w:ilvl="2" w:tplc="72688F32">
      <w:numFmt w:val="bullet"/>
      <w:lvlText w:val="•"/>
      <w:lvlJc w:val="left"/>
      <w:pPr>
        <w:ind w:left="1115" w:hanging="361"/>
      </w:pPr>
      <w:rPr>
        <w:rFonts w:hint="default"/>
        <w:lang w:val="en-US" w:eastAsia="en-US" w:bidi="ar-SA"/>
      </w:rPr>
    </w:lvl>
    <w:lvl w:ilvl="3" w:tplc="F2401EBA">
      <w:numFmt w:val="bullet"/>
      <w:lvlText w:val="•"/>
      <w:lvlJc w:val="left"/>
      <w:pPr>
        <w:ind w:left="1443" w:hanging="361"/>
      </w:pPr>
      <w:rPr>
        <w:rFonts w:hint="default"/>
        <w:lang w:val="en-US" w:eastAsia="en-US" w:bidi="ar-SA"/>
      </w:rPr>
    </w:lvl>
    <w:lvl w:ilvl="4" w:tplc="39C22B56">
      <w:numFmt w:val="bullet"/>
      <w:lvlText w:val="•"/>
      <w:lvlJc w:val="left"/>
      <w:pPr>
        <w:ind w:left="1770" w:hanging="361"/>
      </w:pPr>
      <w:rPr>
        <w:rFonts w:hint="default"/>
        <w:lang w:val="en-US" w:eastAsia="en-US" w:bidi="ar-SA"/>
      </w:rPr>
    </w:lvl>
    <w:lvl w:ilvl="5" w:tplc="D316ADEE">
      <w:numFmt w:val="bullet"/>
      <w:lvlText w:val="•"/>
      <w:lvlJc w:val="left"/>
      <w:pPr>
        <w:ind w:left="2098" w:hanging="361"/>
      </w:pPr>
      <w:rPr>
        <w:rFonts w:hint="default"/>
        <w:lang w:val="en-US" w:eastAsia="en-US" w:bidi="ar-SA"/>
      </w:rPr>
    </w:lvl>
    <w:lvl w:ilvl="6" w:tplc="2FE831FE">
      <w:numFmt w:val="bullet"/>
      <w:lvlText w:val="•"/>
      <w:lvlJc w:val="left"/>
      <w:pPr>
        <w:ind w:left="2426" w:hanging="361"/>
      </w:pPr>
      <w:rPr>
        <w:rFonts w:hint="default"/>
        <w:lang w:val="en-US" w:eastAsia="en-US" w:bidi="ar-SA"/>
      </w:rPr>
    </w:lvl>
    <w:lvl w:ilvl="7" w:tplc="6C881DC8">
      <w:numFmt w:val="bullet"/>
      <w:lvlText w:val="•"/>
      <w:lvlJc w:val="left"/>
      <w:pPr>
        <w:ind w:left="2754" w:hanging="361"/>
      </w:pPr>
      <w:rPr>
        <w:rFonts w:hint="default"/>
        <w:lang w:val="en-US" w:eastAsia="en-US" w:bidi="ar-SA"/>
      </w:rPr>
    </w:lvl>
    <w:lvl w:ilvl="8" w:tplc="D52C7EC4">
      <w:numFmt w:val="bullet"/>
      <w:lvlText w:val="•"/>
      <w:lvlJc w:val="left"/>
      <w:pPr>
        <w:ind w:left="3081" w:hanging="361"/>
      </w:pPr>
      <w:rPr>
        <w:rFonts w:hint="default"/>
        <w:lang w:val="en-US" w:eastAsia="en-US" w:bidi="ar-SA"/>
      </w:rPr>
    </w:lvl>
  </w:abstractNum>
  <w:abstractNum w:abstractNumId="27" w15:restartNumberingAfterBreak="0">
    <w:nsid w:val="6AF039E7"/>
    <w:multiLevelType w:val="hybridMultilevel"/>
    <w:tmpl w:val="2D6293C4"/>
    <w:lvl w:ilvl="0" w:tplc="31DC3FC4">
      <w:numFmt w:val="bullet"/>
      <w:lvlText w:val=""/>
      <w:lvlJc w:val="left"/>
      <w:pPr>
        <w:ind w:left="462" w:hanging="360"/>
      </w:pPr>
      <w:rPr>
        <w:rFonts w:ascii="Symbol" w:eastAsia="Symbol" w:hAnsi="Symbol" w:cs="Symbol" w:hint="default"/>
        <w:b w:val="0"/>
        <w:bCs w:val="0"/>
        <w:i w:val="0"/>
        <w:iCs w:val="0"/>
        <w:spacing w:val="0"/>
        <w:w w:val="100"/>
        <w:sz w:val="22"/>
        <w:szCs w:val="22"/>
        <w:lang w:val="en-US" w:eastAsia="en-US" w:bidi="ar-SA"/>
      </w:rPr>
    </w:lvl>
    <w:lvl w:ilvl="1" w:tplc="A7C01150">
      <w:numFmt w:val="bullet"/>
      <w:lvlText w:val="•"/>
      <w:lvlJc w:val="left"/>
      <w:pPr>
        <w:ind w:left="1288" w:hanging="360"/>
      </w:pPr>
      <w:rPr>
        <w:rFonts w:hint="default"/>
        <w:lang w:val="en-US" w:eastAsia="en-US" w:bidi="ar-SA"/>
      </w:rPr>
    </w:lvl>
    <w:lvl w:ilvl="2" w:tplc="733894EA">
      <w:numFmt w:val="bullet"/>
      <w:lvlText w:val="•"/>
      <w:lvlJc w:val="left"/>
      <w:pPr>
        <w:ind w:left="2117" w:hanging="360"/>
      </w:pPr>
      <w:rPr>
        <w:rFonts w:hint="default"/>
        <w:lang w:val="en-US" w:eastAsia="en-US" w:bidi="ar-SA"/>
      </w:rPr>
    </w:lvl>
    <w:lvl w:ilvl="3" w:tplc="7E5E3B84">
      <w:numFmt w:val="bullet"/>
      <w:lvlText w:val="•"/>
      <w:lvlJc w:val="left"/>
      <w:pPr>
        <w:ind w:left="2946" w:hanging="360"/>
      </w:pPr>
      <w:rPr>
        <w:rFonts w:hint="default"/>
        <w:lang w:val="en-US" w:eastAsia="en-US" w:bidi="ar-SA"/>
      </w:rPr>
    </w:lvl>
    <w:lvl w:ilvl="4" w:tplc="9936324A">
      <w:numFmt w:val="bullet"/>
      <w:lvlText w:val="•"/>
      <w:lvlJc w:val="left"/>
      <w:pPr>
        <w:ind w:left="3775" w:hanging="360"/>
      </w:pPr>
      <w:rPr>
        <w:rFonts w:hint="default"/>
        <w:lang w:val="en-US" w:eastAsia="en-US" w:bidi="ar-SA"/>
      </w:rPr>
    </w:lvl>
    <w:lvl w:ilvl="5" w:tplc="B0506AF6">
      <w:numFmt w:val="bullet"/>
      <w:lvlText w:val="•"/>
      <w:lvlJc w:val="left"/>
      <w:pPr>
        <w:ind w:left="4604" w:hanging="360"/>
      </w:pPr>
      <w:rPr>
        <w:rFonts w:hint="default"/>
        <w:lang w:val="en-US" w:eastAsia="en-US" w:bidi="ar-SA"/>
      </w:rPr>
    </w:lvl>
    <w:lvl w:ilvl="6" w:tplc="C6E013CA">
      <w:numFmt w:val="bullet"/>
      <w:lvlText w:val="•"/>
      <w:lvlJc w:val="left"/>
      <w:pPr>
        <w:ind w:left="5433" w:hanging="360"/>
      </w:pPr>
      <w:rPr>
        <w:rFonts w:hint="default"/>
        <w:lang w:val="en-US" w:eastAsia="en-US" w:bidi="ar-SA"/>
      </w:rPr>
    </w:lvl>
    <w:lvl w:ilvl="7" w:tplc="B2CA6F94">
      <w:numFmt w:val="bullet"/>
      <w:lvlText w:val="•"/>
      <w:lvlJc w:val="left"/>
      <w:pPr>
        <w:ind w:left="6262" w:hanging="360"/>
      </w:pPr>
      <w:rPr>
        <w:rFonts w:hint="default"/>
        <w:lang w:val="en-US" w:eastAsia="en-US" w:bidi="ar-SA"/>
      </w:rPr>
    </w:lvl>
    <w:lvl w:ilvl="8" w:tplc="FEFCC7E2">
      <w:numFmt w:val="bullet"/>
      <w:lvlText w:val="•"/>
      <w:lvlJc w:val="left"/>
      <w:pPr>
        <w:ind w:left="7091" w:hanging="360"/>
      </w:pPr>
      <w:rPr>
        <w:rFonts w:hint="default"/>
        <w:lang w:val="en-US" w:eastAsia="en-US" w:bidi="ar-SA"/>
      </w:rPr>
    </w:lvl>
  </w:abstractNum>
  <w:abstractNum w:abstractNumId="28" w15:restartNumberingAfterBreak="0">
    <w:nsid w:val="6B7E7F37"/>
    <w:multiLevelType w:val="hybridMultilevel"/>
    <w:tmpl w:val="89B8FCBC"/>
    <w:lvl w:ilvl="0" w:tplc="47B45B7A">
      <w:numFmt w:val="bullet"/>
      <w:lvlText w:val=""/>
      <w:lvlJc w:val="left"/>
      <w:pPr>
        <w:ind w:left="823" w:hanging="360"/>
      </w:pPr>
      <w:rPr>
        <w:rFonts w:ascii="Symbol" w:eastAsia="Symbol" w:hAnsi="Symbol" w:cs="Symbol" w:hint="default"/>
        <w:b w:val="0"/>
        <w:bCs w:val="0"/>
        <w:i w:val="0"/>
        <w:iCs w:val="0"/>
        <w:spacing w:val="0"/>
        <w:w w:val="99"/>
        <w:sz w:val="20"/>
        <w:szCs w:val="20"/>
        <w:lang w:val="en-US" w:eastAsia="en-US" w:bidi="ar-SA"/>
      </w:rPr>
    </w:lvl>
    <w:lvl w:ilvl="1" w:tplc="E9CCE280">
      <w:numFmt w:val="bullet"/>
      <w:lvlText w:val="•"/>
      <w:lvlJc w:val="left"/>
      <w:pPr>
        <w:ind w:left="1201" w:hanging="360"/>
      </w:pPr>
      <w:rPr>
        <w:rFonts w:hint="default"/>
        <w:lang w:val="en-US" w:eastAsia="en-US" w:bidi="ar-SA"/>
      </w:rPr>
    </w:lvl>
    <w:lvl w:ilvl="2" w:tplc="C6006852">
      <w:numFmt w:val="bullet"/>
      <w:lvlText w:val="•"/>
      <w:lvlJc w:val="left"/>
      <w:pPr>
        <w:ind w:left="1583" w:hanging="360"/>
      </w:pPr>
      <w:rPr>
        <w:rFonts w:hint="default"/>
        <w:lang w:val="en-US" w:eastAsia="en-US" w:bidi="ar-SA"/>
      </w:rPr>
    </w:lvl>
    <w:lvl w:ilvl="3" w:tplc="9154B87E">
      <w:numFmt w:val="bullet"/>
      <w:lvlText w:val="•"/>
      <w:lvlJc w:val="left"/>
      <w:pPr>
        <w:ind w:left="1965" w:hanging="360"/>
      </w:pPr>
      <w:rPr>
        <w:rFonts w:hint="default"/>
        <w:lang w:val="en-US" w:eastAsia="en-US" w:bidi="ar-SA"/>
      </w:rPr>
    </w:lvl>
    <w:lvl w:ilvl="4" w:tplc="73A03792">
      <w:numFmt w:val="bullet"/>
      <w:lvlText w:val="•"/>
      <w:lvlJc w:val="left"/>
      <w:pPr>
        <w:ind w:left="2347" w:hanging="360"/>
      </w:pPr>
      <w:rPr>
        <w:rFonts w:hint="default"/>
        <w:lang w:val="en-US" w:eastAsia="en-US" w:bidi="ar-SA"/>
      </w:rPr>
    </w:lvl>
    <w:lvl w:ilvl="5" w:tplc="4094F22A">
      <w:numFmt w:val="bullet"/>
      <w:lvlText w:val="•"/>
      <w:lvlJc w:val="left"/>
      <w:pPr>
        <w:ind w:left="2729" w:hanging="360"/>
      </w:pPr>
      <w:rPr>
        <w:rFonts w:hint="default"/>
        <w:lang w:val="en-US" w:eastAsia="en-US" w:bidi="ar-SA"/>
      </w:rPr>
    </w:lvl>
    <w:lvl w:ilvl="6" w:tplc="FDE627BE">
      <w:numFmt w:val="bullet"/>
      <w:lvlText w:val="•"/>
      <w:lvlJc w:val="left"/>
      <w:pPr>
        <w:ind w:left="3111" w:hanging="360"/>
      </w:pPr>
      <w:rPr>
        <w:rFonts w:hint="default"/>
        <w:lang w:val="en-US" w:eastAsia="en-US" w:bidi="ar-SA"/>
      </w:rPr>
    </w:lvl>
    <w:lvl w:ilvl="7" w:tplc="2558FA82">
      <w:numFmt w:val="bullet"/>
      <w:lvlText w:val="•"/>
      <w:lvlJc w:val="left"/>
      <w:pPr>
        <w:ind w:left="3493" w:hanging="360"/>
      </w:pPr>
      <w:rPr>
        <w:rFonts w:hint="default"/>
        <w:lang w:val="en-US" w:eastAsia="en-US" w:bidi="ar-SA"/>
      </w:rPr>
    </w:lvl>
    <w:lvl w:ilvl="8" w:tplc="F13C192C">
      <w:numFmt w:val="bullet"/>
      <w:lvlText w:val="•"/>
      <w:lvlJc w:val="left"/>
      <w:pPr>
        <w:ind w:left="3875" w:hanging="360"/>
      </w:pPr>
      <w:rPr>
        <w:rFonts w:hint="default"/>
        <w:lang w:val="en-US" w:eastAsia="en-US" w:bidi="ar-SA"/>
      </w:rPr>
    </w:lvl>
  </w:abstractNum>
  <w:abstractNum w:abstractNumId="29" w15:restartNumberingAfterBreak="0">
    <w:nsid w:val="6BD943C3"/>
    <w:multiLevelType w:val="hybridMultilevel"/>
    <w:tmpl w:val="A53EC606"/>
    <w:lvl w:ilvl="0" w:tplc="4CB41D4A">
      <w:numFmt w:val="bullet"/>
      <w:lvlText w:val="-"/>
      <w:lvlJc w:val="left"/>
      <w:pPr>
        <w:ind w:left="948" w:hanging="360"/>
      </w:pPr>
      <w:rPr>
        <w:rFonts w:ascii="Arial MT" w:eastAsia="Arial MT" w:hAnsi="Arial MT" w:cs="Arial MT" w:hint="default"/>
        <w:b w:val="0"/>
        <w:bCs w:val="0"/>
        <w:i w:val="0"/>
        <w:iCs w:val="0"/>
        <w:spacing w:val="0"/>
        <w:w w:val="100"/>
        <w:sz w:val="22"/>
        <w:szCs w:val="22"/>
        <w:lang w:val="en-US" w:eastAsia="en-US" w:bidi="ar-SA"/>
      </w:rPr>
    </w:lvl>
    <w:lvl w:ilvl="1" w:tplc="F1A4C582">
      <w:numFmt w:val="bullet"/>
      <w:lvlText w:val="•"/>
      <w:lvlJc w:val="left"/>
      <w:pPr>
        <w:ind w:left="1865" w:hanging="360"/>
      </w:pPr>
      <w:rPr>
        <w:rFonts w:hint="default"/>
        <w:lang w:val="en-US" w:eastAsia="en-US" w:bidi="ar-SA"/>
      </w:rPr>
    </w:lvl>
    <w:lvl w:ilvl="2" w:tplc="83408F24">
      <w:numFmt w:val="bullet"/>
      <w:lvlText w:val="•"/>
      <w:lvlJc w:val="left"/>
      <w:pPr>
        <w:ind w:left="2791" w:hanging="360"/>
      </w:pPr>
      <w:rPr>
        <w:rFonts w:hint="default"/>
        <w:lang w:val="en-US" w:eastAsia="en-US" w:bidi="ar-SA"/>
      </w:rPr>
    </w:lvl>
    <w:lvl w:ilvl="3" w:tplc="E4CC1048">
      <w:numFmt w:val="bullet"/>
      <w:lvlText w:val="•"/>
      <w:lvlJc w:val="left"/>
      <w:pPr>
        <w:ind w:left="3717" w:hanging="360"/>
      </w:pPr>
      <w:rPr>
        <w:rFonts w:hint="default"/>
        <w:lang w:val="en-US" w:eastAsia="en-US" w:bidi="ar-SA"/>
      </w:rPr>
    </w:lvl>
    <w:lvl w:ilvl="4" w:tplc="DB20E77A">
      <w:numFmt w:val="bullet"/>
      <w:lvlText w:val="•"/>
      <w:lvlJc w:val="left"/>
      <w:pPr>
        <w:ind w:left="4643" w:hanging="360"/>
      </w:pPr>
      <w:rPr>
        <w:rFonts w:hint="default"/>
        <w:lang w:val="en-US" w:eastAsia="en-US" w:bidi="ar-SA"/>
      </w:rPr>
    </w:lvl>
    <w:lvl w:ilvl="5" w:tplc="F3A49156">
      <w:numFmt w:val="bullet"/>
      <w:lvlText w:val="•"/>
      <w:lvlJc w:val="left"/>
      <w:pPr>
        <w:ind w:left="5569" w:hanging="360"/>
      </w:pPr>
      <w:rPr>
        <w:rFonts w:hint="default"/>
        <w:lang w:val="en-US" w:eastAsia="en-US" w:bidi="ar-SA"/>
      </w:rPr>
    </w:lvl>
    <w:lvl w:ilvl="6" w:tplc="0C241232">
      <w:numFmt w:val="bullet"/>
      <w:lvlText w:val="•"/>
      <w:lvlJc w:val="left"/>
      <w:pPr>
        <w:ind w:left="6495" w:hanging="360"/>
      </w:pPr>
      <w:rPr>
        <w:rFonts w:hint="default"/>
        <w:lang w:val="en-US" w:eastAsia="en-US" w:bidi="ar-SA"/>
      </w:rPr>
    </w:lvl>
    <w:lvl w:ilvl="7" w:tplc="61C88E0E">
      <w:numFmt w:val="bullet"/>
      <w:lvlText w:val="•"/>
      <w:lvlJc w:val="left"/>
      <w:pPr>
        <w:ind w:left="7421" w:hanging="360"/>
      </w:pPr>
      <w:rPr>
        <w:rFonts w:hint="default"/>
        <w:lang w:val="en-US" w:eastAsia="en-US" w:bidi="ar-SA"/>
      </w:rPr>
    </w:lvl>
    <w:lvl w:ilvl="8" w:tplc="1C2AB774">
      <w:numFmt w:val="bullet"/>
      <w:lvlText w:val="•"/>
      <w:lvlJc w:val="left"/>
      <w:pPr>
        <w:ind w:left="8347" w:hanging="360"/>
      </w:pPr>
      <w:rPr>
        <w:rFonts w:hint="default"/>
        <w:lang w:val="en-US" w:eastAsia="en-US" w:bidi="ar-SA"/>
      </w:rPr>
    </w:lvl>
  </w:abstractNum>
  <w:abstractNum w:abstractNumId="30" w15:restartNumberingAfterBreak="0">
    <w:nsid w:val="6DAD52EA"/>
    <w:multiLevelType w:val="hybridMultilevel"/>
    <w:tmpl w:val="291451D6"/>
    <w:lvl w:ilvl="0" w:tplc="D556C276">
      <w:numFmt w:val="bullet"/>
      <w:lvlText w:val=""/>
      <w:lvlJc w:val="left"/>
      <w:pPr>
        <w:ind w:left="462" w:hanging="360"/>
      </w:pPr>
      <w:rPr>
        <w:rFonts w:ascii="Symbol" w:eastAsia="Symbol" w:hAnsi="Symbol" w:cs="Symbol" w:hint="default"/>
        <w:b w:val="0"/>
        <w:bCs w:val="0"/>
        <w:i w:val="0"/>
        <w:iCs w:val="0"/>
        <w:spacing w:val="0"/>
        <w:w w:val="100"/>
        <w:sz w:val="22"/>
        <w:szCs w:val="22"/>
        <w:lang w:val="en-US" w:eastAsia="en-US" w:bidi="ar-SA"/>
      </w:rPr>
    </w:lvl>
    <w:lvl w:ilvl="1" w:tplc="C4B01994">
      <w:numFmt w:val="bullet"/>
      <w:lvlText w:val="•"/>
      <w:lvlJc w:val="left"/>
      <w:pPr>
        <w:ind w:left="1288" w:hanging="360"/>
      </w:pPr>
      <w:rPr>
        <w:rFonts w:hint="default"/>
        <w:lang w:val="en-US" w:eastAsia="en-US" w:bidi="ar-SA"/>
      </w:rPr>
    </w:lvl>
    <w:lvl w:ilvl="2" w:tplc="BB309AA0">
      <w:numFmt w:val="bullet"/>
      <w:lvlText w:val="•"/>
      <w:lvlJc w:val="left"/>
      <w:pPr>
        <w:ind w:left="2117" w:hanging="360"/>
      </w:pPr>
      <w:rPr>
        <w:rFonts w:hint="default"/>
        <w:lang w:val="en-US" w:eastAsia="en-US" w:bidi="ar-SA"/>
      </w:rPr>
    </w:lvl>
    <w:lvl w:ilvl="3" w:tplc="8A52F60A">
      <w:numFmt w:val="bullet"/>
      <w:lvlText w:val="•"/>
      <w:lvlJc w:val="left"/>
      <w:pPr>
        <w:ind w:left="2946" w:hanging="360"/>
      </w:pPr>
      <w:rPr>
        <w:rFonts w:hint="default"/>
        <w:lang w:val="en-US" w:eastAsia="en-US" w:bidi="ar-SA"/>
      </w:rPr>
    </w:lvl>
    <w:lvl w:ilvl="4" w:tplc="8B4673FA">
      <w:numFmt w:val="bullet"/>
      <w:lvlText w:val="•"/>
      <w:lvlJc w:val="left"/>
      <w:pPr>
        <w:ind w:left="3775" w:hanging="360"/>
      </w:pPr>
      <w:rPr>
        <w:rFonts w:hint="default"/>
        <w:lang w:val="en-US" w:eastAsia="en-US" w:bidi="ar-SA"/>
      </w:rPr>
    </w:lvl>
    <w:lvl w:ilvl="5" w:tplc="E21E530A">
      <w:numFmt w:val="bullet"/>
      <w:lvlText w:val="•"/>
      <w:lvlJc w:val="left"/>
      <w:pPr>
        <w:ind w:left="4604" w:hanging="360"/>
      </w:pPr>
      <w:rPr>
        <w:rFonts w:hint="default"/>
        <w:lang w:val="en-US" w:eastAsia="en-US" w:bidi="ar-SA"/>
      </w:rPr>
    </w:lvl>
    <w:lvl w:ilvl="6" w:tplc="F7DA325E">
      <w:numFmt w:val="bullet"/>
      <w:lvlText w:val="•"/>
      <w:lvlJc w:val="left"/>
      <w:pPr>
        <w:ind w:left="5433" w:hanging="360"/>
      </w:pPr>
      <w:rPr>
        <w:rFonts w:hint="default"/>
        <w:lang w:val="en-US" w:eastAsia="en-US" w:bidi="ar-SA"/>
      </w:rPr>
    </w:lvl>
    <w:lvl w:ilvl="7" w:tplc="B42A67E4">
      <w:numFmt w:val="bullet"/>
      <w:lvlText w:val="•"/>
      <w:lvlJc w:val="left"/>
      <w:pPr>
        <w:ind w:left="6262" w:hanging="360"/>
      </w:pPr>
      <w:rPr>
        <w:rFonts w:hint="default"/>
        <w:lang w:val="en-US" w:eastAsia="en-US" w:bidi="ar-SA"/>
      </w:rPr>
    </w:lvl>
    <w:lvl w:ilvl="8" w:tplc="25323C48">
      <w:numFmt w:val="bullet"/>
      <w:lvlText w:val="•"/>
      <w:lvlJc w:val="left"/>
      <w:pPr>
        <w:ind w:left="7091" w:hanging="360"/>
      </w:pPr>
      <w:rPr>
        <w:rFonts w:hint="default"/>
        <w:lang w:val="en-US" w:eastAsia="en-US" w:bidi="ar-SA"/>
      </w:rPr>
    </w:lvl>
  </w:abstractNum>
  <w:abstractNum w:abstractNumId="31" w15:restartNumberingAfterBreak="0">
    <w:nsid w:val="6FE910E4"/>
    <w:multiLevelType w:val="hybridMultilevel"/>
    <w:tmpl w:val="560459CC"/>
    <w:lvl w:ilvl="0" w:tplc="6916D0B8">
      <w:numFmt w:val="bullet"/>
      <w:lvlText w:val=""/>
      <w:lvlJc w:val="left"/>
      <w:pPr>
        <w:ind w:left="829" w:hanging="360"/>
      </w:pPr>
      <w:rPr>
        <w:rFonts w:ascii="Symbol" w:eastAsia="Symbol" w:hAnsi="Symbol" w:cs="Symbol" w:hint="default"/>
        <w:b w:val="0"/>
        <w:bCs w:val="0"/>
        <w:i w:val="0"/>
        <w:iCs w:val="0"/>
        <w:spacing w:val="0"/>
        <w:w w:val="99"/>
        <w:sz w:val="20"/>
        <w:szCs w:val="20"/>
        <w:lang w:val="en-US" w:eastAsia="en-US" w:bidi="ar-SA"/>
      </w:rPr>
    </w:lvl>
    <w:lvl w:ilvl="1" w:tplc="D09C8248">
      <w:numFmt w:val="bullet"/>
      <w:lvlText w:val="•"/>
      <w:lvlJc w:val="left"/>
      <w:pPr>
        <w:ind w:left="1112" w:hanging="360"/>
      </w:pPr>
      <w:rPr>
        <w:rFonts w:hint="default"/>
        <w:lang w:val="en-US" w:eastAsia="en-US" w:bidi="ar-SA"/>
      </w:rPr>
    </w:lvl>
    <w:lvl w:ilvl="2" w:tplc="85BE6FDE">
      <w:numFmt w:val="bullet"/>
      <w:lvlText w:val="•"/>
      <w:lvlJc w:val="left"/>
      <w:pPr>
        <w:ind w:left="1404" w:hanging="360"/>
      </w:pPr>
      <w:rPr>
        <w:rFonts w:hint="default"/>
        <w:lang w:val="en-US" w:eastAsia="en-US" w:bidi="ar-SA"/>
      </w:rPr>
    </w:lvl>
    <w:lvl w:ilvl="3" w:tplc="09C6386A">
      <w:numFmt w:val="bullet"/>
      <w:lvlText w:val="•"/>
      <w:lvlJc w:val="left"/>
      <w:pPr>
        <w:ind w:left="1696" w:hanging="360"/>
      </w:pPr>
      <w:rPr>
        <w:rFonts w:hint="default"/>
        <w:lang w:val="en-US" w:eastAsia="en-US" w:bidi="ar-SA"/>
      </w:rPr>
    </w:lvl>
    <w:lvl w:ilvl="4" w:tplc="8F46033C">
      <w:numFmt w:val="bullet"/>
      <w:lvlText w:val="•"/>
      <w:lvlJc w:val="left"/>
      <w:pPr>
        <w:ind w:left="1989" w:hanging="360"/>
      </w:pPr>
      <w:rPr>
        <w:rFonts w:hint="default"/>
        <w:lang w:val="en-US" w:eastAsia="en-US" w:bidi="ar-SA"/>
      </w:rPr>
    </w:lvl>
    <w:lvl w:ilvl="5" w:tplc="841CAC16">
      <w:numFmt w:val="bullet"/>
      <w:lvlText w:val="•"/>
      <w:lvlJc w:val="left"/>
      <w:pPr>
        <w:ind w:left="2281" w:hanging="360"/>
      </w:pPr>
      <w:rPr>
        <w:rFonts w:hint="default"/>
        <w:lang w:val="en-US" w:eastAsia="en-US" w:bidi="ar-SA"/>
      </w:rPr>
    </w:lvl>
    <w:lvl w:ilvl="6" w:tplc="3F96BD1C">
      <w:numFmt w:val="bullet"/>
      <w:lvlText w:val="•"/>
      <w:lvlJc w:val="left"/>
      <w:pPr>
        <w:ind w:left="2573" w:hanging="360"/>
      </w:pPr>
      <w:rPr>
        <w:rFonts w:hint="default"/>
        <w:lang w:val="en-US" w:eastAsia="en-US" w:bidi="ar-SA"/>
      </w:rPr>
    </w:lvl>
    <w:lvl w:ilvl="7" w:tplc="4D82D5F4">
      <w:numFmt w:val="bullet"/>
      <w:lvlText w:val="•"/>
      <w:lvlJc w:val="left"/>
      <w:pPr>
        <w:ind w:left="2866" w:hanging="360"/>
      </w:pPr>
      <w:rPr>
        <w:rFonts w:hint="default"/>
        <w:lang w:val="en-US" w:eastAsia="en-US" w:bidi="ar-SA"/>
      </w:rPr>
    </w:lvl>
    <w:lvl w:ilvl="8" w:tplc="7ACA09D8">
      <w:numFmt w:val="bullet"/>
      <w:lvlText w:val="•"/>
      <w:lvlJc w:val="left"/>
      <w:pPr>
        <w:ind w:left="3158" w:hanging="360"/>
      </w:pPr>
      <w:rPr>
        <w:rFonts w:hint="default"/>
        <w:lang w:val="en-US" w:eastAsia="en-US" w:bidi="ar-SA"/>
      </w:rPr>
    </w:lvl>
  </w:abstractNum>
  <w:abstractNum w:abstractNumId="32" w15:restartNumberingAfterBreak="0">
    <w:nsid w:val="776E1676"/>
    <w:multiLevelType w:val="hybridMultilevel"/>
    <w:tmpl w:val="C30C2D7A"/>
    <w:lvl w:ilvl="0" w:tplc="036CADC4">
      <w:numFmt w:val="bullet"/>
      <w:lvlText w:val=""/>
      <w:lvlJc w:val="left"/>
      <w:pPr>
        <w:ind w:left="823" w:hanging="360"/>
      </w:pPr>
      <w:rPr>
        <w:rFonts w:ascii="Symbol" w:eastAsia="Symbol" w:hAnsi="Symbol" w:cs="Symbol" w:hint="default"/>
        <w:b w:val="0"/>
        <w:bCs w:val="0"/>
        <w:i w:val="0"/>
        <w:iCs w:val="0"/>
        <w:spacing w:val="0"/>
        <w:w w:val="99"/>
        <w:sz w:val="20"/>
        <w:szCs w:val="20"/>
        <w:lang w:val="en-US" w:eastAsia="en-US" w:bidi="ar-SA"/>
      </w:rPr>
    </w:lvl>
    <w:lvl w:ilvl="1" w:tplc="C9FEAF52">
      <w:numFmt w:val="bullet"/>
      <w:lvlText w:val="•"/>
      <w:lvlJc w:val="left"/>
      <w:pPr>
        <w:ind w:left="1201" w:hanging="360"/>
      </w:pPr>
      <w:rPr>
        <w:rFonts w:hint="default"/>
        <w:lang w:val="en-US" w:eastAsia="en-US" w:bidi="ar-SA"/>
      </w:rPr>
    </w:lvl>
    <w:lvl w:ilvl="2" w:tplc="801401F8">
      <w:numFmt w:val="bullet"/>
      <w:lvlText w:val="•"/>
      <w:lvlJc w:val="left"/>
      <w:pPr>
        <w:ind w:left="1583" w:hanging="360"/>
      </w:pPr>
      <w:rPr>
        <w:rFonts w:hint="default"/>
        <w:lang w:val="en-US" w:eastAsia="en-US" w:bidi="ar-SA"/>
      </w:rPr>
    </w:lvl>
    <w:lvl w:ilvl="3" w:tplc="E3DC2074">
      <w:numFmt w:val="bullet"/>
      <w:lvlText w:val="•"/>
      <w:lvlJc w:val="left"/>
      <w:pPr>
        <w:ind w:left="1965" w:hanging="360"/>
      </w:pPr>
      <w:rPr>
        <w:rFonts w:hint="default"/>
        <w:lang w:val="en-US" w:eastAsia="en-US" w:bidi="ar-SA"/>
      </w:rPr>
    </w:lvl>
    <w:lvl w:ilvl="4" w:tplc="7292E866">
      <w:numFmt w:val="bullet"/>
      <w:lvlText w:val="•"/>
      <w:lvlJc w:val="left"/>
      <w:pPr>
        <w:ind w:left="2347" w:hanging="360"/>
      </w:pPr>
      <w:rPr>
        <w:rFonts w:hint="default"/>
        <w:lang w:val="en-US" w:eastAsia="en-US" w:bidi="ar-SA"/>
      </w:rPr>
    </w:lvl>
    <w:lvl w:ilvl="5" w:tplc="27BCCD76">
      <w:numFmt w:val="bullet"/>
      <w:lvlText w:val="•"/>
      <w:lvlJc w:val="left"/>
      <w:pPr>
        <w:ind w:left="2729" w:hanging="360"/>
      </w:pPr>
      <w:rPr>
        <w:rFonts w:hint="default"/>
        <w:lang w:val="en-US" w:eastAsia="en-US" w:bidi="ar-SA"/>
      </w:rPr>
    </w:lvl>
    <w:lvl w:ilvl="6" w:tplc="CABC37D0">
      <w:numFmt w:val="bullet"/>
      <w:lvlText w:val="•"/>
      <w:lvlJc w:val="left"/>
      <w:pPr>
        <w:ind w:left="3111" w:hanging="360"/>
      </w:pPr>
      <w:rPr>
        <w:rFonts w:hint="default"/>
        <w:lang w:val="en-US" w:eastAsia="en-US" w:bidi="ar-SA"/>
      </w:rPr>
    </w:lvl>
    <w:lvl w:ilvl="7" w:tplc="9CB2F200">
      <w:numFmt w:val="bullet"/>
      <w:lvlText w:val="•"/>
      <w:lvlJc w:val="left"/>
      <w:pPr>
        <w:ind w:left="3493" w:hanging="360"/>
      </w:pPr>
      <w:rPr>
        <w:rFonts w:hint="default"/>
        <w:lang w:val="en-US" w:eastAsia="en-US" w:bidi="ar-SA"/>
      </w:rPr>
    </w:lvl>
    <w:lvl w:ilvl="8" w:tplc="6CA6B600">
      <w:numFmt w:val="bullet"/>
      <w:lvlText w:val="•"/>
      <w:lvlJc w:val="left"/>
      <w:pPr>
        <w:ind w:left="3875" w:hanging="360"/>
      </w:pPr>
      <w:rPr>
        <w:rFonts w:hint="default"/>
        <w:lang w:val="en-US" w:eastAsia="en-US" w:bidi="ar-SA"/>
      </w:rPr>
    </w:lvl>
  </w:abstractNum>
  <w:abstractNum w:abstractNumId="33" w15:restartNumberingAfterBreak="0">
    <w:nsid w:val="7AF00A08"/>
    <w:multiLevelType w:val="hybridMultilevel"/>
    <w:tmpl w:val="F66ACB2A"/>
    <w:lvl w:ilvl="0" w:tplc="A77A73F2">
      <w:numFmt w:val="bullet"/>
      <w:lvlText w:val=""/>
      <w:lvlJc w:val="left"/>
      <w:pPr>
        <w:ind w:left="823" w:hanging="360"/>
      </w:pPr>
      <w:rPr>
        <w:rFonts w:ascii="Symbol" w:eastAsia="Symbol" w:hAnsi="Symbol" w:cs="Symbol" w:hint="default"/>
        <w:b w:val="0"/>
        <w:bCs w:val="0"/>
        <w:i w:val="0"/>
        <w:iCs w:val="0"/>
        <w:spacing w:val="0"/>
        <w:w w:val="99"/>
        <w:sz w:val="20"/>
        <w:szCs w:val="20"/>
        <w:lang w:val="en-US" w:eastAsia="en-US" w:bidi="ar-SA"/>
      </w:rPr>
    </w:lvl>
    <w:lvl w:ilvl="1" w:tplc="693A5DCA">
      <w:numFmt w:val="bullet"/>
      <w:lvlText w:val="•"/>
      <w:lvlJc w:val="left"/>
      <w:pPr>
        <w:ind w:left="1201" w:hanging="360"/>
      </w:pPr>
      <w:rPr>
        <w:rFonts w:hint="default"/>
        <w:lang w:val="en-US" w:eastAsia="en-US" w:bidi="ar-SA"/>
      </w:rPr>
    </w:lvl>
    <w:lvl w:ilvl="2" w:tplc="84122FD4">
      <w:numFmt w:val="bullet"/>
      <w:lvlText w:val="•"/>
      <w:lvlJc w:val="left"/>
      <w:pPr>
        <w:ind w:left="1583" w:hanging="360"/>
      </w:pPr>
      <w:rPr>
        <w:rFonts w:hint="default"/>
        <w:lang w:val="en-US" w:eastAsia="en-US" w:bidi="ar-SA"/>
      </w:rPr>
    </w:lvl>
    <w:lvl w:ilvl="3" w:tplc="2A2AF9BA">
      <w:numFmt w:val="bullet"/>
      <w:lvlText w:val="•"/>
      <w:lvlJc w:val="left"/>
      <w:pPr>
        <w:ind w:left="1965" w:hanging="360"/>
      </w:pPr>
      <w:rPr>
        <w:rFonts w:hint="default"/>
        <w:lang w:val="en-US" w:eastAsia="en-US" w:bidi="ar-SA"/>
      </w:rPr>
    </w:lvl>
    <w:lvl w:ilvl="4" w:tplc="EFAC1D68">
      <w:numFmt w:val="bullet"/>
      <w:lvlText w:val="•"/>
      <w:lvlJc w:val="left"/>
      <w:pPr>
        <w:ind w:left="2347" w:hanging="360"/>
      </w:pPr>
      <w:rPr>
        <w:rFonts w:hint="default"/>
        <w:lang w:val="en-US" w:eastAsia="en-US" w:bidi="ar-SA"/>
      </w:rPr>
    </w:lvl>
    <w:lvl w:ilvl="5" w:tplc="63D8E2CE">
      <w:numFmt w:val="bullet"/>
      <w:lvlText w:val="•"/>
      <w:lvlJc w:val="left"/>
      <w:pPr>
        <w:ind w:left="2729" w:hanging="360"/>
      </w:pPr>
      <w:rPr>
        <w:rFonts w:hint="default"/>
        <w:lang w:val="en-US" w:eastAsia="en-US" w:bidi="ar-SA"/>
      </w:rPr>
    </w:lvl>
    <w:lvl w:ilvl="6" w:tplc="97FC40E4">
      <w:numFmt w:val="bullet"/>
      <w:lvlText w:val="•"/>
      <w:lvlJc w:val="left"/>
      <w:pPr>
        <w:ind w:left="3111" w:hanging="360"/>
      </w:pPr>
      <w:rPr>
        <w:rFonts w:hint="default"/>
        <w:lang w:val="en-US" w:eastAsia="en-US" w:bidi="ar-SA"/>
      </w:rPr>
    </w:lvl>
    <w:lvl w:ilvl="7" w:tplc="FC9C79DE">
      <w:numFmt w:val="bullet"/>
      <w:lvlText w:val="•"/>
      <w:lvlJc w:val="left"/>
      <w:pPr>
        <w:ind w:left="3493" w:hanging="360"/>
      </w:pPr>
      <w:rPr>
        <w:rFonts w:hint="default"/>
        <w:lang w:val="en-US" w:eastAsia="en-US" w:bidi="ar-SA"/>
      </w:rPr>
    </w:lvl>
    <w:lvl w:ilvl="8" w:tplc="BA6EB9FE">
      <w:numFmt w:val="bullet"/>
      <w:lvlText w:val="•"/>
      <w:lvlJc w:val="left"/>
      <w:pPr>
        <w:ind w:left="3875" w:hanging="360"/>
      </w:pPr>
      <w:rPr>
        <w:rFonts w:hint="default"/>
        <w:lang w:val="en-US" w:eastAsia="en-US" w:bidi="ar-SA"/>
      </w:rPr>
    </w:lvl>
  </w:abstractNum>
  <w:abstractNum w:abstractNumId="34" w15:restartNumberingAfterBreak="0">
    <w:nsid w:val="7E765609"/>
    <w:multiLevelType w:val="hybridMultilevel"/>
    <w:tmpl w:val="E432F1F4"/>
    <w:lvl w:ilvl="0" w:tplc="D312D186">
      <w:start w:val="1"/>
      <w:numFmt w:val="decimal"/>
      <w:lvlText w:val="%1."/>
      <w:lvlJc w:val="left"/>
      <w:pPr>
        <w:ind w:left="948" w:hanging="360"/>
        <w:jc w:val="left"/>
      </w:pPr>
      <w:rPr>
        <w:rFonts w:ascii="Arial MT" w:eastAsia="Arial MT" w:hAnsi="Arial MT" w:cs="Arial MT" w:hint="default"/>
        <w:b w:val="0"/>
        <w:bCs w:val="0"/>
        <w:i w:val="0"/>
        <w:iCs w:val="0"/>
        <w:spacing w:val="-1"/>
        <w:w w:val="100"/>
        <w:sz w:val="22"/>
        <w:szCs w:val="22"/>
        <w:lang w:val="en-US" w:eastAsia="en-US" w:bidi="ar-SA"/>
      </w:rPr>
    </w:lvl>
    <w:lvl w:ilvl="1" w:tplc="A01004AC">
      <w:numFmt w:val="bullet"/>
      <w:lvlText w:val="-"/>
      <w:lvlJc w:val="left"/>
      <w:pPr>
        <w:ind w:left="1308" w:hanging="360"/>
      </w:pPr>
      <w:rPr>
        <w:rFonts w:ascii="Arial MT" w:eastAsia="Arial MT" w:hAnsi="Arial MT" w:cs="Arial MT" w:hint="default"/>
        <w:b w:val="0"/>
        <w:bCs w:val="0"/>
        <w:i w:val="0"/>
        <w:iCs w:val="0"/>
        <w:spacing w:val="0"/>
        <w:w w:val="100"/>
        <w:sz w:val="22"/>
        <w:szCs w:val="22"/>
        <w:lang w:val="en-US" w:eastAsia="en-US" w:bidi="ar-SA"/>
      </w:rPr>
    </w:lvl>
    <w:lvl w:ilvl="2" w:tplc="BE7E8A7E">
      <w:numFmt w:val="bullet"/>
      <w:lvlText w:val="•"/>
      <w:lvlJc w:val="left"/>
      <w:pPr>
        <w:ind w:left="2288" w:hanging="360"/>
      </w:pPr>
      <w:rPr>
        <w:rFonts w:hint="default"/>
        <w:lang w:val="en-US" w:eastAsia="en-US" w:bidi="ar-SA"/>
      </w:rPr>
    </w:lvl>
    <w:lvl w:ilvl="3" w:tplc="8062BA5E">
      <w:numFmt w:val="bullet"/>
      <w:lvlText w:val="•"/>
      <w:lvlJc w:val="left"/>
      <w:pPr>
        <w:ind w:left="3277" w:hanging="360"/>
      </w:pPr>
      <w:rPr>
        <w:rFonts w:hint="default"/>
        <w:lang w:val="en-US" w:eastAsia="en-US" w:bidi="ar-SA"/>
      </w:rPr>
    </w:lvl>
    <w:lvl w:ilvl="4" w:tplc="45DA428A">
      <w:numFmt w:val="bullet"/>
      <w:lvlText w:val="•"/>
      <w:lvlJc w:val="left"/>
      <w:pPr>
        <w:ind w:left="4266" w:hanging="360"/>
      </w:pPr>
      <w:rPr>
        <w:rFonts w:hint="default"/>
        <w:lang w:val="en-US" w:eastAsia="en-US" w:bidi="ar-SA"/>
      </w:rPr>
    </w:lvl>
    <w:lvl w:ilvl="5" w:tplc="220A3736">
      <w:numFmt w:val="bullet"/>
      <w:lvlText w:val="•"/>
      <w:lvlJc w:val="left"/>
      <w:pPr>
        <w:ind w:left="5255" w:hanging="360"/>
      </w:pPr>
      <w:rPr>
        <w:rFonts w:hint="default"/>
        <w:lang w:val="en-US" w:eastAsia="en-US" w:bidi="ar-SA"/>
      </w:rPr>
    </w:lvl>
    <w:lvl w:ilvl="6" w:tplc="9A24E960">
      <w:numFmt w:val="bullet"/>
      <w:lvlText w:val="•"/>
      <w:lvlJc w:val="left"/>
      <w:pPr>
        <w:ind w:left="6244" w:hanging="360"/>
      </w:pPr>
      <w:rPr>
        <w:rFonts w:hint="default"/>
        <w:lang w:val="en-US" w:eastAsia="en-US" w:bidi="ar-SA"/>
      </w:rPr>
    </w:lvl>
    <w:lvl w:ilvl="7" w:tplc="9B3CB63C">
      <w:numFmt w:val="bullet"/>
      <w:lvlText w:val="•"/>
      <w:lvlJc w:val="left"/>
      <w:pPr>
        <w:ind w:left="7232" w:hanging="360"/>
      </w:pPr>
      <w:rPr>
        <w:rFonts w:hint="default"/>
        <w:lang w:val="en-US" w:eastAsia="en-US" w:bidi="ar-SA"/>
      </w:rPr>
    </w:lvl>
    <w:lvl w:ilvl="8" w:tplc="9EC6C42C">
      <w:numFmt w:val="bullet"/>
      <w:lvlText w:val="•"/>
      <w:lvlJc w:val="left"/>
      <w:pPr>
        <w:ind w:left="8221" w:hanging="360"/>
      </w:pPr>
      <w:rPr>
        <w:rFonts w:hint="default"/>
        <w:lang w:val="en-US" w:eastAsia="en-US" w:bidi="ar-SA"/>
      </w:rPr>
    </w:lvl>
  </w:abstractNum>
  <w:num w:numId="1" w16cid:durableId="1750422569">
    <w:abstractNumId w:val="8"/>
  </w:num>
  <w:num w:numId="2" w16cid:durableId="1599406182">
    <w:abstractNumId w:val="13"/>
  </w:num>
  <w:num w:numId="3" w16cid:durableId="2055957170">
    <w:abstractNumId w:val="11"/>
  </w:num>
  <w:num w:numId="4" w16cid:durableId="1720128024">
    <w:abstractNumId w:val="5"/>
  </w:num>
  <w:num w:numId="5" w16cid:durableId="467210591">
    <w:abstractNumId w:val="33"/>
  </w:num>
  <w:num w:numId="6" w16cid:durableId="32312039">
    <w:abstractNumId w:val="1"/>
  </w:num>
  <w:num w:numId="7" w16cid:durableId="2108305824">
    <w:abstractNumId w:val="17"/>
  </w:num>
  <w:num w:numId="8" w16cid:durableId="917204682">
    <w:abstractNumId w:val="24"/>
  </w:num>
  <w:num w:numId="9" w16cid:durableId="1842045347">
    <w:abstractNumId w:val="9"/>
  </w:num>
  <w:num w:numId="10" w16cid:durableId="601306250">
    <w:abstractNumId w:val="15"/>
  </w:num>
  <w:num w:numId="11" w16cid:durableId="2110737109">
    <w:abstractNumId w:val="32"/>
  </w:num>
  <w:num w:numId="12" w16cid:durableId="671105056">
    <w:abstractNumId w:val="20"/>
  </w:num>
  <w:num w:numId="13" w16cid:durableId="1389957615">
    <w:abstractNumId w:val="28"/>
  </w:num>
  <w:num w:numId="14" w16cid:durableId="1193031871">
    <w:abstractNumId w:val="0"/>
  </w:num>
  <w:num w:numId="15" w16cid:durableId="1437209819">
    <w:abstractNumId w:val="12"/>
  </w:num>
  <w:num w:numId="16" w16cid:durableId="669479846">
    <w:abstractNumId w:val="7"/>
  </w:num>
  <w:num w:numId="17" w16cid:durableId="1578126105">
    <w:abstractNumId w:val="18"/>
  </w:num>
  <w:num w:numId="18" w16cid:durableId="932058242">
    <w:abstractNumId w:val="14"/>
  </w:num>
  <w:num w:numId="19" w16cid:durableId="1709522228">
    <w:abstractNumId w:val="30"/>
  </w:num>
  <w:num w:numId="20" w16cid:durableId="1853181420">
    <w:abstractNumId w:val="2"/>
  </w:num>
  <w:num w:numId="21" w16cid:durableId="548224499">
    <w:abstractNumId w:val="4"/>
  </w:num>
  <w:num w:numId="22" w16cid:durableId="386803856">
    <w:abstractNumId w:val="26"/>
  </w:num>
  <w:num w:numId="23" w16cid:durableId="1358307951">
    <w:abstractNumId w:val="27"/>
  </w:num>
  <w:num w:numId="24" w16cid:durableId="1649090162">
    <w:abstractNumId w:val="16"/>
  </w:num>
  <w:num w:numId="25" w16cid:durableId="1075517535">
    <w:abstractNumId w:val="23"/>
  </w:num>
  <w:num w:numId="26" w16cid:durableId="168448473">
    <w:abstractNumId w:val="31"/>
  </w:num>
  <w:num w:numId="27" w16cid:durableId="999620701">
    <w:abstractNumId w:val="25"/>
  </w:num>
  <w:num w:numId="28" w16cid:durableId="53552377">
    <w:abstractNumId w:val="19"/>
  </w:num>
  <w:num w:numId="29" w16cid:durableId="479662251">
    <w:abstractNumId w:val="21"/>
  </w:num>
  <w:num w:numId="30" w16cid:durableId="148520336">
    <w:abstractNumId w:val="29"/>
  </w:num>
  <w:num w:numId="31" w16cid:durableId="1989823920">
    <w:abstractNumId w:val="6"/>
  </w:num>
  <w:num w:numId="32" w16cid:durableId="1803888933">
    <w:abstractNumId w:val="22"/>
  </w:num>
  <w:num w:numId="33" w16cid:durableId="1895655393">
    <w:abstractNumId w:val="10"/>
  </w:num>
  <w:num w:numId="34" w16cid:durableId="1065760500">
    <w:abstractNumId w:val="3"/>
  </w:num>
  <w:num w:numId="35" w16cid:durableId="596016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52C4B"/>
    <w:rsid w:val="00B13E67"/>
    <w:rsid w:val="00D52C4B"/>
    <w:rsid w:val="00DC5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AD2DB"/>
  <w15:docId w15:val="{A562F62B-3C06-4E39-8837-6F25D70D0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227"/>
      <w:outlineLvl w:val="0"/>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6" w:hanging="35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educateagainsthate.com/wp-content/uploads/2019/01/6.4953_DFE_Respectful-schools_signposting-tool_FINAL_Fillable_Client_Cop....pdf"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hyperlink" Target="https://www.gov.uk/guidance/mental-health-and-wellbeing-support-in-schools-and-colleges" TargetMode="External"/><Relationship Id="rId21" Type="http://schemas.openxmlformats.org/officeDocument/2006/relationships/hyperlink" Target="https://www.gov.uk/government/publications/mental-health-and-behaviour-in-schools--2" TargetMode="External"/><Relationship Id="rId34" Type="http://schemas.openxmlformats.org/officeDocument/2006/relationships/footer" Target="footer2.xml"/><Relationship Id="rId7" Type="http://schemas.openxmlformats.org/officeDocument/2006/relationships/footer" Target="footer1.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equality-act-2010-advice-for-schools" TargetMode="External"/><Relationship Id="rId25" Type="http://schemas.openxmlformats.org/officeDocument/2006/relationships/hyperlink" Target="https://www.gov.uk/guidance/mental-health-and-wellbeing-support-in-schools-and-colleges" TargetMode="External"/><Relationship Id="rId33" Type="http://schemas.openxmlformats.org/officeDocument/2006/relationships/hyperlink" Target="https://www.gov.uk/government/publications/regulating-independent-schools" TargetMode="External"/><Relationship Id="rId2" Type="http://schemas.openxmlformats.org/officeDocument/2006/relationships/styles" Target="styles.xml"/><Relationship Id="rId16" Type="http://schemas.openxmlformats.org/officeDocument/2006/relationships/hyperlink" Target="https://www.gov.uk/government/publications/equality-act-2010-advice-for-schools" TargetMode="External"/><Relationship Id="rId20" Type="http://schemas.openxmlformats.org/officeDocument/2006/relationships/hyperlink" Target="https://www.gov.uk/government/publications/alternative-provision" TargetMode="External"/><Relationship Id="rId29" Type="http://schemas.openxmlformats.org/officeDocument/2006/relationships/hyperlink" Target="https://www.equalityhumanrights.com/en/advice-and-guidance?who=public-sect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nice.org.uk/guidance/ng223" TargetMode="External"/><Relationship Id="rId32" Type="http://schemas.openxmlformats.org/officeDocument/2006/relationships/hyperlink" Target="https://www.gov.uk/government/publications/regulating-independent-school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behaviour-in-schools--2" TargetMode="External"/><Relationship Id="rId23" Type="http://schemas.openxmlformats.org/officeDocument/2006/relationships/hyperlink" Target="https://www.nice.org.uk/guidance/ng223" TargetMode="External"/><Relationship Id="rId28" Type="http://schemas.openxmlformats.org/officeDocument/2006/relationships/hyperlink" Target="https://www.equalityhumanrights.com/en/advice-and-guidance?who=public-sector" TargetMode="External"/><Relationship Id="rId36" Type="http://schemas.openxmlformats.org/officeDocument/2006/relationships/fontTable" Target="fontTable.xml"/><Relationship Id="rId10" Type="http://schemas.openxmlformats.org/officeDocument/2006/relationships/hyperlink" Target="http://www.legislation.gov.uk/ukpga/1996/56/contents" TargetMode="External"/><Relationship Id="rId19" Type="http://schemas.openxmlformats.org/officeDocument/2006/relationships/hyperlink" Target="https://www.gov.uk/government/publications/send-code-of-practice-0-to-25" TargetMode="External"/><Relationship Id="rId31" Type="http://schemas.openxmlformats.org/officeDocument/2006/relationships/hyperlink" Target="https://www.gov.uk/government/publications/promoting-fundamental-british-values-through-smsc" TargetMode="External"/><Relationship Id="rId4" Type="http://schemas.openxmlformats.org/officeDocument/2006/relationships/webSettings" Target="webSettings.xml"/><Relationship Id="rId9" Type="http://schemas.openxmlformats.org/officeDocument/2006/relationships/hyperlink" Target="https://www.gov.uk/government/consultations/relationships-and-sex-education-and-health-education" TargetMode="External"/><Relationship Id="rId14" Type="http://schemas.openxmlformats.org/officeDocument/2006/relationships/hyperlink" Target="https://educateagainsthate.com/wp-content/uploads/2019/01/6.4953_DFE_Respectful-schools_signposting-tool_FINAL_Fillable_Client_Cop....pdf" TargetMode="External"/><Relationship Id="rId22" Type="http://schemas.openxmlformats.org/officeDocument/2006/relationships/hyperlink" Target="https://www.gov.uk/government/publications/mental-health-and-behaviour-in-schools--2" TargetMode="External"/><Relationship Id="rId27" Type="http://schemas.openxmlformats.org/officeDocument/2006/relationships/hyperlink" Target="https://www.gov.uk/government/publications/preventing-and-tackling-bullying" TargetMode="External"/><Relationship Id="rId30" Type="http://schemas.openxmlformats.org/officeDocument/2006/relationships/hyperlink" Target="https://www.gov.uk/government/publications/promoting-fundamental-british-values-through-smsc" TargetMode="External"/><Relationship Id="rId35" Type="http://schemas.openxmlformats.org/officeDocument/2006/relationships/footer" Target="footer3.xml"/><Relationship Id="rId8" Type="http://schemas.openxmlformats.org/officeDocument/2006/relationships/hyperlink" Target="http://www.legislation.gov.uk/ukpga/2017/16/section/34/enacted"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22</Pages>
  <Words>6281</Words>
  <Characters>35804</Characters>
  <Application>Microsoft Office Word</Application>
  <DocSecurity>0</DocSecurity>
  <Lines>298</Lines>
  <Paragraphs>84</Paragraphs>
  <ScaleCrop>false</ScaleCrop>
  <Company/>
  <LinksUpToDate>false</LinksUpToDate>
  <CharactersWithSpaces>42001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Gafson</dc:creator>
  <cp:lastModifiedBy>Kathryn Zuger</cp:lastModifiedBy>
  <cp:revision>2</cp:revision>
  <dcterms:created xsi:type="dcterms:W3CDTF">2025-05-20T12:49:00Z</dcterms:created>
  <dcterms:modified xsi:type="dcterms:W3CDTF">2025-05-20T12:49:00Z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2025-02-13T00:00:00Z</vt:filetime>
  </property>
  <property fmtid="{D5CDD505-2E9C-101B-9397-08002B2CF9AE}" pid="3" name="Creator">
    <vt:lpwstr>Microsoft® Word for Microsoft 365</vt:lpwstr>
  </property>
  <property fmtid="{D5CDD505-2E9C-101B-9397-08002B2CF9AE}" pid="4" name="LastSaved">
    <vt:filetime>2025-05-20T00:00:00Z</vt:filetime>
  </property>
  <property fmtid="{D5CDD505-2E9C-101B-9397-08002B2CF9AE}" pid="5" name="Producer">
    <vt:lpwstr>Microsoft® Word for Microsoft 365</vt:lpwstr>
  </property>
</Properties>
</file>